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C8" w:rsidRPr="00AB3F1A" w:rsidRDefault="005810C8" w:rsidP="005810C8">
      <w:pPr>
        <w:jc w:val="center"/>
        <w:rPr>
          <w:rFonts w:cs="Arial"/>
          <w:b/>
          <w:sz w:val="32"/>
          <w:szCs w:val="32"/>
        </w:rPr>
      </w:pPr>
      <w:r w:rsidRPr="00AB3F1A">
        <w:rPr>
          <w:rFonts w:cs="Arial"/>
          <w:b/>
          <w:sz w:val="32"/>
          <w:szCs w:val="32"/>
        </w:rPr>
        <w:t>STREDNÁ ODBORNÁ ŠKOLA OBCHODU A SLUŽIEB</w:t>
      </w:r>
    </w:p>
    <w:p w:rsidR="005810C8" w:rsidRPr="00AB3F1A" w:rsidRDefault="005810C8" w:rsidP="005810C8">
      <w:pPr>
        <w:jc w:val="center"/>
        <w:rPr>
          <w:rFonts w:cs="Arial"/>
          <w:b/>
          <w:sz w:val="32"/>
          <w:szCs w:val="32"/>
        </w:rPr>
      </w:pPr>
      <w:r w:rsidRPr="00AB3F1A">
        <w:rPr>
          <w:rFonts w:cs="Arial"/>
          <w:b/>
          <w:sz w:val="32"/>
          <w:szCs w:val="32"/>
        </w:rPr>
        <w:t>Nám. slobody  12</w:t>
      </w:r>
    </w:p>
    <w:p w:rsidR="005810C8" w:rsidRPr="00AB3F1A" w:rsidRDefault="005810C8" w:rsidP="005810C8">
      <w:pPr>
        <w:jc w:val="center"/>
        <w:rPr>
          <w:rFonts w:cs="Arial"/>
          <w:b/>
          <w:sz w:val="32"/>
          <w:szCs w:val="32"/>
        </w:rPr>
      </w:pPr>
      <w:r w:rsidRPr="00AB3F1A">
        <w:rPr>
          <w:rFonts w:cs="Arial"/>
          <w:b/>
          <w:sz w:val="32"/>
          <w:szCs w:val="32"/>
        </w:rPr>
        <w:t>SOBRANCE</w:t>
      </w:r>
    </w:p>
    <w:p w:rsidR="005810C8" w:rsidRPr="00AB3F1A" w:rsidRDefault="005810C8" w:rsidP="005810C8">
      <w:pPr>
        <w:spacing w:line="120" w:lineRule="auto"/>
        <w:jc w:val="center"/>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AB3F1A" w:rsidRDefault="005810C8" w:rsidP="005810C8">
      <w:pPr>
        <w:jc w:val="both"/>
        <w:rPr>
          <w:rFonts w:cs="Arial"/>
          <w:b/>
          <w:sz w:val="16"/>
          <w:szCs w:val="16"/>
        </w:rPr>
      </w:pPr>
    </w:p>
    <w:p w:rsidR="005810C8" w:rsidRPr="005810C8" w:rsidRDefault="005810C8" w:rsidP="005810C8">
      <w:pPr>
        <w:jc w:val="center"/>
        <w:rPr>
          <w:rFonts w:cs="Arial"/>
          <w:b/>
          <w:sz w:val="36"/>
          <w:szCs w:val="36"/>
          <w14:shadow w14:blurRad="50800" w14:dist="38100" w14:dir="2700000" w14:sx="100000" w14:sy="100000" w14:kx="0" w14:ky="0" w14:algn="tl">
            <w14:srgbClr w14:val="000000">
              <w14:alpha w14:val="60000"/>
            </w14:srgbClr>
          </w14:shadow>
        </w:rPr>
      </w:pPr>
      <w:r w:rsidRPr="005810C8">
        <w:rPr>
          <w:rFonts w:cs="Arial"/>
          <w:b/>
          <w:sz w:val="36"/>
          <w:szCs w:val="36"/>
          <w14:shadow w14:blurRad="50800" w14:dist="38100" w14:dir="2700000" w14:sx="100000" w14:sy="100000" w14:kx="0" w14:ky="0" w14:algn="tl">
            <w14:srgbClr w14:val="000000">
              <w14:alpha w14:val="60000"/>
            </w14:srgbClr>
          </w14:shadow>
        </w:rPr>
        <w:t>ŠKOLSKÝ VZDELÁVACÍ PROGRAM</w:t>
      </w:r>
    </w:p>
    <w:p w:rsidR="005810C8" w:rsidRPr="005810C8" w:rsidRDefault="005810C8" w:rsidP="005810C8">
      <w:pPr>
        <w:jc w:val="center"/>
        <w:rPr>
          <w:rFonts w:cs="Arial"/>
          <w:b/>
          <w:color w:val="5B1F6B"/>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color w:val="1E14E2"/>
          <w:sz w:val="52"/>
          <w:szCs w:val="52"/>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color w:val="1E14E2"/>
          <w:sz w:val="52"/>
          <w:szCs w:val="52"/>
          <w14:shadow w14:blurRad="50800" w14:dist="38100" w14:dir="2700000" w14:sx="100000" w14:sy="100000" w14:kx="0" w14:ky="0" w14:algn="tl">
            <w14:srgbClr w14:val="000000">
              <w14:alpha w14:val="60000"/>
            </w14:srgbClr>
          </w14:shadow>
        </w:rPr>
      </w:pPr>
    </w:p>
    <w:p w:rsidR="005810C8" w:rsidRPr="005810C8" w:rsidRDefault="005810C8" w:rsidP="005810C8">
      <w:pPr>
        <w:pBdr>
          <w:top w:val="single" w:sz="12" w:space="1" w:color="auto"/>
          <w:left w:val="single" w:sz="12" w:space="4" w:color="auto"/>
          <w:bottom w:val="single" w:sz="12" w:space="1" w:color="auto"/>
          <w:right w:val="single" w:sz="12" w:space="4" w:color="auto"/>
        </w:pBdr>
        <w:jc w:val="center"/>
        <w:rPr>
          <w:rFonts w:cs="Arial"/>
          <w:b/>
          <w:sz w:val="52"/>
          <w:szCs w:val="52"/>
          <w14:shadow w14:blurRad="50800" w14:dist="38100" w14:dir="2700000" w14:sx="100000" w14:sy="100000" w14:kx="0" w14:ky="0" w14:algn="tl">
            <w14:srgbClr w14:val="000000">
              <w14:alpha w14:val="60000"/>
            </w14:srgbClr>
          </w14:shadow>
        </w:rPr>
      </w:pPr>
      <w:r w:rsidRPr="005810C8">
        <w:rPr>
          <w:rFonts w:cs="Arial"/>
          <w:b/>
          <w:sz w:val="52"/>
          <w:szCs w:val="52"/>
          <w14:shadow w14:blurRad="50800" w14:dist="38100" w14:dir="2700000" w14:sx="100000" w14:sy="100000" w14:kx="0" w14:ky="0" w14:algn="tl">
            <w14:srgbClr w14:val="000000">
              <w14:alpha w14:val="60000"/>
            </w14:srgbClr>
          </w14:shadow>
        </w:rPr>
        <w:t>Stravovacie služby</w:t>
      </w:r>
    </w:p>
    <w:p w:rsidR="005810C8" w:rsidRPr="00AB3F1A" w:rsidRDefault="005810C8" w:rsidP="005810C8">
      <w:pPr>
        <w:pBdr>
          <w:top w:val="single" w:sz="12" w:space="1" w:color="auto"/>
          <w:left w:val="single" w:sz="12" w:space="4" w:color="auto"/>
          <w:bottom w:val="single" w:sz="12" w:space="1" w:color="auto"/>
          <w:right w:val="single" w:sz="12" w:space="4" w:color="auto"/>
        </w:pBdr>
        <w:rPr>
          <w:rFonts w:cs="Arial"/>
        </w:rPr>
      </w:pPr>
    </w:p>
    <w:p w:rsidR="005810C8" w:rsidRPr="00AB3F1A" w:rsidRDefault="005810C8" w:rsidP="005810C8">
      <w:pPr>
        <w:pBdr>
          <w:top w:val="single" w:sz="12" w:space="1" w:color="auto"/>
          <w:left w:val="single" w:sz="12" w:space="4" w:color="auto"/>
          <w:bottom w:val="single" w:sz="12" w:space="1" w:color="auto"/>
          <w:right w:val="single" w:sz="12" w:space="4" w:color="auto"/>
        </w:pBdr>
        <w:rPr>
          <w:rFonts w:cs="Arial"/>
        </w:rPr>
      </w:pPr>
    </w:p>
    <w:p w:rsidR="005810C8" w:rsidRPr="00AB3F1A" w:rsidRDefault="005810C8" w:rsidP="005810C8">
      <w:pPr>
        <w:pBdr>
          <w:top w:val="single" w:sz="12" w:space="1" w:color="auto"/>
          <w:left w:val="single" w:sz="12" w:space="4" w:color="auto"/>
          <w:bottom w:val="single" w:sz="12" w:space="1" w:color="auto"/>
          <w:right w:val="single" w:sz="12" w:space="4" w:color="auto"/>
        </w:pBdr>
        <w:rPr>
          <w:rFonts w:cs="Arial"/>
        </w:rPr>
      </w:pPr>
    </w:p>
    <w:p w:rsidR="005810C8" w:rsidRPr="00AB3F1A" w:rsidRDefault="005810C8" w:rsidP="005810C8">
      <w:pPr>
        <w:pBdr>
          <w:top w:val="single" w:sz="12" w:space="1" w:color="auto"/>
          <w:left w:val="single" w:sz="12" w:space="4" w:color="auto"/>
          <w:bottom w:val="single" w:sz="12" w:space="1" w:color="auto"/>
          <w:right w:val="single" w:sz="12" w:space="4" w:color="auto"/>
        </w:pBdr>
        <w:rPr>
          <w:rFonts w:cs="Arial"/>
        </w:rPr>
      </w:pPr>
    </w:p>
    <w:p w:rsidR="005810C8" w:rsidRPr="00AB3F1A" w:rsidRDefault="005810C8" w:rsidP="005810C8">
      <w:pPr>
        <w:pBdr>
          <w:top w:val="single" w:sz="12" w:space="1" w:color="auto"/>
          <w:left w:val="single" w:sz="12" w:space="4" w:color="auto"/>
          <w:bottom w:val="single" w:sz="12" w:space="1" w:color="auto"/>
          <w:right w:val="single" w:sz="12" w:space="4" w:color="auto"/>
        </w:pBdr>
        <w:jc w:val="center"/>
        <w:rPr>
          <w:rFonts w:cs="Arial"/>
          <w:b/>
          <w:sz w:val="32"/>
          <w:szCs w:val="32"/>
        </w:rPr>
      </w:pPr>
      <w:r w:rsidRPr="00AB3F1A">
        <w:rPr>
          <w:rFonts w:cs="Arial"/>
          <w:b/>
          <w:sz w:val="32"/>
          <w:szCs w:val="32"/>
        </w:rPr>
        <w:t xml:space="preserve">UČEBNÝ ODBOR 6445 </w:t>
      </w:r>
      <w:r>
        <w:rPr>
          <w:rFonts w:cs="Arial"/>
          <w:b/>
          <w:sz w:val="32"/>
          <w:szCs w:val="32"/>
        </w:rPr>
        <w:t xml:space="preserve">H </w:t>
      </w:r>
      <w:r w:rsidRPr="00AB3F1A">
        <w:rPr>
          <w:rFonts w:cs="Arial"/>
          <w:b/>
          <w:sz w:val="32"/>
          <w:szCs w:val="32"/>
        </w:rPr>
        <w:t xml:space="preserve">  KUCHÁR</w:t>
      </w:r>
    </w:p>
    <w:p w:rsidR="005810C8" w:rsidRPr="00AB3F1A" w:rsidRDefault="005810C8" w:rsidP="005810C8">
      <w:pPr>
        <w:pBdr>
          <w:top w:val="single" w:sz="12" w:space="1" w:color="auto"/>
          <w:left w:val="single" w:sz="12" w:space="4" w:color="auto"/>
          <w:bottom w:val="single" w:sz="12" w:space="1" w:color="auto"/>
          <w:right w:val="single" w:sz="12" w:space="4" w:color="auto"/>
        </w:pBdr>
        <w:rPr>
          <w:rFonts w:cs="Arial"/>
        </w:rPr>
      </w:pPr>
    </w:p>
    <w:p w:rsidR="005810C8" w:rsidRPr="00AB3F1A" w:rsidRDefault="005810C8" w:rsidP="005810C8">
      <w:pPr>
        <w:rPr>
          <w:rFonts w:cs="Arial"/>
        </w:rPr>
      </w:pPr>
    </w:p>
    <w:p w:rsidR="005810C8" w:rsidRPr="00AB3F1A" w:rsidRDefault="005810C8" w:rsidP="005810C8">
      <w:pPr>
        <w:rPr>
          <w:rFonts w:cs="Arial"/>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jc w:val="center"/>
        <w:rPr>
          <w:rFonts w:cs="Arial"/>
          <w:b/>
          <w:i/>
          <w:color w:val="D53B97"/>
          <w:sz w:val="36"/>
          <w:szCs w:val="36"/>
          <w14:shadow w14:blurRad="50800" w14:dist="38100" w14:dir="2700000" w14:sx="100000" w14:sy="100000" w14:kx="0" w14:ky="0" w14:algn="tl">
            <w14:srgbClr w14:val="000000">
              <w14:alpha w14:val="60000"/>
            </w14:srgbClr>
          </w14:shadow>
        </w:rPr>
      </w:pPr>
    </w:p>
    <w:p w:rsidR="005810C8" w:rsidRPr="005810C8" w:rsidRDefault="005810C8" w:rsidP="005810C8">
      <w:pPr>
        <w:rPr>
          <w:rFonts w:cs="Arial"/>
          <w:b/>
          <w:color w:val="D53B97"/>
          <w:sz w:val="28"/>
          <w:szCs w:val="28"/>
          <w14:shadow w14:blurRad="50800" w14:dist="38100" w14:dir="2700000" w14:sx="100000" w14:sy="100000" w14:kx="0" w14:ky="0" w14:algn="tl">
            <w14:srgbClr w14:val="000000">
              <w14:alpha w14:val="60000"/>
            </w14:srgbClr>
          </w14:shadow>
        </w:rPr>
      </w:pPr>
    </w:p>
    <w:p w:rsidR="005810C8" w:rsidRPr="005810C8" w:rsidRDefault="005810C8" w:rsidP="005810C8">
      <w:pPr>
        <w:rPr>
          <w:rFonts w:cs="Arial"/>
          <w:b/>
          <w:color w:val="D53B97"/>
          <w:sz w:val="28"/>
          <w:szCs w:val="28"/>
          <w14:shadow w14:blurRad="50800" w14:dist="38100" w14:dir="2700000" w14:sx="100000" w14:sy="100000" w14:kx="0" w14:ky="0" w14:algn="tl">
            <w14:srgbClr w14:val="000000">
              <w14:alpha w14:val="60000"/>
            </w14:srgbClr>
          </w14:shadow>
        </w:rPr>
      </w:pPr>
    </w:p>
    <w:p w:rsidR="005810C8" w:rsidRPr="005810C8" w:rsidRDefault="005810C8" w:rsidP="005810C8">
      <w:pPr>
        <w:rPr>
          <w:rFonts w:cs="Arial"/>
          <w:b/>
          <w:color w:val="D53B97"/>
          <w:sz w:val="28"/>
          <w:szCs w:val="28"/>
          <w14:shadow w14:blurRad="50800" w14:dist="38100" w14:dir="2700000" w14:sx="100000" w14:sy="100000" w14:kx="0" w14:ky="0" w14:algn="tl">
            <w14:srgbClr w14:val="000000">
              <w14:alpha w14:val="60000"/>
            </w14:srgbClr>
          </w14:shadow>
        </w:rPr>
      </w:pPr>
    </w:p>
    <w:p w:rsidR="005810C8" w:rsidRPr="005810C8" w:rsidRDefault="005810C8" w:rsidP="005810C8">
      <w:pPr>
        <w:rPr>
          <w:rFonts w:cs="Arial"/>
          <w:b/>
          <w:color w:val="D53B97"/>
          <w:sz w:val="28"/>
          <w:szCs w:val="28"/>
          <w14:shadow w14:blurRad="50800" w14:dist="38100" w14:dir="2700000" w14:sx="100000" w14:sy="100000" w14:kx="0" w14:ky="0" w14:algn="tl">
            <w14:srgbClr w14:val="000000">
              <w14:alpha w14:val="60000"/>
            </w14:srgbClr>
          </w14:shadow>
        </w:rPr>
      </w:pPr>
    </w:p>
    <w:p w:rsidR="005810C8" w:rsidRPr="005810C8" w:rsidRDefault="005810C8" w:rsidP="005810C8">
      <w:pPr>
        <w:rPr>
          <w:rFonts w:cs="Arial"/>
          <w:b/>
          <w:color w:val="D53B97"/>
          <w:sz w:val="28"/>
          <w:szCs w:val="28"/>
          <w14:shadow w14:blurRad="50800" w14:dist="38100" w14:dir="2700000" w14:sx="100000" w14:sy="100000" w14:kx="0" w14:ky="0" w14:algn="tl">
            <w14:srgbClr w14:val="000000">
              <w14:alpha w14:val="60000"/>
            </w14:srgbClr>
          </w14:shadow>
        </w:rPr>
      </w:pPr>
    </w:p>
    <w:p w:rsidR="005810C8" w:rsidRPr="00AB3F1A" w:rsidRDefault="005810C8" w:rsidP="005810C8">
      <w:pPr>
        <w:rPr>
          <w:rFonts w:cs="Arial"/>
          <w:b/>
          <w:sz w:val="28"/>
          <w:szCs w:val="28"/>
        </w:rPr>
        <w:sectPr w:rsidR="005810C8" w:rsidRPr="00AB3F1A" w:rsidSect="00B5744D">
          <w:headerReference w:type="even" r:id="rId5"/>
          <w:footerReference w:type="even" r:id="rId6"/>
          <w:footerReference w:type="default" r:id="rId7"/>
          <w:footerReference w:type="first" r:id="rId8"/>
          <w:pgSz w:w="11906" w:h="16838"/>
          <w:pgMar w:top="1417" w:right="1417" w:bottom="1417" w:left="1417" w:header="708" w:footer="708" w:gutter="0"/>
          <w:pgNumType w:start="1"/>
          <w:cols w:space="708"/>
          <w:titlePg/>
          <w:docGrid w:linePitch="360"/>
        </w:sectPr>
      </w:pPr>
      <w:r w:rsidRPr="00AB3F1A">
        <w:rPr>
          <w:rFonts w:cs="Arial"/>
          <w:b/>
          <w:sz w:val="28"/>
          <w:szCs w:val="28"/>
        </w:rPr>
        <w:t>V Sobranciach 01.09.2013</w:t>
      </w:r>
    </w:p>
    <w:p w:rsidR="005810C8" w:rsidRPr="00AB3F1A" w:rsidRDefault="005810C8" w:rsidP="005810C8">
      <w:pPr>
        <w:rPr>
          <w:rFonts w:cs="Arial"/>
          <w:b/>
          <w:sz w:val="22"/>
          <w:szCs w:val="20"/>
        </w:rPr>
      </w:pPr>
      <w:r w:rsidRPr="00AB3F1A">
        <w:rPr>
          <w:rFonts w:cs="Arial"/>
          <w:b/>
          <w:sz w:val="22"/>
          <w:szCs w:val="20"/>
        </w:rPr>
        <w:lastRenderedPageBreak/>
        <w:t>OBSAH</w:t>
      </w:r>
      <w:r w:rsidRPr="00AB3F1A">
        <w:rPr>
          <w:rFonts w:cs="Arial"/>
          <w:b/>
          <w:sz w:val="22"/>
          <w:szCs w:val="20"/>
        </w:rPr>
        <w:tab/>
        <w:t xml:space="preserve">     </w:t>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r>
      <w:r w:rsidRPr="00AB3F1A">
        <w:rPr>
          <w:rFonts w:cs="Arial"/>
          <w:b/>
          <w:sz w:val="22"/>
          <w:szCs w:val="20"/>
        </w:rPr>
        <w:tab/>
        <w:t xml:space="preserve">                                       </w:t>
      </w:r>
      <w:r w:rsidRPr="00AB3F1A">
        <w:rPr>
          <w:rFonts w:cs="Arial"/>
          <w:b/>
          <w:sz w:val="22"/>
          <w:szCs w:val="20"/>
        </w:rPr>
        <w:tab/>
      </w:r>
    </w:p>
    <w:bookmarkStart w:id="0" w:name="_GoBack"/>
    <w:bookmarkEnd w:id="0"/>
    <w:p w:rsidR="005810C8" w:rsidRDefault="005810C8">
      <w:pPr>
        <w:pStyle w:val="Obsah1"/>
        <w:rPr>
          <w:rFonts w:asciiTheme="minorHAnsi" w:eastAsiaTheme="minorEastAsia" w:hAnsiTheme="minorHAnsi" w:cstheme="minorBidi"/>
          <w:noProof/>
          <w:sz w:val="22"/>
          <w:szCs w:val="22"/>
        </w:rPr>
      </w:pPr>
      <w:r w:rsidRPr="00AB3F1A">
        <w:rPr>
          <w:rFonts w:cs="Arial"/>
          <w:sz w:val="20"/>
          <w:szCs w:val="20"/>
        </w:rPr>
        <w:fldChar w:fldCharType="begin"/>
      </w:r>
      <w:r w:rsidRPr="00AB3F1A">
        <w:rPr>
          <w:rFonts w:cs="Arial"/>
          <w:sz w:val="20"/>
          <w:szCs w:val="20"/>
        </w:rPr>
        <w:instrText xml:space="preserve"> TOC \o "1-1" \h \z \t "Nadpis 2;2;Nadpis 3;3;Nadpis 6;3;Nadpis 1A;1;Nadpis 2A;2;Nadpis 3A;3;Štýl Nadpis 2 + Arial 11 pt;3;Štýl Nadpis 2 + Arial 9 pt;2" </w:instrText>
      </w:r>
      <w:r w:rsidRPr="00AB3F1A">
        <w:rPr>
          <w:rFonts w:cs="Arial"/>
          <w:sz w:val="20"/>
          <w:szCs w:val="20"/>
        </w:rPr>
        <w:fldChar w:fldCharType="separate"/>
      </w:r>
      <w:hyperlink w:anchor="_Toc117519583" w:history="1">
        <w:r w:rsidRPr="00894A72">
          <w:rPr>
            <w:rStyle w:val="Hypertextovprepojenie"/>
            <w:noProof/>
          </w:rPr>
          <w:t>1</w:t>
        </w:r>
        <w:r>
          <w:rPr>
            <w:rFonts w:asciiTheme="minorHAnsi" w:eastAsiaTheme="minorEastAsia" w:hAnsiTheme="minorHAnsi" w:cstheme="minorBidi"/>
            <w:noProof/>
            <w:sz w:val="22"/>
            <w:szCs w:val="22"/>
          </w:rPr>
          <w:tab/>
        </w:r>
        <w:r w:rsidRPr="00894A72">
          <w:rPr>
            <w:rStyle w:val="Hypertextovprepojenie"/>
            <w:noProof/>
          </w:rPr>
          <w:t>ÚVODNÉ IDENTIFIKAĆNÉ ÚDAJE</w:t>
        </w:r>
        <w:r>
          <w:rPr>
            <w:noProof/>
            <w:webHidden/>
          </w:rPr>
          <w:tab/>
        </w:r>
        <w:r>
          <w:rPr>
            <w:noProof/>
            <w:webHidden/>
          </w:rPr>
          <w:fldChar w:fldCharType="begin"/>
        </w:r>
        <w:r>
          <w:rPr>
            <w:noProof/>
            <w:webHidden/>
          </w:rPr>
          <w:instrText xml:space="preserve"> PAGEREF _Toc117519583 \h </w:instrText>
        </w:r>
        <w:r>
          <w:rPr>
            <w:noProof/>
            <w:webHidden/>
          </w:rPr>
        </w:r>
        <w:r>
          <w:rPr>
            <w:noProof/>
            <w:webHidden/>
          </w:rPr>
          <w:fldChar w:fldCharType="separate"/>
        </w:r>
        <w:r>
          <w:rPr>
            <w:noProof/>
            <w:webHidden/>
          </w:rPr>
          <w:t>3</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584" w:history="1">
        <w:r w:rsidRPr="00894A72">
          <w:rPr>
            <w:rStyle w:val="Hypertextovprepojenie"/>
            <w:noProof/>
          </w:rPr>
          <w:t>2</w:t>
        </w:r>
        <w:r>
          <w:rPr>
            <w:rFonts w:asciiTheme="minorHAnsi" w:eastAsiaTheme="minorEastAsia" w:hAnsiTheme="minorHAnsi" w:cstheme="minorBidi"/>
            <w:noProof/>
            <w:sz w:val="22"/>
            <w:szCs w:val="22"/>
          </w:rPr>
          <w:tab/>
        </w:r>
        <w:r w:rsidRPr="00894A72">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_Toc117519584 \h </w:instrText>
        </w:r>
        <w:r>
          <w:rPr>
            <w:noProof/>
            <w:webHidden/>
          </w:rPr>
        </w:r>
        <w:r>
          <w:rPr>
            <w:noProof/>
            <w:webHidden/>
          </w:rPr>
          <w:fldChar w:fldCharType="separate"/>
        </w:r>
        <w:r>
          <w:rPr>
            <w:noProof/>
            <w:webHidden/>
          </w:rPr>
          <w:t>5</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585" w:history="1">
        <w:r w:rsidRPr="00894A72">
          <w:rPr>
            <w:rStyle w:val="Hypertextovprepojenie"/>
            <w:noProof/>
          </w:rPr>
          <w:t>3</w:t>
        </w:r>
        <w:r>
          <w:rPr>
            <w:rFonts w:asciiTheme="minorHAnsi" w:eastAsiaTheme="minorEastAsia" w:hAnsiTheme="minorHAnsi" w:cstheme="minorBidi"/>
            <w:noProof/>
            <w:sz w:val="22"/>
            <w:szCs w:val="22"/>
          </w:rPr>
          <w:tab/>
        </w:r>
        <w:r w:rsidRPr="00894A72">
          <w:rPr>
            <w:rStyle w:val="Hypertextovprepojenie"/>
            <w:noProof/>
          </w:rPr>
          <w:t>VLASTNÉ ZAMERANIE ŠKOLY</w:t>
        </w:r>
        <w:r>
          <w:rPr>
            <w:noProof/>
            <w:webHidden/>
          </w:rPr>
          <w:tab/>
        </w:r>
        <w:r>
          <w:rPr>
            <w:noProof/>
            <w:webHidden/>
          </w:rPr>
          <w:fldChar w:fldCharType="begin"/>
        </w:r>
        <w:r>
          <w:rPr>
            <w:noProof/>
            <w:webHidden/>
          </w:rPr>
          <w:instrText xml:space="preserve"> PAGEREF _Toc117519585 \h </w:instrText>
        </w:r>
        <w:r>
          <w:rPr>
            <w:noProof/>
            <w:webHidden/>
          </w:rPr>
        </w:r>
        <w:r>
          <w:rPr>
            <w:noProof/>
            <w:webHidden/>
          </w:rPr>
          <w:fldChar w:fldCharType="separate"/>
        </w:r>
        <w:r>
          <w:rPr>
            <w:noProof/>
            <w:webHidden/>
          </w:rPr>
          <w:t>7</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86" w:history="1">
        <w:r w:rsidRPr="00894A72">
          <w:rPr>
            <w:rStyle w:val="Hypertextovprepojenie"/>
            <w:noProof/>
          </w:rPr>
          <w:t>3.1</w:t>
        </w:r>
        <w:r>
          <w:rPr>
            <w:rFonts w:asciiTheme="minorHAnsi" w:eastAsiaTheme="minorEastAsia" w:hAnsiTheme="minorHAnsi" w:cstheme="minorBidi"/>
            <w:noProof/>
            <w:sz w:val="22"/>
            <w:szCs w:val="22"/>
          </w:rPr>
          <w:tab/>
        </w:r>
        <w:r w:rsidRPr="00894A72">
          <w:rPr>
            <w:rStyle w:val="Hypertextovprepojenie"/>
            <w:noProof/>
          </w:rPr>
          <w:t>Charakteristika školy</w:t>
        </w:r>
        <w:r>
          <w:rPr>
            <w:noProof/>
            <w:webHidden/>
          </w:rPr>
          <w:tab/>
        </w:r>
        <w:r>
          <w:rPr>
            <w:noProof/>
            <w:webHidden/>
          </w:rPr>
          <w:fldChar w:fldCharType="begin"/>
        </w:r>
        <w:r>
          <w:rPr>
            <w:noProof/>
            <w:webHidden/>
          </w:rPr>
          <w:instrText xml:space="preserve"> PAGEREF _Toc117519586 \h </w:instrText>
        </w:r>
        <w:r>
          <w:rPr>
            <w:noProof/>
            <w:webHidden/>
          </w:rPr>
        </w:r>
        <w:r>
          <w:rPr>
            <w:noProof/>
            <w:webHidden/>
          </w:rPr>
          <w:fldChar w:fldCharType="separate"/>
        </w:r>
        <w:r>
          <w:rPr>
            <w:noProof/>
            <w:webHidden/>
          </w:rPr>
          <w:t>8</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87" w:history="1">
        <w:r w:rsidRPr="00894A72">
          <w:rPr>
            <w:rStyle w:val="Hypertextovprepojenie"/>
            <w:noProof/>
          </w:rPr>
          <w:t>3.1.1  Plánované aktivity školy</w:t>
        </w:r>
        <w:r>
          <w:rPr>
            <w:noProof/>
            <w:webHidden/>
          </w:rPr>
          <w:tab/>
        </w:r>
        <w:r>
          <w:rPr>
            <w:noProof/>
            <w:webHidden/>
          </w:rPr>
          <w:fldChar w:fldCharType="begin"/>
        </w:r>
        <w:r>
          <w:rPr>
            <w:noProof/>
            <w:webHidden/>
          </w:rPr>
          <w:instrText xml:space="preserve"> PAGEREF _Toc117519587 \h </w:instrText>
        </w:r>
        <w:r>
          <w:rPr>
            <w:noProof/>
            <w:webHidden/>
          </w:rPr>
        </w:r>
        <w:r>
          <w:rPr>
            <w:noProof/>
            <w:webHidden/>
          </w:rPr>
          <w:fldChar w:fldCharType="separate"/>
        </w:r>
        <w:r>
          <w:rPr>
            <w:noProof/>
            <w:webHidden/>
          </w:rPr>
          <w:t>8</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88" w:history="1">
        <w:r w:rsidRPr="00894A72">
          <w:rPr>
            <w:rStyle w:val="Hypertextovprepojenie"/>
            <w:noProof/>
          </w:rPr>
          <w:t>3.2</w:t>
        </w:r>
        <w:r>
          <w:rPr>
            <w:rFonts w:asciiTheme="minorHAnsi" w:eastAsiaTheme="minorEastAsia" w:hAnsiTheme="minorHAnsi" w:cstheme="minorBidi"/>
            <w:noProof/>
            <w:sz w:val="22"/>
            <w:szCs w:val="22"/>
          </w:rPr>
          <w:tab/>
        </w:r>
        <w:r w:rsidRPr="00894A72">
          <w:rPr>
            <w:rStyle w:val="Hypertextovprepojenie"/>
            <w:noProof/>
          </w:rPr>
          <w:t>Charakteristika pedagogického zboru</w:t>
        </w:r>
        <w:r>
          <w:rPr>
            <w:noProof/>
            <w:webHidden/>
          </w:rPr>
          <w:tab/>
        </w:r>
        <w:r>
          <w:rPr>
            <w:noProof/>
            <w:webHidden/>
          </w:rPr>
          <w:fldChar w:fldCharType="begin"/>
        </w:r>
        <w:r>
          <w:rPr>
            <w:noProof/>
            <w:webHidden/>
          </w:rPr>
          <w:instrText xml:space="preserve"> PAGEREF _Toc117519588 \h </w:instrText>
        </w:r>
        <w:r>
          <w:rPr>
            <w:noProof/>
            <w:webHidden/>
          </w:rPr>
        </w:r>
        <w:r>
          <w:rPr>
            <w:noProof/>
            <w:webHidden/>
          </w:rPr>
          <w:fldChar w:fldCharType="separate"/>
        </w:r>
        <w:r>
          <w:rPr>
            <w:noProof/>
            <w:webHidden/>
          </w:rPr>
          <w:t>10</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89" w:history="1">
        <w:r w:rsidRPr="00894A72">
          <w:rPr>
            <w:rStyle w:val="Hypertextovprepojenie"/>
            <w:noProof/>
          </w:rPr>
          <w:t>3.3</w:t>
        </w:r>
        <w:r>
          <w:rPr>
            <w:rFonts w:asciiTheme="minorHAnsi" w:eastAsiaTheme="minorEastAsia" w:hAnsiTheme="minorHAnsi" w:cstheme="minorBidi"/>
            <w:noProof/>
            <w:sz w:val="22"/>
            <w:szCs w:val="22"/>
          </w:rPr>
          <w:tab/>
        </w:r>
        <w:r w:rsidRPr="00894A72">
          <w:rPr>
            <w:rStyle w:val="Hypertextovprepojenie"/>
            <w:noProof/>
          </w:rPr>
          <w:t>Profesijný rozvoj pedagogických zamestnancov školy</w:t>
        </w:r>
        <w:r>
          <w:rPr>
            <w:noProof/>
            <w:webHidden/>
          </w:rPr>
          <w:tab/>
        </w:r>
        <w:r>
          <w:rPr>
            <w:noProof/>
            <w:webHidden/>
          </w:rPr>
          <w:fldChar w:fldCharType="begin"/>
        </w:r>
        <w:r>
          <w:rPr>
            <w:noProof/>
            <w:webHidden/>
          </w:rPr>
          <w:instrText xml:space="preserve"> PAGEREF _Toc117519589 \h </w:instrText>
        </w:r>
        <w:r>
          <w:rPr>
            <w:noProof/>
            <w:webHidden/>
          </w:rPr>
        </w:r>
        <w:r>
          <w:rPr>
            <w:noProof/>
            <w:webHidden/>
          </w:rPr>
          <w:fldChar w:fldCharType="separate"/>
        </w:r>
        <w:r>
          <w:rPr>
            <w:noProof/>
            <w:webHidden/>
          </w:rPr>
          <w:t>10</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90" w:history="1">
        <w:r w:rsidRPr="00894A72">
          <w:rPr>
            <w:rStyle w:val="Hypertextovprepojenie"/>
            <w:noProof/>
          </w:rPr>
          <w:t>3.4</w:t>
        </w:r>
        <w:r>
          <w:rPr>
            <w:rFonts w:asciiTheme="minorHAnsi" w:eastAsiaTheme="minorEastAsia" w:hAnsiTheme="minorHAnsi" w:cstheme="minorBidi"/>
            <w:noProof/>
            <w:sz w:val="22"/>
            <w:szCs w:val="22"/>
          </w:rPr>
          <w:tab/>
        </w:r>
        <w:r w:rsidRPr="00894A72">
          <w:rPr>
            <w:rStyle w:val="Hypertextovprepojenie"/>
            <w:noProof/>
          </w:rPr>
          <w:t>Dlhodobé projekty</w:t>
        </w:r>
        <w:r>
          <w:rPr>
            <w:noProof/>
            <w:webHidden/>
          </w:rPr>
          <w:tab/>
        </w:r>
        <w:r>
          <w:rPr>
            <w:noProof/>
            <w:webHidden/>
          </w:rPr>
          <w:fldChar w:fldCharType="begin"/>
        </w:r>
        <w:r>
          <w:rPr>
            <w:noProof/>
            <w:webHidden/>
          </w:rPr>
          <w:instrText xml:space="preserve"> PAGEREF _Toc117519590 \h </w:instrText>
        </w:r>
        <w:r>
          <w:rPr>
            <w:noProof/>
            <w:webHidden/>
          </w:rPr>
        </w:r>
        <w:r>
          <w:rPr>
            <w:noProof/>
            <w:webHidden/>
          </w:rPr>
          <w:fldChar w:fldCharType="separate"/>
        </w:r>
        <w:r>
          <w:rPr>
            <w:noProof/>
            <w:webHidden/>
          </w:rPr>
          <w:t>10</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91" w:history="1">
        <w:r w:rsidRPr="00894A72">
          <w:rPr>
            <w:rStyle w:val="Hypertextovprepojenie"/>
            <w:noProof/>
          </w:rPr>
          <w:t>3.5</w:t>
        </w:r>
        <w:r>
          <w:rPr>
            <w:rFonts w:asciiTheme="minorHAnsi" w:eastAsiaTheme="minorEastAsia" w:hAnsiTheme="minorHAnsi" w:cstheme="minorBidi"/>
            <w:noProof/>
            <w:sz w:val="22"/>
            <w:szCs w:val="22"/>
          </w:rPr>
          <w:tab/>
        </w:r>
        <w:r w:rsidRPr="00894A72">
          <w:rPr>
            <w:rStyle w:val="Hypertextovprepojenie"/>
            <w:noProof/>
          </w:rPr>
          <w:t>Medzinárodná spolupráca</w:t>
        </w:r>
        <w:r>
          <w:rPr>
            <w:noProof/>
            <w:webHidden/>
          </w:rPr>
          <w:tab/>
        </w:r>
        <w:r>
          <w:rPr>
            <w:noProof/>
            <w:webHidden/>
          </w:rPr>
          <w:fldChar w:fldCharType="begin"/>
        </w:r>
        <w:r>
          <w:rPr>
            <w:noProof/>
            <w:webHidden/>
          </w:rPr>
          <w:instrText xml:space="preserve"> PAGEREF _Toc117519591 \h </w:instrText>
        </w:r>
        <w:r>
          <w:rPr>
            <w:noProof/>
            <w:webHidden/>
          </w:rPr>
        </w:r>
        <w:r>
          <w:rPr>
            <w:noProof/>
            <w:webHidden/>
          </w:rPr>
          <w:fldChar w:fldCharType="separate"/>
        </w:r>
        <w:r>
          <w:rPr>
            <w:noProof/>
            <w:webHidden/>
          </w:rPr>
          <w:t>11</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592" w:history="1">
        <w:r w:rsidRPr="00894A72">
          <w:rPr>
            <w:rStyle w:val="Hypertextovprepojenie"/>
            <w:noProof/>
          </w:rPr>
          <w:t>3.6</w:t>
        </w:r>
        <w:r>
          <w:rPr>
            <w:rFonts w:asciiTheme="minorHAnsi" w:eastAsiaTheme="minorEastAsia" w:hAnsiTheme="minorHAnsi" w:cstheme="minorBidi"/>
            <w:noProof/>
            <w:sz w:val="22"/>
            <w:szCs w:val="22"/>
          </w:rPr>
          <w:tab/>
        </w:r>
        <w:r w:rsidRPr="00894A72">
          <w:rPr>
            <w:rStyle w:val="Hypertextovprepojenie"/>
            <w:noProof/>
          </w:rPr>
          <w:t>Spolupráca so sociálnymi partnermi</w:t>
        </w:r>
        <w:r>
          <w:rPr>
            <w:noProof/>
            <w:webHidden/>
          </w:rPr>
          <w:tab/>
        </w:r>
        <w:r>
          <w:rPr>
            <w:noProof/>
            <w:webHidden/>
          </w:rPr>
          <w:fldChar w:fldCharType="begin"/>
        </w:r>
        <w:r>
          <w:rPr>
            <w:noProof/>
            <w:webHidden/>
          </w:rPr>
          <w:instrText xml:space="preserve"> PAGEREF _Toc117519592 \h </w:instrText>
        </w:r>
        <w:r>
          <w:rPr>
            <w:noProof/>
            <w:webHidden/>
          </w:rPr>
        </w:r>
        <w:r>
          <w:rPr>
            <w:noProof/>
            <w:webHidden/>
          </w:rPr>
          <w:fldChar w:fldCharType="separate"/>
        </w:r>
        <w:r>
          <w:rPr>
            <w:noProof/>
            <w:webHidden/>
          </w:rPr>
          <w:t>11</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593" w:history="1">
        <w:r w:rsidRPr="00894A72">
          <w:rPr>
            <w:rStyle w:val="Hypertextovprepojenie"/>
            <w:rFonts w:cs="Arial"/>
            <w:noProof/>
          </w:rPr>
          <w:t>4</w:t>
        </w:r>
        <w:r>
          <w:rPr>
            <w:rFonts w:asciiTheme="minorHAnsi" w:eastAsiaTheme="minorEastAsia" w:hAnsiTheme="minorHAnsi" w:cstheme="minorBidi"/>
            <w:noProof/>
            <w:sz w:val="22"/>
            <w:szCs w:val="22"/>
          </w:rPr>
          <w:tab/>
        </w:r>
        <w:r w:rsidRPr="00894A72">
          <w:rPr>
            <w:rStyle w:val="Hypertextovprepojenie"/>
            <w:rFonts w:cs="Arial"/>
            <w:noProof/>
          </w:rPr>
          <w:t>CHARAKTERISTIKA ŠKOLSKÉHO VZDELÁVACIEHO PROGRAMU V UČEBNOM ODBORE 6445 H KUCHÁR</w:t>
        </w:r>
        <w:r>
          <w:rPr>
            <w:noProof/>
            <w:webHidden/>
          </w:rPr>
          <w:tab/>
        </w:r>
        <w:r>
          <w:rPr>
            <w:noProof/>
            <w:webHidden/>
          </w:rPr>
          <w:fldChar w:fldCharType="begin"/>
        </w:r>
        <w:r>
          <w:rPr>
            <w:noProof/>
            <w:webHidden/>
          </w:rPr>
          <w:instrText xml:space="preserve"> PAGEREF _Toc117519593 \h </w:instrText>
        </w:r>
        <w:r>
          <w:rPr>
            <w:noProof/>
            <w:webHidden/>
          </w:rPr>
        </w:r>
        <w:r>
          <w:rPr>
            <w:noProof/>
            <w:webHidden/>
          </w:rPr>
          <w:fldChar w:fldCharType="separate"/>
        </w:r>
        <w:r>
          <w:rPr>
            <w:noProof/>
            <w:webHidden/>
          </w:rPr>
          <w:t>12</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94" w:history="1">
        <w:r w:rsidRPr="00894A72">
          <w:rPr>
            <w:rStyle w:val="Hypertextovprepojenie"/>
            <w:rFonts w:cs="Arial"/>
            <w:noProof/>
          </w:rPr>
          <w:t>4.1  Popis školského vzdelávacieho programu</w:t>
        </w:r>
        <w:r>
          <w:rPr>
            <w:noProof/>
            <w:webHidden/>
          </w:rPr>
          <w:tab/>
        </w:r>
        <w:r>
          <w:rPr>
            <w:noProof/>
            <w:webHidden/>
          </w:rPr>
          <w:fldChar w:fldCharType="begin"/>
        </w:r>
        <w:r>
          <w:rPr>
            <w:noProof/>
            <w:webHidden/>
          </w:rPr>
          <w:instrText xml:space="preserve"> PAGEREF _Toc117519594 \h </w:instrText>
        </w:r>
        <w:r>
          <w:rPr>
            <w:noProof/>
            <w:webHidden/>
          </w:rPr>
        </w:r>
        <w:r>
          <w:rPr>
            <w:noProof/>
            <w:webHidden/>
          </w:rPr>
          <w:fldChar w:fldCharType="separate"/>
        </w:r>
        <w:r>
          <w:rPr>
            <w:noProof/>
            <w:webHidden/>
          </w:rPr>
          <w:t>12</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95" w:history="1">
        <w:r w:rsidRPr="00894A72">
          <w:rPr>
            <w:rStyle w:val="Hypertextovprepojenie"/>
            <w:rFonts w:cs="Arial"/>
            <w:noProof/>
          </w:rPr>
          <w:t>4.2  Základné údaje o štúdiu</w:t>
        </w:r>
        <w:r>
          <w:rPr>
            <w:noProof/>
            <w:webHidden/>
          </w:rPr>
          <w:tab/>
        </w:r>
        <w:r>
          <w:rPr>
            <w:noProof/>
            <w:webHidden/>
          </w:rPr>
          <w:fldChar w:fldCharType="begin"/>
        </w:r>
        <w:r>
          <w:rPr>
            <w:noProof/>
            <w:webHidden/>
          </w:rPr>
          <w:instrText xml:space="preserve"> PAGEREF _Toc117519595 \h </w:instrText>
        </w:r>
        <w:r>
          <w:rPr>
            <w:noProof/>
            <w:webHidden/>
          </w:rPr>
        </w:r>
        <w:r>
          <w:rPr>
            <w:noProof/>
            <w:webHidden/>
          </w:rPr>
          <w:fldChar w:fldCharType="separate"/>
        </w:r>
        <w:r>
          <w:rPr>
            <w:noProof/>
            <w:webHidden/>
          </w:rPr>
          <w:t>13</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96" w:history="1">
        <w:r w:rsidRPr="00894A72">
          <w:rPr>
            <w:rStyle w:val="Hypertextovprepojenie"/>
            <w:rFonts w:cs="Arial"/>
            <w:noProof/>
          </w:rPr>
          <w:t>4.3  Organizácia výučby</w:t>
        </w:r>
        <w:r>
          <w:rPr>
            <w:noProof/>
            <w:webHidden/>
          </w:rPr>
          <w:tab/>
        </w:r>
        <w:r>
          <w:rPr>
            <w:noProof/>
            <w:webHidden/>
          </w:rPr>
          <w:fldChar w:fldCharType="begin"/>
        </w:r>
        <w:r>
          <w:rPr>
            <w:noProof/>
            <w:webHidden/>
          </w:rPr>
          <w:instrText xml:space="preserve"> PAGEREF _Toc117519596 \h </w:instrText>
        </w:r>
        <w:r>
          <w:rPr>
            <w:noProof/>
            <w:webHidden/>
          </w:rPr>
        </w:r>
        <w:r>
          <w:rPr>
            <w:noProof/>
            <w:webHidden/>
          </w:rPr>
          <w:fldChar w:fldCharType="separate"/>
        </w:r>
        <w:r>
          <w:rPr>
            <w:noProof/>
            <w:webHidden/>
          </w:rPr>
          <w:t>14</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97" w:history="1">
        <w:r w:rsidRPr="00894A72">
          <w:rPr>
            <w:rStyle w:val="Hypertextovprepojenie"/>
            <w:rFonts w:cs="Arial"/>
            <w:noProof/>
          </w:rPr>
          <w:t>4.4  Zdravotné požiadavky na žiaka</w:t>
        </w:r>
        <w:r>
          <w:rPr>
            <w:noProof/>
            <w:webHidden/>
          </w:rPr>
          <w:tab/>
        </w:r>
        <w:r>
          <w:rPr>
            <w:noProof/>
            <w:webHidden/>
          </w:rPr>
          <w:fldChar w:fldCharType="begin"/>
        </w:r>
        <w:r>
          <w:rPr>
            <w:noProof/>
            <w:webHidden/>
          </w:rPr>
          <w:instrText xml:space="preserve"> PAGEREF _Toc117519597 \h </w:instrText>
        </w:r>
        <w:r>
          <w:rPr>
            <w:noProof/>
            <w:webHidden/>
          </w:rPr>
        </w:r>
        <w:r>
          <w:rPr>
            <w:noProof/>
            <w:webHidden/>
          </w:rPr>
          <w:fldChar w:fldCharType="separate"/>
        </w:r>
        <w:r>
          <w:rPr>
            <w:noProof/>
            <w:webHidden/>
          </w:rPr>
          <w:t>15</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598" w:history="1">
        <w:r w:rsidRPr="00894A72">
          <w:rPr>
            <w:rStyle w:val="Hypertextovprepojenie"/>
            <w:rFonts w:cs="Arial"/>
            <w:noProof/>
          </w:rPr>
          <w:t>4.5  Požiadavky na bezpečnosť a hygienu pri práci</w:t>
        </w:r>
        <w:r>
          <w:rPr>
            <w:noProof/>
            <w:webHidden/>
          </w:rPr>
          <w:tab/>
        </w:r>
        <w:r>
          <w:rPr>
            <w:noProof/>
            <w:webHidden/>
          </w:rPr>
          <w:fldChar w:fldCharType="begin"/>
        </w:r>
        <w:r>
          <w:rPr>
            <w:noProof/>
            <w:webHidden/>
          </w:rPr>
          <w:instrText xml:space="preserve"> PAGEREF _Toc117519598 \h </w:instrText>
        </w:r>
        <w:r>
          <w:rPr>
            <w:noProof/>
            <w:webHidden/>
          </w:rPr>
        </w:r>
        <w:r>
          <w:rPr>
            <w:noProof/>
            <w:webHidden/>
          </w:rPr>
          <w:fldChar w:fldCharType="separate"/>
        </w:r>
        <w:r>
          <w:rPr>
            <w:noProof/>
            <w:webHidden/>
          </w:rPr>
          <w:t>15</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599" w:history="1">
        <w:r w:rsidRPr="00894A72">
          <w:rPr>
            <w:rStyle w:val="Hypertextovprepojenie"/>
            <w:rFonts w:cs="Arial"/>
            <w:noProof/>
          </w:rPr>
          <w:t>5</w:t>
        </w:r>
        <w:r>
          <w:rPr>
            <w:rFonts w:asciiTheme="minorHAnsi" w:eastAsiaTheme="minorEastAsia" w:hAnsiTheme="minorHAnsi" w:cstheme="minorBidi"/>
            <w:noProof/>
            <w:sz w:val="22"/>
            <w:szCs w:val="22"/>
          </w:rPr>
          <w:tab/>
        </w:r>
        <w:r w:rsidRPr="00894A72">
          <w:rPr>
            <w:rStyle w:val="Hypertextovprepojenie"/>
            <w:rFonts w:cs="Arial"/>
            <w:noProof/>
          </w:rPr>
          <w:t>PROFIL ABSOLVENTA UČEBNÉHO ODBORU 6445 H  KUCHÁR</w:t>
        </w:r>
        <w:r>
          <w:rPr>
            <w:noProof/>
            <w:webHidden/>
          </w:rPr>
          <w:tab/>
        </w:r>
        <w:r>
          <w:rPr>
            <w:noProof/>
            <w:webHidden/>
          </w:rPr>
          <w:fldChar w:fldCharType="begin"/>
        </w:r>
        <w:r>
          <w:rPr>
            <w:noProof/>
            <w:webHidden/>
          </w:rPr>
          <w:instrText xml:space="preserve"> PAGEREF _Toc117519599 \h </w:instrText>
        </w:r>
        <w:r>
          <w:rPr>
            <w:noProof/>
            <w:webHidden/>
          </w:rPr>
        </w:r>
        <w:r>
          <w:rPr>
            <w:noProof/>
            <w:webHidden/>
          </w:rPr>
          <w:fldChar w:fldCharType="separate"/>
        </w:r>
        <w:r>
          <w:rPr>
            <w:noProof/>
            <w:webHidden/>
          </w:rPr>
          <w:t>17</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600" w:history="1">
        <w:r w:rsidRPr="00894A72">
          <w:rPr>
            <w:rStyle w:val="Hypertextovprepojenie"/>
            <w:rFonts w:cs="Arial"/>
            <w:noProof/>
          </w:rPr>
          <w:t>5.1  Charakteristika absolventa</w:t>
        </w:r>
        <w:r>
          <w:rPr>
            <w:noProof/>
            <w:webHidden/>
          </w:rPr>
          <w:tab/>
        </w:r>
        <w:r>
          <w:rPr>
            <w:noProof/>
            <w:webHidden/>
          </w:rPr>
          <w:fldChar w:fldCharType="begin"/>
        </w:r>
        <w:r>
          <w:rPr>
            <w:noProof/>
            <w:webHidden/>
          </w:rPr>
          <w:instrText xml:space="preserve"> PAGEREF _Toc117519600 \h </w:instrText>
        </w:r>
        <w:r>
          <w:rPr>
            <w:noProof/>
            <w:webHidden/>
          </w:rPr>
        </w:r>
        <w:r>
          <w:rPr>
            <w:noProof/>
            <w:webHidden/>
          </w:rPr>
          <w:fldChar w:fldCharType="separate"/>
        </w:r>
        <w:r>
          <w:rPr>
            <w:noProof/>
            <w:webHidden/>
          </w:rPr>
          <w:t>17</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601" w:history="1">
        <w:r w:rsidRPr="00894A72">
          <w:rPr>
            <w:rStyle w:val="Hypertextovprepojenie"/>
            <w:rFonts w:cs="Arial"/>
            <w:noProof/>
          </w:rPr>
          <w:t>5.2  Kompetencie absolventa</w:t>
        </w:r>
        <w:r>
          <w:rPr>
            <w:noProof/>
            <w:webHidden/>
          </w:rPr>
          <w:tab/>
        </w:r>
        <w:r>
          <w:rPr>
            <w:noProof/>
            <w:webHidden/>
          </w:rPr>
          <w:fldChar w:fldCharType="begin"/>
        </w:r>
        <w:r>
          <w:rPr>
            <w:noProof/>
            <w:webHidden/>
          </w:rPr>
          <w:instrText xml:space="preserve"> PAGEREF _Toc117519601 \h </w:instrText>
        </w:r>
        <w:r>
          <w:rPr>
            <w:noProof/>
            <w:webHidden/>
          </w:rPr>
        </w:r>
        <w:r>
          <w:rPr>
            <w:noProof/>
            <w:webHidden/>
          </w:rPr>
          <w:fldChar w:fldCharType="separate"/>
        </w:r>
        <w:r>
          <w:rPr>
            <w:noProof/>
            <w:webHidden/>
          </w:rPr>
          <w:t>18</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602" w:history="1">
        <w:r w:rsidRPr="00894A72">
          <w:rPr>
            <w:rStyle w:val="Hypertextovprepojenie"/>
            <w:rFonts w:cs="Arial"/>
            <w:i/>
            <w:noProof/>
          </w:rPr>
          <w:t>5.2.1  Kľúčové kompetencie absolventa</w:t>
        </w:r>
        <w:r>
          <w:rPr>
            <w:noProof/>
            <w:webHidden/>
          </w:rPr>
          <w:tab/>
        </w:r>
        <w:r>
          <w:rPr>
            <w:noProof/>
            <w:webHidden/>
          </w:rPr>
          <w:fldChar w:fldCharType="begin"/>
        </w:r>
        <w:r>
          <w:rPr>
            <w:noProof/>
            <w:webHidden/>
          </w:rPr>
          <w:instrText xml:space="preserve"> PAGEREF _Toc117519602 \h </w:instrText>
        </w:r>
        <w:r>
          <w:rPr>
            <w:noProof/>
            <w:webHidden/>
          </w:rPr>
        </w:r>
        <w:r>
          <w:rPr>
            <w:noProof/>
            <w:webHidden/>
          </w:rPr>
          <w:fldChar w:fldCharType="separate"/>
        </w:r>
        <w:r>
          <w:rPr>
            <w:noProof/>
            <w:webHidden/>
          </w:rPr>
          <w:t>18</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603" w:history="1">
        <w:r w:rsidRPr="00894A72">
          <w:rPr>
            <w:rStyle w:val="Hypertextovprepojenie"/>
            <w:rFonts w:cs="Arial"/>
            <w:i/>
            <w:noProof/>
          </w:rPr>
          <w:t>5.2.2  Odborné kompetencie absolventa</w:t>
        </w:r>
        <w:r>
          <w:rPr>
            <w:noProof/>
            <w:webHidden/>
          </w:rPr>
          <w:tab/>
        </w:r>
        <w:r>
          <w:rPr>
            <w:noProof/>
            <w:webHidden/>
          </w:rPr>
          <w:fldChar w:fldCharType="begin"/>
        </w:r>
        <w:r>
          <w:rPr>
            <w:noProof/>
            <w:webHidden/>
          </w:rPr>
          <w:instrText xml:space="preserve"> PAGEREF _Toc117519603 \h </w:instrText>
        </w:r>
        <w:r>
          <w:rPr>
            <w:noProof/>
            <w:webHidden/>
          </w:rPr>
        </w:r>
        <w:r>
          <w:rPr>
            <w:noProof/>
            <w:webHidden/>
          </w:rPr>
          <w:fldChar w:fldCharType="separate"/>
        </w:r>
        <w:r>
          <w:rPr>
            <w:noProof/>
            <w:webHidden/>
          </w:rPr>
          <w:t>18</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604" w:history="1">
        <w:r w:rsidRPr="00894A72">
          <w:rPr>
            <w:rStyle w:val="Hypertextovprepojenie"/>
            <w:rFonts w:cs="Arial"/>
            <w:noProof/>
          </w:rPr>
          <w:t>6</w:t>
        </w:r>
        <w:r>
          <w:rPr>
            <w:rFonts w:asciiTheme="minorHAnsi" w:eastAsiaTheme="minorEastAsia" w:hAnsiTheme="minorHAnsi" w:cstheme="minorBidi"/>
            <w:noProof/>
            <w:sz w:val="22"/>
            <w:szCs w:val="22"/>
          </w:rPr>
          <w:tab/>
        </w:r>
        <w:r w:rsidRPr="00894A72">
          <w:rPr>
            <w:rStyle w:val="Hypertextovprepojenie"/>
            <w:rFonts w:cs="Arial"/>
            <w:noProof/>
          </w:rPr>
          <w:t>UČEBNÝ PLÁN UČEBNÉHO ODBORU 6445 H KUCHÁR</w:t>
        </w:r>
        <w:r>
          <w:rPr>
            <w:noProof/>
            <w:webHidden/>
          </w:rPr>
          <w:tab/>
        </w:r>
        <w:r>
          <w:rPr>
            <w:noProof/>
            <w:webHidden/>
          </w:rPr>
          <w:fldChar w:fldCharType="begin"/>
        </w:r>
        <w:r>
          <w:rPr>
            <w:noProof/>
            <w:webHidden/>
          </w:rPr>
          <w:instrText xml:space="preserve"> PAGEREF _Toc117519604 \h </w:instrText>
        </w:r>
        <w:r>
          <w:rPr>
            <w:noProof/>
            <w:webHidden/>
          </w:rPr>
        </w:r>
        <w:r>
          <w:rPr>
            <w:noProof/>
            <w:webHidden/>
          </w:rPr>
          <w:fldChar w:fldCharType="separate"/>
        </w:r>
        <w:r>
          <w:rPr>
            <w:noProof/>
            <w:webHidden/>
          </w:rPr>
          <w:t>20</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605" w:history="1">
        <w:r w:rsidRPr="00894A72">
          <w:rPr>
            <w:rStyle w:val="Hypertextovprepojenie"/>
            <w:rFonts w:cs="Arial"/>
            <w:noProof/>
          </w:rPr>
          <w:t>7</w:t>
        </w:r>
        <w:r>
          <w:rPr>
            <w:rFonts w:asciiTheme="minorHAnsi" w:eastAsiaTheme="minorEastAsia" w:hAnsiTheme="minorHAnsi" w:cstheme="minorBidi"/>
            <w:noProof/>
            <w:sz w:val="22"/>
            <w:szCs w:val="22"/>
          </w:rPr>
          <w:tab/>
        </w:r>
        <w:r w:rsidRPr="00894A72">
          <w:rPr>
            <w:rStyle w:val="Hypertextovprepojenie"/>
            <w:rFonts w:cs="Arial"/>
            <w:noProof/>
          </w:rPr>
          <w:t>UČEBNÉ OSNOVY UČEBNÉHO ODBORU 6445 H  KUCHÁR</w:t>
        </w:r>
        <w:r>
          <w:rPr>
            <w:noProof/>
            <w:webHidden/>
          </w:rPr>
          <w:tab/>
        </w:r>
        <w:r>
          <w:rPr>
            <w:noProof/>
            <w:webHidden/>
          </w:rPr>
          <w:fldChar w:fldCharType="begin"/>
        </w:r>
        <w:r>
          <w:rPr>
            <w:noProof/>
            <w:webHidden/>
          </w:rPr>
          <w:instrText xml:space="preserve"> PAGEREF _Toc117519605 \h </w:instrText>
        </w:r>
        <w:r>
          <w:rPr>
            <w:noProof/>
            <w:webHidden/>
          </w:rPr>
        </w:r>
        <w:r>
          <w:rPr>
            <w:noProof/>
            <w:webHidden/>
          </w:rPr>
          <w:fldChar w:fldCharType="separate"/>
        </w:r>
        <w:r>
          <w:rPr>
            <w:noProof/>
            <w:webHidden/>
          </w:rPr>
          <w:t>26</w:t>
        </w:r>
        <w:r>
          <w:rPr>
            <w:noProof/>
            <w:webHidden/>
          </w:rPr>
          <w:fldChar w:fldCharType="end"/>
        </w:r>
      </w:hyperlink>
    </w:p>
    <w:p w:rsidR="005810C8" w:rsidRDefault="005810C8">
      <w:pPr>
        <w:pStyle w:val="Obsah3"/>
        <w:rPr>
          <w:rFonts w:asciiTheme="minorHAnsi" w:eastAsiaTheme="minorEastAsia" w:hAnsiTheme="minorHAnsi" w:cstheme="minorBidi"/>
          <w:sz w:val="22"/>
          <w:szCs w:val="22"/>
        </w:rPr>
      </w:pPr>
      <w:hyperlink w:anchor="_Toc117519606" w:history="1">
        <w:r w:rsidRPr="00894A72">
          <w:rPr>
            <w:rStyle w:val="Hypertextovprepojenie"/>
          </w:rPr>
          <w:t>Učebné osnovy všeobecnovzdelávacích predmetov</w:t>
        </w:r>
        <w:r>
          <w:rPr>
            <w:webHidden/>
          </w:rPr>
          <w:tab/>
        </w:r>
        <w:r>
          <w:rPr>
            <w:webHidden/>
          </w:rPr>
          <w:fldChar w:fldCharType="begin"/>
        </w:r>
        <w:r>
          <w:rPr>
            <w:webHidden/>
          </w:rPr>
          <w:instrText xml:space="preserve"> PAGEREF _Toc117519606 \h </w:instrText>
        </w:r>
        <w:r>
          <w:rPr>
            <w:webHidden/>
          </w:rPr>
        </w:r>
        <w:r>
          <w:rPr>
            <w:webHidden/>
          </w:rPr>
          <w:fldChar w:fldCharType="separate"/>
        </w:r>
        <w:r>
          <w:rPr>
            <w:webHidden/>
          </w:rPr>
          <w:t>27</w:t>
        </w:r>
        <w:r>
          <w:rPr>
            <w:webHidden/>
          </w:rPr>
          <w:fldChar w:fldCharType="end"/>
        </w:r>
      </w:hyperlink>
    </w:p>
    <w:p w:rsidR="005810C8" w:rsidRDefault="005810C8">
      <w:pPr>
        <w:pStyle w:val="Obsah3"/>
        <w:rPr>
          <w:rFonts w:asciiTheme="minorHAnsi" w:eastAsiaTheme="minorEastAsia" w:hAnsiTheme="minorHAnsi" w:cstheme="minorBidi"/>
          <w:sz w:val="22"/>
          <w:szCs w:val="22"/>
        </w:rPr>
      </w:pPr>
      <w:hyperlink w:anchor="_Toc117519607" w:history="1">
        <w:r w:rsidRPr="00894A72">
          <w:rPr>
            <w:rStyle w:val="Hypertextovprepojenie"/>
          </w:rPr>
          <w:t>Učebné osnovy odborných predmetov</w:t>
        </w:r>
        <w:r>
          <w:rPr>
            <w:webHidden/>
          </w:rPr>
          <w:tab/>
        </w:r>
        <w:r>
          <w:rPr>
            <w:webHidden/>
          </w:rPr>
          <w:fldChar w:fldCharType="begin"/>
        </w:r>
        <w:r>
          <w:rPr>
            <w:webHidden/>
          </w:rPr>
          <w:instrText xml:space="preserve"> PAGEREF _Toc117519607 \h </w:instrText>
        </w:r>
        <w:r>
          <w:rPr>
            <w:webHidden/>
          </w:rPr>
        </w:r>
        <w:r>
          <w:rPr>
            <w:webHidden/>
          </w:rPr>
          <w:fldChar w:fldCharType="separate"/>
        </w:r>
        <w:r>
          <w:rPr>
            <w:webHidden/>
          </w:rPr>
          <w:t>27</w:t>
        </w:r>
        <w:r>
          <w:rPr>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608" w:history="1">
        <w:r w:rsidRPr="00894A72">
          <w:rPr>
            <w:rStyle w:val="Hypertextovprepojenie"/>
            <w:rFonts w:cs="Arial"/>
            <w:noProof/>
          </w:rPr>
          <w:t>8  PODMIENKY NA REALIZÁCIU ŠKOLSKÉHO VZDELÁVACIEHO PROGRAMU V UČEBNOM ODBORE 6445 H  KUCHÁR</w:t>
        </w:r>
        <w:r>
          <w:rPr>
            <w:noProof/>
            <w:webHidden/>
          </w:rPr>
          <w:tab/>
        </w:r>
        <w:r>
          <w:rPr>
            <w:noProof/>
            <w:webHidden/>
          </w:rPr>
          <w:fldChar w:fldCharType="begin"/>
        </w:r>
        <w:r>
          <w:rPr>
            <w:noProof/>
            <w:webHidden/>
          </w:rPr>
          <w:instrText xml:space="preserve"> PAGEREF _Toc117519608 \h </w:instrText>
        </w:r>
        <w:r>
          <w:rPr>
            <w:noProof/>
            <w:webHidden/>
          </w:rPr>
        </w:r>
        <w:r>
          <w:rPr>
            <w:noProof/>
            <w:webHidden/>
          </w:rPr>
          <w:fldChar w:fldCharType="separate"/>
        </w:r>
        <w:r>
          <w:rPr>
            <w:noProof/>
            <w:webHidden/>
          </w:rPr>
          <w:t>28</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609" w:history="1">
        <w:r w:rsidRPr="00894A72">
          <w:rPr>
            <w:rStyle w:val="Hypertextovprepojenie"/>
            <w:noProof/>
          </w:rPr>
          <w:t>8.1</w:t>
        </w:r>
        <w:r>
          <w:rPr>
            <w:rFonts w:asciiTheme="minorHAnsi" w:eastAsiaTheme="minorEastAsia" w:hAnsiTheme="minorHAnsi" w:cstheme="minorBidi"/>
            <w:noProof/>
            <w:sz w:val="22"/>
            <w:szCs w:val="22"/>
          </w:rPr>
          <w:tab/>
        </w:r>
        <w:r w:rsidRPr="00894A72">
          <w:rPr>
            <w:rStyle w:val="Hypertextovprepojenie"/>
            <w:noProof/>
          </w:rPr>
          <w:t>Personálne podmienky</w:t>
        </w:r>
        <w:r>
          <w:rPr>
            <w:noProof/>
            <w:webHidden/>
          </w:rPr>
          <w:tab/>
        </w:r>
        <w:r>
          <w:rPr>
            <w:noProof/>
            <w:webHidden/>
          </w:rPr>
          <w:fldChar w:fldCharType="begin"/>
        </w:r>
        <w:r>
          <w:rPr>
            <w:noProof/>
            <w:webHidden/>
          </w:rPr>
          <w:instrText xml:space="preserve"> PAGEREF _Toc117519609 \h </w:instrText>
        </w:r>
        <w:r>
          <w:rPr>
            <w:noProof/>
            <w:webHidden/>
          </w:rPr>
        </w:r>
        <w:r>
          <w:rPr>
            <w:noProof/>
            <w:webHidden/>
          </w:rPr>
          <w:fldChar w:fldCharType="separate"/>
        </w:r>
        <w:r>
          <w:rPr>
            <w:noProof/>
            <w:webHidden/>
          </w:rPr>
          <w:t>28</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610" w:history="1">
        <w:r w:rsidRPr="00894A72">
          <w:rPr>
            <w:rStyle w:val="Hypertextovprepojenie"/>
            <w:noProof/>
          </w:rPr>
          <w:t>8.2</w:t>
        </w:r>
        <w:r>
          <w:rPr>
            <w:rFonts w:asciiTheme="minorHAnsi" w:eastAsiaTheme="minorEastAsia" w:hAnsiTheme="minorHAnsi" w:cstheme="minorBidi"/>
            <w:noProof/>
            <w:sz w:val="22"/>
            <w:szCs w:val="22"/>
          </w:rPr>
          <w:tab/>
        </w:r>
        <w:r w:rsidRPr="00894A72">
          <w:rPr>
            <w:rStyle w:val="Hypertextovprepojenie"/>
            <w:noProof/>
          </w:rPr>
          <w:t>Organizačné podmienky</w:t>
        </w:r>
        <w:r>
          <w:rPr>
            <w:noProof/>
            <w:webHidden/>
          </w:rPr>
          <w:tab/>
        </w:r>
        <w:r>
          <w:rPr>
            <w:noProof/>
            <w:webHidden/>
          </w:rPr>
          <w:fldChar w:fldCharType="begin"/>
        </w:r>
        <w:r>
          <w:rPr>
            <w:noProof/>
            <w:webHidden/>
          </w:rPr>
          <w:instrText xml:space="preserve"> PAGEREF _Toc117519610 \h </w:instrText>
        </w:r>
        <w:r>
          <w:rPr>
            <w:noProof/>
            <w:webHidden/>
          </w:rPr>
        </w:r>
        <w:r>
          <w:rPr>
            <w:noProof/>
            <w:webHidden/>
          </w:rPr>
          <w:fldChar w:fldCharType="separate"/>
        </w:r>
        <w:r>
          <w:rPr>
            <w:noProof/>
            <w:webHidden/>
          </w:rPr>
          <w:t>29</w:t>
        </w:r>
        <w:r>
          <w:rPr>
            <w:noProof/>
            <w:webHidden/>
          </w:rPr>
          <w:fldChar w:fldCharType="end"/>
        </w:r>
      </w:hyperlink>
    </w:p>
    <w:p w:rsidR="005810C8" w:rsidRDefault="005810C8">
      <w:pPr>
        <w:pStyle w:val="Obsah2"/>
        <w:tabs>
          <w:tab w:val="left" w:pos="720"/>
          <w:tab w:val="right" w:leader="dot" w:pos="9062"/>
        </w:tabs>
        <w:rPr>
          <w:rFonts w:asciiTheme="minorHAnsi" w:eastAsiaTheme="minorEastAsia" w:hAnsiTheme="minorHAnsi" w:cstheme="minorBidi"/>
          <w:noProof/>
          <w:sz w:val="22"/>
          <w:szCs w:val="22"/>
        </w:rPr>
      </w:pPr>
      <w:hyperlink w:anchor="_Toc117519611" w:history="1">
        <w:r w:rsidRPr="00894A72">
          <w:rPr>
            <w:rStyle w:val="Hypertextovprepojenie"/>
            <w:noProof/>
          </w:rPr>
          <w:t>8.3</w:t>
        </w:r>
        <w:r>
          <w:rPr>
            <w:rFonts w:asciiTheme="minorHAnsi" w:eastAsiaTheme="minorEastAsia" w:hAnsiTheme="minorHAnsi" w:cstheme="minorBidi"/>
            <w:noProof/>
            <w:sz w:val="22"/>
            <w:szCs w:val="22"/>
          </w:rPr>
          <w:tab/>
        </w:r>
        <w:r w:rsidRPr="00894A72">
          <w:rPr>
            <w:rStyle w:val="Hypertextovprepojenie"/>
            <w:noProof/>
          </w:rPr>
          <w:t>Podmienky bezpečnosti práce a ochrany zdravia pri výchove a vzdelávaní</w:t>
        </w:r>
        <w:r>
          <w:rPr>
            <w:noProof/>
            <w:webHidden/>
          </w:rPr>
          <w:tab/>
        </w:r>
        <w:r>
          <w:rPr>
            <w:noProof/>
            <w:webHidden/>
          </w:rPr>
          <w:fldChar w:fldCharType="begin"/>
        </w:r>
        <w:r>
          <w:rPr>
            <w:noProof/>
            <w:webHidden/>
          </w:rPr>
          <w:instrText xml:space="preserve"> PAGEREF _Toc117519611 \h </w:instrText>
        </w:r>
        <w:r>
          <w:rPr>
            <w:noProof/>
            <w:webHidden/>
          </w:rPr>
        </w:r>
        <w:r>
          <w:rPr>
            <w:noProof/>
            <w:webHidden/>
          </w:rPr>
          <w:fldChar w:fldCharType="separate"/>
        </w:r>
        <w:r>
          <w:rPr>
            <w:noProof/>
            <w:webHidden/>
          </w:rPr>
          <w:t>30</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612" w:history="1">
        <w:r w:rsidRPr="00894A72">
          <w:rPr>
            <w:rStyle w:val="Hypertextovprepojenie"/>
            <w:noProof/>
          </w:rPr>
          <w:t>9</w:t>
        </w:r>
        <w:r>
          <w:rPr>
            <w:rFonts w:asciiTheme="minorHAnsi" w:eastAsiaTheme="minorEastAsia" w:hAnsiTheme="minorHAnsi" w:cstheme="minorBidi"/>
            <w:noProof/>
            <w:sz w:val="22"/>
            <w:szCs w:val="22"/>
          </w:rPr>
          <w:tab/>
        </w:r>
        <w:r w:rsidRPr="00894A72">
          <w:rPr>
            <w:rStyle w:val="Hypertextovprepojenie"/>
            <w:noProof/>
          </w:rPr>
          <w:t>PODMIENKY VZDELÁVANIA ŽIAKOV SO ŠPECIÁLNYMI VÝCHOVNO-VZDELÁVACÍMI POTREBAMI  V UČEBNOM ODBORE 6445 H  KUCHÁR</w:t>
        </w:r>
        <w:r>
          <w:rPr>
            <w:noProof/>
            <w:webHidden/>
          </w:rPr>
          <w:tab/>
        </w:r>
        <w:r>
          <w:rPr>
            <w:noProof/>
            <w:webHidden/>
          </w:rPr>
          <w:fldChar w:fldCharType="begin"/>
        </w:r>
        <w:r>
          <w:rPr>
            <w:noProof/>
            <w:webHidden/>
          </w:rPr>
          <w:instrText xml:space="preserve"> PAGEREF _Toc117519612 \h </w:instrText>
        </w:r>
        <w:r>
          <w:rPr>
            <w:noProof/>
            <w:webHidden/>
          </w:rPr>
        </w:r>
        <w:r>
          <w:rPr>
            <w:noProof/>
            <w:webHidden/>
          </w:rPr>
          <w:fldChar w:fldCharType="separate"/>
        </w:r>
        <w:r>
          <w:rPr>
            <w:noProof/>
            <w:webHidden/>
          </w:rPr>
          <w:t>31</w:t>
        </w:r>
        <w:r>
          <w:rPr>
            <w:noProof/>
            <w:webHidden/>
          </w:rPr>
          <w:fldChar w:fldCharType="end"/>
        </w:r>
      </w:hyperlink>
    </w:p>
    <w:p w:rsidR="005810C8" w:rsidRDefault="005810C8">
      <w:pPr>
        <w:pStyle w:val="Obsah1"/>
        <w:rPr>
          <w:rFonts w:asciiTheme="minorHAnsi" w:eastAsiaTheme="minorEastAsia" w:hAnsiTheme="minorHAnsi" w:cstheme="minorBidi"/>
          <w:noProof/>
          <w:sz w:val="22"/>
          <w:szCs w:val="22"/>
        </w:rPr>
      </w:pPr>
      <w:hyperlink w:anchor="_Toc117519613" w:history="1">
        <w:r w:rsidRPr="00894A72">
          <w:rPr>
            <w:rStyle w:val="Hypertextovprepojenie"/>
            <w:noProof/>
          </w:rPr>
          <w:t>10</w:t>
        </w:r>
        <w:r>
          <w:rPr>
            <w:rFonts w:asciiTheme="minorHAnsi" w:eastAsiaTheme="minorEastAsia" w:hAnsiTheme="minorHAnsi" w:cstheme="minorBidi"/>
            <w:noProof/>
            <w:sz w:val="22"/>
            <w:szCs w:val="22"/>
          </w:rPr>
          <w:tab/>
        </w:r>
        <w:r w:rsidRPr="00894A72">
          <w:rPr>
            <w:rStyle w:val="Hypertextovprepojenie"/>
            <w:noProof/>
          </w:rPr>
          <w:t>VNÚTORNÝ SYSTÉM  HODNOTENIA ŽIAKOV V UČEBNOM ODBORE  6445 H  KUCHÁR</w:t>
        </w:r>
        <w:r>
          <w:rPr>
            <w:noProof/>
            <w:webHidden/>
          </w:rPr>
          <w:tab/>
        </w:r>
        <w:r>
          <w:rPr>
            <w:noProof/>
            <w:webHidden/>
          </w:rPr>
          <w:fldChar w:fldCharType="begin"/>
        </w:r>
        <w:r>
          <w:rPr>
            <w:noProof/>
            <w:webHidden/>
          </w:rPr>
          <w:instrText xml:space="preserve"> PAGEREF _Toc117519613 \h </w:instrText>
        </w:r>
        <w:r>
          <w:rPr>
            <w:noProof/>
            <w:webHidden/>
          </w:rPr>
        </w:r>
        <w:r>
          <w:rPr>
            <w:noProof/>
            <w:webHidden/>
          </w:rPr>
          <w:fldChar w:fldCharType="separate"/>
        </w:r>
        <w:r>
          <w:rPr>
            <w:noProof/>
            <w:webHidden/>
          </w:rPr>
          <w:t>34</w:t>
        </w:r>
        <w:r>
          <w:rPr>
            <w:noProof/>
            <w:webHidden/>
          </w:rPr>
          <w:fldChar w:fldCharType="end"/>
        </w:r>
      </w:hyperlink>
    </w:p>
    <w:p w:rsidR="005810C8" w:rsidRDefault="005810C8">
      <w:pPr>
        <w:pStyle w:val="Obsah2"/>
        <w:tabs>
          <w:tab w:val="right" w:leader="dot" w:pos="9062"/>
        </w:tabs>
        <w:rPr>
          <w:rFonts w:asciiTheme="minorHAnsi" w:eastAsiaTheme="minorEastAsia" w:hAnsiTheme="minorHAnsi" w:cstheme="minorBidi"/>
          <w:noProof/>
          <w:sz w:val="22"/>
          <w:szCs w:val="22"/>
        </w:rPr>
      </w:pPr>
      <w:hyperlink w:anchor="_Toc117519614" w:history="1">
        <w:r w:rsidRPr="00894A72">
          <w:rPr>
            <w:rStyle w:val="Hypertextovprepojenie"/>
            <w:rFonts w:cs="Arial"/>
            <w:noProof/>
          </w:rPr>
          <w:t>10.1   Pravidlá hodnotenia žiakov</w:t>
        </w:r>
        <w:r>
          <w:rPr>
            <w:noProof/>
            <w:webHidden/>
          </w:rPr>
          <w:tab/>
        </w:r>
        <w:r>
          <w:rPr>
            <w:noProof/>
            <w:webHidden/>
          </w:rPr>
          <w:fldChar w:fldCharType="begin"/>
        </w:r>
        <w:r>
          <w:rPr>
            <w:noProof/>
            <w:webHidden/>
          </w:rPr>
          <w:instrText xml:space="preserve"> PAGEREF _Toc117519614 \h </w:instrText>
        </w:r>
        <w:r>
          <w:rPr>
            <w:noProof/>
            <w:webHidden/>
          </w:rPr>
        </w:r>
        <w:r>
          <w:rPr>
            <w:noProof/>
            <w:webHidden/>
          </w:rPr>
          <w:fldChar w:fldCharType="separate"/>
        </w:r>
        <w:r>
          <w:rPr>
            <w:noProof/>
            <w:webHidden/>
          </w:rPr>
          <w:t>34</w:t>
        </w:r>
        <w:r>
          <w:rPr>
            <w:noProof/>
            <w:webHidden/>
          </w:rPr>
          <w:fldChar w:fldCharType="end"/>
        </w:r>
      </w:hyperlink>
    </w:p>
    <w:p w:rsidR="005810C8" w:rsidRDefault="005810C8" w:rsidP="005810C8">
      <w:pPr>
        <w:rPr>
          <w:rFonts w:cs="Arial"/>
          <w:sz w:val="20"/>
          <w:szCs w:val="20"/>
        </w:rPr>
      </w:pPr>
      <w:r w:rsidRPr="00AB3F1A">
        <w:rPr>
          <w:rFonts w:cs="Arial"/>
          <w:sz w:val="20"/>
          <w:szCs w:val="20"/>
        </w:rPr>
        <w:fldChar w:fldCharType="end"/>
      </w: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Default="005810C8" w:rsidP="005810C8">
      <w:pPr>
        <w:rPr>
          <w:rFonts w:cs="Arial"/>
          <w:sz w:val="20"/>
          <w:szCs w:val="20"/>
        </w:rPr>
      </w:pPr>
    </w:p>
    <w:p w:rsidR="005810C8" w:rsidRPr="00AB3F1A" w:rsidRDefault="005810C8" w:rsidP="005810C8">
      <w:pPr>
        <w:pStyle w:val="Nadpis1A"/>
      </w:pPr>
      <w:bookmarkStart w:id="1" w:name="_Toc117519583"/>
      <w:r w:rsidRPr="00AB3F1A">
        <w:lastRenderedPageBreak/>
        <w:t xml:space="preserve">ÚVODNÉ </w:t>
      </w:r>
      <w:r w:rsidRPr="005F61FA">
        <w:t>IDENTIFIKAĆNÉ</w:t>
      </w:r>
      <w:r w:rsidRPr="00AB3F1A">
        <w:t xml:space="preserve"> ÚDAJE</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Denná</w:t>
            </w:r>
          </w:p>
        </w:tc>
      </w:tr>
      <w:tr w:rsidR="005810C8" w:rsidRPr="00AB3F1A" w:rsidTr="00092C3C">
        <w:tc>
          <w:tcPr>
            <w:tcW w:w="4320" w:type="dxa"/>
            <w:tcBorders>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Vyučovací jazyk</w:t>
            </w:r>
          </w:p>
        </w:tc>
        <w:tc>
          <w:tcPr>
            <w:tcW w:w="4860" w:type="dxa"/>
            <w:tcBorders>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slovenský </w:t>
            </w:r>
          </w:p>
        </w:tc>
      </w:tr>
      <w:tr w:rsidR="005810C8" w:rsidRPr="00AB3F1A" w:rsidTr="00092C3C">
        <w:tc>
          <w:tcPr>
            <w:tcW w:w="4320" w:type="dxa"/>
            <w:tcBorders>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Druh školy </w:t>
            </w:r>
          </w:p>
        </w:tc>
        <w:tc>
          <w:tcPr>
            <w:tcW w:w="4860" w:type="dxa"/>
            <w:tcBorders>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Štátna</w:t>
            </w:r>
          </w:p>
        </w:tc>
      </w:tr>
      <w:tr w:rsidR="005810C8" w:rsidRPr="00AB3F1A" w:rsidTr="00092C3C">
        <w:trPr>
          <w:trHeight w:val="334"/>
        </w:trPr>
        <w:tc>
          <w:tcPr>
            <w:tcW w:w="4320" w:type="dxa"/>
            <w:tcBorders>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Dátum schválenia ŠkVP</w:t>
            </w:r>
          </w:p>
        </w:tc>
        <w:tc>
          <w:tcPr>
            <w:tcW w:w="4860" w:type="dxa"/>
            <w:tcBorders>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30</w:t>
            </w:r>
            <w:r w:rsidRPr="00AB3F1A">
              <w:rPr>
                <w:rFonts w:cs="Arial"/>
                <w:sz w:val="20"/>
                <w:szCs w:val="20"/>
              </w:rPr>
              <w:t>. august 2013</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 slobody 12, SOBRANCE</w:t>
            </w:r>
          </w:p>
        </w:tc>
      </w:tr>
      <w:tr w:rsidR="005810C8" w:rsidRPr="00AB3F1A" w:rsidTr="00092C3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5810C8" w:rsidRPr="00AB3F1A" w:rsidRDefault="005810C8" w:rsidP="00092C3C">
            <w:pPr>
              <w:jc w:val="both"/>
              <w:rPr>
                <w:rFonts w:cs="Arial"/>
                <w:b/>
                <w:sz w:val="20"/>
                <w:szCs w:val="20"/>
              </w:rPr>
            </w:pPr>
            <w:r w:rsidRPr="00AB3F1A">
              <w:rPr>
                <w:rFonts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5810C8" w:rsidRPr="00AB3F1A" w:rsidRDefault="005810C8" w:rsidP="00092C3C">
            <w:pPr>
              <w:jc w:val="both"/>
              <w:rPr>
                <w:rFonts w:cs="Arial"/>
                <w:sz w:val="20"/>
                <w:szCs w:val="20"/>
              </w:rPr>
            </w:pPr>
            <w:r w:rsidRPr="00AB3F1A">
              <w:rPr>
                <w:rFonts w:cs="Arial"/>
                <w:sz w:val="20"/>
                <w:szCs w:val="20"/>
              </w:rPr>
              <w:t>01. september 2013 začínajúc prvým ročníkom</w:t>
            </w:r>
          </w:p>
        </w:tc>
      </w:tr>
    </w:tbl>
    <w:p w:rsidR="005810C8" w:rsidRPr="00AB3F1A" w:rsidRDefault="005810C8" w:rsidP="005810C8">
      <w:pPr>
        <w:jc w:val="both"/>
        <w:rPr>
          <w:rFonts w:cs="Arial"/>
          <w:b/>
          <w:sz w:val="16"/>
          <w:szCs w:val="16"/>
        </w:rPr>
      </w:pPr>
    </w:p>
    <w:p w:rsidR="005810C8" w:rsidRPr="00AB3F1A" w:rsidRDefault="005810C8" w:rsidP="005810C8">
      <w:pPr>
        <w:spacing w:before="120"/>
        <w:jc w:val="both"/>
        <w:rPr>
          <w:rFonts w:cs="Arial"/>
          <w:sz w:val="20"/>
          <w:szCs w:val="20"/>
        </w:rPr>
      </w:pPr>
      <w:r w:rsidRPr="00AB3F1A">
        <w:rPr>
          <w:rFonts w:cs="Arial"/>
          <w:b/>
          <w:sz w:val="20"/>
          <w:szCs w:val="20"/>
        </w:rPr>
        <w:t>Kontakty pre komunikáciu so školou</w:t>
      </w:r>
      <w:r w:rsidRPr="00AB3F1A">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117"/>
        <w:gridCol w:w="860"/>
        <w:gridCol w:w="75"/>
        <w:gridCol w:w="634"/>
        <w:gridCol w:w="2615"/>
        <w:gridCol w:w="2387"/>
      </w:tblGrid>
      <w:tr w:rsidR="005810C8" w:rsidRPr="00AB3F1A" w:rsidTr="00092C3C">
        <w:tc>
          <w:tcPr>
            <w:tcW w:w="1281"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Titul, meno, priezvisko</w:t>
            </w:r>
          </w:p>
        </w:tc>
        <w:tc>
          <w:tcPr>
            <w:tcW w:w="1117"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Pracovná pozícia</w:t>
            </w:r>
          </w:p>
        </w:tc>
        <w:tc>
          <w:tcPr>
            <w:tcW w:w="950" w:type="dxa"/>
            <w:gridSpan w:val="2"/>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Telefón</w:t>
            </w:r>
          </w:p>
        </w:tc>
        <w:tc>
          <w:tcPr>
            <w:tcW w:w="751"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Fax</w:t>
            </w:r>
          </w:p>
        </w:tc>
        <w:tc>
          <w:tcPr>
            <w:tcW w:w="2694"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e-mail</w:t>
            </w:r>
          </w:p>
        </w:tc>
        <w:tc>
          <w:tcPr>
            <w:tcW w:w="2387"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center"/>
              <w:rPr>
                <w:rFonts w:cs="Arial"/>
                <w:b/>
                <w:sz w:val="20"/>
                <w:szCs w:val="20"/>
              </w:rPr>
            </w:pPr>
            <w:r w:rsidRPr="00AB3F1A">
              <w:rPr>
                <w:rFonts w:cs="Arial"/>
                <w:b/>
                <w:sz w:val="20"/>
                <w:szCs w:val="20"/>
              </w:rPr>
              <w:t>Iné</w:t>
            </w:r>
          </w:p>
        </w:tc>
      </w:tr>
      <w:tr w:rsidR="005810C8" w:rsidRPr="00AB3F1A" w:rsidTr="00092C3C">
        <w:tc>
          <w:tcPr>
            <w:tcW w:w="1281"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 xml:space="preserve">Ing. </w:t>
            </w:r>
          </w:p>
          <w:p w:rsidR="005810C8" w:rsidRPr="00AB3F1A" w:rsidRDefault="005810C8" w:rsidP="00092C3C">
            <w:pPr>
              <w:rPr>
                <w:rFonts w:cs="Arial"/>
                <w:b/>
                <w:sz w:val="20"/>
                <w:szCs w:val="20"/>
              </w:rPr>
            </w:pPr>
            <w:r w:rsidRPr="00AB3F1A">
              <w:rPr>
                <w:rFonts w:cs="Arial"/>
                <w:b/>
                <w:sz w:val="20"/>
                <w:szCs w:val="20"/>
              </w:rPr>
              <w:t>Michal</w:t>
            </w:r>
          </w:p>
          <w:p w:rsidR="005810C8" w:rsidRPr="00AB3F1A" w:rsidRDefault="005810C8" w:rsidP="00092C3C">
            <w:pPr>
              <w:rPr>
                <w:rFonts w:cs="Arial"/>
                <w:b/>
                <w:sz w:val="20"/>
                <w:szCs w:val="20"/>
              </w:rPr>
            </w:pPr>
            <w:r w:rsidRPr="00AB3F1A">
              <w:rPr>
                <w:rFonts w:cs="Arial"/>
                <w:b/>
                <w:sz w:val="20"/>
                <w:szCs w:val="20"/>
              </w:rPr>
              <w:t>GIČ</w:t>
            </w:r>
          </w:p>
        </w:tc>
        <w:tc>
          <w:tcPr>
            <w:tcW w:w="1117" w:type="dxa"/>
            <w:tcBorders>
              <w:top w:val="single" w:sz="12" w:space="0" w:color="auto"/>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Riaditeľ </w:t>
            </w:r>
          </w:p>
        </w:tc>
        <w:tc>
          <w:tcPr>
            <w:tcW w:w="950" w:type="dxa"/>
            <w:gridSpan w:val="2"/>
            <w:tcBorders>
              <w:top w:val="single" w:sz="12" w:space="0" w:color="auto"/>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+421 56 </w:t>
            </w:r>
          </w:p>
          <w:p w:rsidR="005810C8" w:rsidRPr="00AB3F1A" w:rsidRDefault="005810C8" w:rsidP="00092C3C">
            <w:pPr>
              <w:jc w:val="both"/>
              <w:rPr>
                <w:rFonts w:cs="Arial"/>
                <w:sz w:val="16"/>
                <w:szCs w:val="16"/>
              </w:rPr>
            </w:pPr>
            <w:r w:rsidRPr="00AB3F1A">
              <w:rPr>
                <w:rFonts w:cs="Arial"/>
                <w:sz w:val="16"/>
                <w:szCs w:val="16"/>
              </w:rPr>
              <w:t>652 22 64</w:t>
            </w:r>
          </w:p>
          <w:p w:rsidR="005810C8" w:rsidRPr="00AB3F1A" w:rsidRDefault="005810C8" w:rsidP="00092C3C">
            <w:pPr>
              <w:jc w:val="both"/>
              <w:rPr>
                <w:rFonts w:cs="Arial"/>
                <w:sz w:val="16"/>
                <w:szCs w:val="16"/>
              </w:rPr>
            </w:pPr>
            <w:r w:rsidRPr="00AB3F1A">
              <w:rPr>
                <w:rFonts w:cs="Arial"/>
                <w:sz w:val="16"/>
                <w:szCs w:val="16"/>
              </w:rPr>
              <w:t>Kl.12</w:t>
            </w:r>
          </w:p>
        </w:tc>
        <w:tc>
          <w:tcPr>
            <w:tcW w:w="751" w:type="dxa"/>
            <w:tcBorders>
              <w:top w:val="single" w:sz="12" w:space="0" w:color="auto"/>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+421 56</w:t>
            </w:r>
          </w:p>
          <w:p w:rsidR="005810C8" w:rsidRPr="00AB3F1A" w:rsidRDefault="005810C8" w:rsidP="00092C3C">
            <w:pPr>
              <w:jc w:val="both"/>
              <w:rPr>
                <w:rFonts w:cs="Arial"/>
                <w:sz w:val="16"/>
                <w:szCs w:val="16"/>
              </w:rPr>
            </w:pPr>
            <w:r w:rsidRPr="00AB3F1A">
              <w:rPr>
                <w:rFonts w:cs="Arial"/>
                <w:sz w:val="16"/>
                <w:szCs w:val="16"/>
              </w:rPr>
              <w:t>652 23 78</w:t>
            </w:r>
          </w:p>
        </w:tc>
        <w:tc>
          <w:tcPr>
            <w:tcW w:w="2694" w:type="dxa"/>
            <w:tcBorders>
              <w:top w:val="single" w:sz="12" w:space="0" w:color="auto"/>
              <w:left w:val="single" w:sz="12" w:space="0" w:color="auto"/>
              <w:right w:val="single" w:sz="12" w:space="0" w:color="auto"/>
            </w:tcBorders>
            <w:shd w:val="clear" w:color="auto" w:fill="auto"/>
          </w:tcPr>
          <w:p w:rsidR="005810C8" w:rsidRPr="00AB3F1A" w:rsidRDefault="005810C8" w:rsidP="00092C3C">
            <w:pPr>
              <w:jc w:val="both"/>
              <w:rPr>
                <w:rFonts w:cs="Arial"/>
                <w:color w:val="000080"/>
                <w:sz w:val="16"/>
                <w:szCs w:val="16"/>
              </w:rPr>
            </w:pPr>
            <w:r w:rsidRPr="00AB3F1A">
              <w:rPr>
                <w:rFonts w:cs="Arial"/>
                <w:color w:val="000080"/>
              </w:rPr>
              <w:t>michal.gic@centrum.sk</w:t>
            </w:r>
          </w:p>
        </w:tc>
        <w:tc>
          <w:tcPr>
            <w:tcW w:w="2387" w:type="dxa"/>
            <w:tcBorders>
              <w:top w:val="single" w:sz="12" w:space="0" w:color="auto"/>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www.spojskolaso.edupage.org </w:t>
            </w:r>
          </w:p>
        </w:tc>
      </w:tr>
      <w:tr w:rsidR="005810C8" w:rsidRPr="00AB3F1A" w:rsidTr="00092C3C">
        <w:tc>
          <w:tcPr>
            <w:tcW w:w="1281"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Pr>
                <w:rFonts w:cs="Arial"/>
                <w:b/>
                <w:sz w:val="20"/>
                <w:szCs w:val="20"/>
              </w:rPr>
              <w:t>Ing.</w:t>
            </w:r>
            <w:r w:rsidRPr="00AB3F1A">
              <w:rPr>
                <w:rFonts w:cs="Arial"/>
                <w:b/>
                <w:sz w:val="20"/>
                <w:szCs w:val="20"/>
              </w:rPr>
              <w:t xml:space="preserve"> </w:t>
            </w:r>
          </w:p>
          <w:p w:rsidR="005810C8" w:rsidRDefault="005810C8" w:rsidP="00092C3C">
            <w:pPr>
              <w:rPr>
                <w:rFonts w:cs="Arial"/>
                <w:b/>
                <w:sz w:val="20"/>
                <w:szCs w:val="20"/>
              </w:rPr>
            </w:pPr>
            <w:r>
              <w:rPr>
                <w:rFonts w:cs="Arial"/>
                <w:b/>
                <w:sz w:val="20"/>
                <w:szCs w:val="20"/>
              </w:rPr>
              <w:t xml:space="preserve">Jana </w:t>
            </w:r>
          </w:p>
          <w:p w:rsidR="005810C8" w:rsidRPr="00AB3F1A" w:rsidRDefault="005810C8" w:rsidP="00092C3C">
            <w:pPr>
              <w:rPr>
                <w:rFonts w:cs="Arial"/>
                <w:b/>
                <w:sz w:val="20"/>
                <w:szCs w:val="20"/>
              </w:rPr>
            </w:pPr>
            <w:r>
              <w:rPr>
                <w:rFonts w:cs="Arial"/>
                <w:b/>
                <w:sz w:val="20"/>
                <w:szCs w:val="20"/>
              </w:rPr>
              <w:t>VARGOVÁ</w:t>
            </w:r>
          </w:p>
        </w:tc>
        <w:tc>
          <w:tcPr>
            <w:tcW w:w="1117"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Zástupca riaditeľa pre teoretické vyučovanie</w:t>
            </w:r>
          </w:p>
        </w:tc>
        <w:tc>
          <w:tcPr>
            <w:tcW w:w="950" w:type="dxa"/>
            <w:gridSpan w:val="2"/>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+421 56</w:t>
            </w:r>
          </w:p>
          <w:p w:rsidR="005810C8" w:rsidRPr="00AB3F1A" w:rsidRDefault="005810C8" w:rsidP="00092C3C">
            <w:pPr>
              <w:jc w:val="both"/>
              <w:rPr>
                <w:rFonts w:cs="Arial"/>
                <w:sz w:val="16"/>
                <w:szCs w:val="16"/>
              </w:rPr>
            </w:pPr>
            <w:r w:rsidRPr="00AB3F1A">
              <w:rPr>
                <w:rFonts w:cs="Arial"/>
                <w:sz w:val="16"/>
                <w:szCs w:val="16"/>
              </w:rPr>
              <w:t>652 22 64</w:t>
            </w:r>
          </w:p>
          <w:p w:rsidR="005810C8" w:rsidRPr="00AB3F1A" w:rsidRDefault="005810C8" w:rsidP="00092C3C">
            <w:pPr>
              <w:jc w:val="both"/>
              <w:rPr>
                <w:rFonts w:cs="Arial"/>
                <w:sz w:val="16"/>
                <w:szCs w:val="16"/>
              </w:rPr>
            </w:pPr>
            <w:r w:rsidRPr="00AB3F1A">
              <w:rPr>
                <w:rFonts w:cs="Arial"/>
                <w:sz w:val="16"/>
                <w:szCs w:val="16"/>
              </w:rPr>
              <w:t>Kl.15</w:t>
            </w:r>
          </w:p>
        </w:tc>
        <w:tc>
          <w:tcPr>
            <w:tcW w:w="751"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+421 56 </w:t>
            </w:r>
          </w:p>
          <w:p w:rsidR="005810C8" w:rsidRPr="00AB3F1A" w:rsidRDefault="005810C8" w:rsidP="00092C3C">
            <w:pPr>
              <w:jc w:val="both"/>
              <w:rPr>
                <w:rFonts w:cs="Arial"/>
                <w:sz w:val="16"/>
                <w:szCs w:val="16"/>
              </w:rPr>
            </w:pPr>
            <w:r w:rsidRPr="00AB3F1A">
              <w:rPr>
                <w:rFonts w:cs="Arial"/>
                <w:sz w:val="16"/>
                <w:szCs w:val="16"/>
              </w:rPr>
              <w:t>652 23 78</w:t>
            </w:r>
          </w:p>
        </w:tc>
        <w:tc>
          <w:tcPr>
            <w:tcW w:w="2694" w:type="dxa"/>
            <w:tcBorders>
              <w:left w:val="single" w:sz="12" w:space="0" w:color="auto"/>
              <w:right w:val="single" w:sz="12" w:space="0" w:color="auto"/>
            </w:tcBorders>
            <w:shd w:val="clear" w:color="auto" w:fill="auto"/>
          </w:tcPr>
          <w:p w:rsidR="005810C8" w:rsidRPr="00D4010E" w:rsidRDefault="005810C8" w:rsidP="00092C3C">
            <w:pPr>
              <w:jc w:val="both"/>
              <w:rPr>
                <w:rFonts w:cs="Arial"/>
                <w:sz w:val="16"/>
                <w:szCs w:val="16"/>
              </w:rPr>
            </w:pPr>
            <w:r w:rsidRPr="00D4010E">
              <w:rPr>
                <w:rFonts w:cs="Arial"/>
                <w:sz w:val="16"/>
                <w:szCs w:val="16"/>
              </w:rPr>
              <w:t>janavargova27@gmail.com</w:t>
            </w:r>
          </w:p>
        </w:tc>
        <w:tc>
          <w:tcPr>
            <w:tcW w:w="2387"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p>
        </w:tc>
      </w:tr>
      <w:tr w:rsidR="005810C8" w:rsidRPr="00AB3F1A" w:rsidTr="00092C3C">
        <w:tc>
          <w:tcPr>
            <w:tcW w:w="1281"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Ing. </w:t>
            </w:r>
          </w:p>
          <w:p w:rsidR="005810C8" w:rsidRPr="00AB3F1A" w:rsidRDefault="005810C8" w:rsidP="00092C3C">
            <w:pPr>
              <w:jc w:val="both"/>
              <w:rPr>
                <w:rFonts w:cs="Arial"/>
                <w:b/>
                <w:sz w:val="20"/>
                <w:szCs w:val="20"/>
              </w:rPr>
            </w:pPr>
            <w:r w:rsidRPr="00AB3F1A">
              <w:rPr>
                <w:rFonts w:cs="Arial"/>
                <w:b/>
                <w:sz w:val="20"/>
                <w:szCs w:val="20"/>
              </w:rPr>
              <w:t>Viliam</w:t>
            </w:r>
          </w:p>
          <w:p w:rsidR="005810C8" w:rsidRPr="00AB3F1A" w:rsidRDefault="005810C8" w:rsidP="00092C3C">
            <w:pPr>
              <w:jc w:val="both"/>
              <w:rPr>
                <w:rFonts w:cs="Arial"/>
                <w:b/>
                <w:sz w:val="20"/>
                <w:szCs w:val="20"/>
              </w:rPr>
            </w:pPr>
            <w:r w:rsidRPr="00AB3F1A">
              <w:rPr>
                <w:rFonts w:cs="Arial"/>
                <w:b/>
                <w:sz w:val="20"/>
                <w:szCs w:val="20"/>
              </w:rPr>
              <w:t>BRANNA</w:t>
            </w:r>
          </w:p>
        </w:tc>
        <w:tc>
          <w:tcPr>
            <w:tcW w:w="1117" w:type="dxa"/>
            <w:tcBorders>
              <w:left w:val="single" w:sz="12" w:space="0" w:color="auto"/>
              <w:right w:val="single" w:sz="12" w:space="0" w:color="auto"/>
            </w:tcBorders>
            <w:shd w:val="clear" w:color="auto" w:fill="auto"/>
          </w:tcPr>
          <w:p w:rsidR="005810C8" w:rsidRPr="00AB3F1A" w:rsidRDefault="005810C8" w:rsidP="00092C3C">
            <w:pPr>
              <w:jc w:val="both"/>
              <w:rPr>
                <w:rFonts w:cs="Arial"/>
                <w:sz w:val="20"/>
                <w:szCs w:val="20"/>
              </w:rPr>
            </w:pPr>
            <w:r w:rsidRPr="00AB3F1A">
              <w:rPr>
                <w:rFonts w:cs="Arial"/>
                <w:sz w:val="16"/>
                <w:szCs w:val="16"/>
              </w:rPr>
              <w:t>Zástupca riaditeľa pre praktické vyučovanie</w:t>
            </w:r>
          </w:p>
        </w:tc>
        <w:tc>
          <w:tcPr>
            <w:tcW w:w="950" w:type="dxa"/>
            <w:gridSpan w:val="2"/>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+421 56</w:t>
            </w:r>
          </w:p>
          <w:p w:rsidR="005810C8" w:rsidRPr="00AB3F1A" w:rsidRDefault="005810C8" w:rsidP="00092C3C">
            <w:pPr>
              <w:jc w:val="both"/>
              <w:rPr>
                <w:rFonts w:cs="Arial"/>
                <w:sz w:val="16"/>
                <w:szCs w:val="16"/>
              </w:rPr>
            </w:pPr>
            <w:r w:rsidRPr="00AB3F1A">
              <w:rPr>
                <w:rFonts w:cs="Arial"/>
                <w:sz w:val="16"/>
                <w:szCs w:val="16"/>
              </w:rPr>
              <w:t>652 22 64</w:t>
            </w:r>
          </w:p>
          <w:p w:rsidR="005810C8" w:rsidRPr="00AB3F1A" w:rsidRDefault="005810C8" w:rsidP="00092C3C">
            <w:pPr>
              <w:jc w:val="both"/>
              <w:rPr>
                <w:rFonts w:cs="Arial"/>
                <w:sz w:val="16"/>
                <w:szCs w:val="16"/>
              </w:rPr>
            </w:pPr>
            <w:r w:rsidRPr="00AB3F1A">
              <w:rPr>
                <w:rFonts w:cs="Arial"/>
                <w:sz w:val="16"/>
                <w:szCs w:val="16"/>
              </w:rPr>
              <w:t>Kl.17</w:t>
            </w:r>
          </w:p>
        </w:tc>
        <w:tc>
          <w:tcPr>
            <w:tcW w:w="751"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+421 56 </w:t>
            </w:r>
          </w:p>
          <w:p w:rsidR="005810C8" w:rsidRPr="00AB3F1A" w:rsidRDefault="005810C8" w:rsidP="00092C3C">
            <w:pPr>
              <w:jc w:val="both"/>
              <w:rPr>
                <w:rFonts w:cs="Arial"/>
                <w:sz w:val="16"/>
                <w:szCs w:val="16"/>
              </w:rPr>
            </w:pPr>
            <w:r w:rsidRPr="00AB3F1A">
              <w:rPr>
                <w:rFonts w:cs="Arial"/>
                <w:sz w:val="16"/>
                <w:szCs w:val="16"/>
              </w:rPr>
              <w:t>652 23 78</w:t>
            </w:r>
          </w:p>
        </w:tc>
        <w:tc>
          <w:tcPr>
            <w:tcW w:w="2694"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hyperlink r:id="rId9" w:history="1">
              <w:r w:rsidRPr="00F70045">
                <w:rPr>
                  <w:rStyle w:val="Hypertextovprepojenie"/>
                  <w:rFonts w:cs="Arial"/>
                  <w:sz w:val="16"/>
                  <w:szCs w:val="16"/>
                </w:rPr>
                <w:t>oaso@oasobrance.edu.sk</w:t>
              </w:r>
            </w:hyperlink>
            <w:r w:rsidRPr="00AB3F1A">
              <w:rPr>
                <w:rFonts w:cs="Arial"/>
                <w:sz w:val="16"/>
                <w:szCs w:val="16"/>
              </w:rPr>
              <w:t xml:space="preserve"> </w:t>
            </w:r>
          </w:p>
        </w:tc>
        <w:tc>
          <w:tcPr>
            <w:tcW w:w="2387" w:type="dxa"/>
            <w:tcBorders>
              <w:left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p>
        </w:tc>
      </w:tr>
      <w:tr w:rsidR="005810C8" w:rsidRPr="00AB3F1A" w:rsidTr="00092C3C">
        <w:tc>
          <w:tcPr>
            <w:tcW w:w="1281"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Pr>
                <w:rFonts w:cs="Arial"/>
                <w:b/>
                <w:sz w:val="20"/>
                <w:szCs w:val="20"/>
              </w:rPr>
              <w:t>Ing. Zdenka Čechová</w:t>
            </w:r>
          </w:p>
        </w:tc>
        <w:tc>
          <w:tcPr>
            <w:tcW w:w="1117" w:type="dxa"/>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Výchovný poradca</w:t>
            </w:r>
          </w:p>
        </w:tc>
        <w:tc>
          <w:tcPr>
            <w:tcW w:w="860" w:type="dxa"/>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+421 56 </w:t>
            </w:r>
          </w:p>
          <w:p w:rsidR="005810C8" w:rsidRPr="00AB3F1A" w:rsidRDefault="005810C8" w:rsidP="00092C3C">
            <w:pPr>
              <w:jc w:val="both"/>
              <w:rPr>
                <w:rFonts w:cs="Arial"/>
                <w:sz w:val="16"/>
                <w:szCs w:val="16"/>
              </w:rPr>
            </w:pPr>
            <w:r w:rsidRPr="00AB3F1A">
              <w:rPr>
                <w:rFonts w:cs="Arial"/>
                <w:sz w:val="16"/>
                <w:szCs w:val="16"/>
              </w:rPr>
              <w:t>652 22 64</w:t>
            </w:r>
          </w:p>
        </w:tc>
        <w:tc>
          <w:tcPr>
            <w:tcW w:w="841" w:type="dxa"/>
            <w:gridSpan w:val="2"/>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sidRPr="00AB3F1A">
              <w:rPr>
                <w:rFonts w:cs="Arial"/>
                <w:sz w:val="16"/>
                <w:szCs w:val="16"/>
              </w:rPr>
              <w:t xml:space="preserve">+421 56 </w:t>
            </w:r>
          </w:p>
          <w:p w:rsidR="005810C8" w:rsidRPr="00AB3F1A" w:rsidRDefault="005810C8" w:rsidP="00092C3C">
            <w:pPr>
              <w:jc w:val="both"/>
              <w:rPr>
                <w:rFonts w:cs="Arial"/>
                <w:sz w:val="16"/>
                <w:szCs w:val="16"/>
              </w:rPr>
            </w:pPr>
            <w:r w:rsidRPr="00AB3F1A">
              <w:rPr>
                <w:rFonts w:cs="Arial"/>
                <w:sz w:val="16"/>
                <w:szCs w:val="16"/>
              </w:rPr>
              <w:t>652 23 78</w:t>
            </w:r>
          </w:p>
        </w:tc>
        <w:tc>
          <w:tcPr>
            <w:tcW w:w="2694" w:type="dxa"/>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r>
              <w:rPr>
                <w:rFonts w:cs="Arial"/>
                <w:sz w:val="16"/>
                <w:szCs w:val="16"/>
              </w:rPr>
              <w:t>cechovazdenka0907@gmail.com</w:t>
            </w:r>
          </w:p>
        </w:tc>
        <w:tc>
          <w:tcPr>
            <w:tcW w:w="2387" w:type="dxa"/>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sz w:val="16"/>
                <w:szCs w:val="16"/>
              </w:rPr>
            </w:pPr>
          </w:p>
        </w:tc>
      </w:tr>
    </w:tbl>
    <w:p w:rsidR="005810C8" w:rsidRPr="00AB3F1A" w:rsidRDefault="005810C8" w:rsidP="005810C8">
      <w:pPr>
        <w:jc w:val="both"/>
        <w:rPr>
          <w:rFonts w:cs="Arial"/>
          <w:b/>
          <w:sz w:val="16"/>
          <w:szCs w:val="16"/>
        </w:rPr>
      </w:pPr>
    </w:p>
    <w:p w:rsidR="005810C8" w:rsidRPr="00AB3F1A" w:rsidRDefault="005810C8" w:rsidP="005810C8">
      <w:pPr>
        <w:spacing w:before="120"/>
        <w:jc w:val="both"/>
        <w:rPr>
          <w:rFonts w:cs="Arial"/>
          <w:sz w:val="20"/>
          <w:szCs w:val="20"/>
        </w:rPr>
      </w:pPr>
      <w:r w:rsidRPr="00AB3F1A">
        <w:rPr>
          <w:rFonts w:cs="Arial"/>
          <w:b/>
          <w:sz w:val="20"/>
          <w:szCs w:val="20"/>
        </w:rPr>
        <w:t>Zriaďovateľ</w:t>
      </w:r>
      <w:r w:rsidRPr="00AB3F1A">
        <w:rPr>
          <w:rFonts w:cs="Arial"/>
          <w:sz w:val="20"/>
          <w:szCs w:val="20"/>
        </w:rPr>
        <w:t xml:space="preserve">: </w:t>
      </w:r>
    </w:p>
    <w:p w:rsidR="005810C8" w:rsidRPr="00AB3F1A" w:rsidRDefault="005810C8" w:rsidP="005810C8">
      <w:pPr>
        <w:spacing w:before="120"/>
        <w:jc w:val="both"/>
        <w:rPr>
          <w:rFonts w:cs="Arial"/>
          <w:sz w:val="20"/>
          <w:szCs w:val="20"/>
        </w:rPr>
      </w:pPr>
      <w:r w:rsidRPr="00AB3F1A">
        <w:rPr>
          <w:rFonts w:cs="Arial"/>
          <w:sz w:val="20"/>
          <w:szCs w:val="20"/>
        </w:rPr>
        <w:t>Košický samosprávny kraj</w:t>
      </w:r>
    </w:p>
    <w:p w:rsidR="005810C8" w:rsidRPr="00AB3F1A" w:rsidRDefault="005810C8" w:rsidP="005810C8">
      <w:pPr>
        <w:jc w:val="both"/>
        <w:rPr>
          <w:rFonts w:cs="Arial"/>
          <w:sz w:val="20"/>
          <w:szCs w:val="20"/>
        </w:rPr>
      </w:pPr>
      <w:r w:rsidRPr="00AB3F1A">
        <w:rPr>
          <w:rFonts w:cs="Arial"/>
          <w:sz w:val="20"/>
          <w:szCs w:val="20"/>
        </w:rPr>
        <w:t>Nám. maratónu mieru</w:t>
      </w:r>
    </w:p>
    <w:p w:rsidR="005810C8" w:rsidRPr="00AB3F1A" w:rsidRDefault="005810C8" w:rsidP="005810C8">
      <w:pPr>
        <w:jc w:val="both"/>
        <w:rPr>
          <w:rFonts w:cs="Arial"/>
          <w:sz w:val="20"/>
          <w:szCs w:val="20"/>
        </w:rPr>
      </w:pPr>
      <w:r w:rsidRPr="00AB3F1A">
        <w:rPr>
          <w:rFonts w:cs="Arial"/>
          <w:sz w:val="20"/>
          <w:szCs w:val="20"/>
        </w:rPr>
        <w:t>044 01 KOŠICE</w:t>
      </w:r>
      <w:r>
        <w:rPr>
          <w:rFonts w:cs="Arial"/>
          <w:sz w:val="20"/>
          <w:szCs w:val="20"/>
        </w:rPr>
        <w:t>+</w:t>
      </w:r>
    </w:p>
    <w:p w:rsidR="005810C8" w:rsidRDefault="005810C8" w:rsidP="005810C8">
      <w:pPr>
        <w:jc w:val="both"/>
        <w:rPr>
          <w:rFonts w:cs="Arial"/>
          <w:sz w:val="20"/>
          <w:szCs w:val="20"/>
        </w:rPr>
      </w:pPr>
    </w:p>
    <w:p w:rsidR="005810C8" w:rsidRPr="003470AD" w:rsidRDefault="005810C8" w:rsidP="005810C8">
      <w:pPr>
        <w:shd w:val="clear" w:color="auto" w:fill="FFFFFF"/>
        <w:jc w:val="both"/>
        <w:rPr>
          <w:rFonts w:cs="Arial"/>
          <w:sz w:val="20"/>
          <w:szCs w:val="20"/>
        </w:rPr>
      </w:pPr>
      <w:r w:rsidRPr="0011656A">
        <w:rPr>
          <w:rFonts w:cs="Arial"/>
          <w:sz w:val="20"/>
          <w:szCs w:val="20"/>
          <w:shd w:val="clear" w:color="auto" w:fill="EFEFEF"/>
        </w:rPr>
        <w:t>I</w:t>
      </w:r>
      <w:r w:rsidRPr="0011656A">
        <w:rPr>
          <w:rFonts w:cs="Arial"/>
          <w:sz w:val="20"/>
          <w:szCs w:val="20"/>
          <w:shd w:val="clear" w:color="auto" w:fill="FFFFFF"/>
        </w:rPr>
        <w:t>ng. Slavomír Kožár, MBA</w:t>
      </w:r>
    </w:p>
    <w:p w:rsidR="005810C8" w:rsidRPr="003470AD" w:rsidRDefault="005810C8" w:rsidP="005810C8">
      <w:pPr>
        <w:shd w:val="clear" w:color="auto" w:fill="FFFFFF"/>
        <w:jc w:val="both"/>
        <w:rPr>
          <w:rFonts w:cs="Arial"/>
          <w:sz w:val="20"/>
          <w:szCs w:val="20"/>
        </w:rPr>
      </w:pPr>
      <w:r w:rsidRPr="003470AD">
        <w:rPr>
          <w:rFonts w:cs="Arial"/>
          <w:sz w:val="20"/>
          <w:szCs w:val="20"/>
        </w:rPr>
        <w:t xml:space="preserve">Tel.: +421 55 7268 260 </w:t>
      </w:r>
    </w:p>
    <w:p w:rsidR="005810C8" w:rsidRPr="003470AD" w:rsidRDefault="005810C8" w:rsidP="005810C8">
      <w:pPr>
        <w:shd w:val="clear" w:color="auto" w:fill="FFFFFF"/>
        <w:jc w:val="both"/>
        <w:rPr>
          <w:rFonts w:cs="Arial"/>
          <w:sz w:val="20"/>
          <w:szCs w:val="20"/>
        </w:rPr>
      </w:pPr>
      <w:r w:rsidRPr="003470AD">
        <w:rPr>
          <w:rFonts w:cs="Arial"/>
          <w:sz w:val="20"/>
          <w:szCs w:val="20"/>
        </w:rPr>
        <w:t xml:space="preserve">e-mail: </w:t>
      </w:r>
      <w:r w:rsidRPr="0011656A">
        <w:rPr>
          <w:rFonts w:cs="Arial"/>
          <w:sz w:val="20"/>
          <w:szCs w:val="20"/>
          <w:shd w:val="clear" w:color="auto" w:fill="FFFFFF"/>
        </w:rPr>
        <w:t>slavomir.kozar@vucke.sk</w:t>
      </w:r>
    </w:p>
    <w:p w:rsidR="005810C8" w:rsidRPr="00AB3F1A" w:rsidRDefault="005810C8" w:rsidP="005810C8">
      <w:pPr>
        <w:spacing w:before="120"/>
        <w:jc w:val="both"/>
        <w:rPr>
          <w:rFonts w:cs="Arial"/>
          <w:sz w:val="20"/>
          <w:szCs w:val="20"/>
        </w:rPr>
      </w:pPr>
      <w:r w:rsidRPr="00AB3F1A">
        <w:rPr>
          <w:rFonts w:cs="Arial"/>
          <w:sz w:val="20"/>
          <w:szCs w:val="20"/>
        </w:rPr>
        <w:t xml:space="preserve">Sobrance, </w:t>
      </w:r>
      <w:r>
        <w:rPr>
          <w:rFonts w:cs="Arial"/>
          <w:sz w:val="20"/>
          <w:szCs w:val="20"/>
        </w:rPr>
        <w:t>30</w:t>
      </w:r>
      <w:r w:rsidRPr="00AB3F1A">
        <w:rPr>
          <w:rFonts w:cs="Arial"/>
          <w:sz w:val="20"/>
          <w:szCs w:val="20"/>
        </w:rPr>
        <w:t xml:space="preserve">. 08. 2013 </w:t>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t xml:space="preserve">          Ing. Michal GIČ</w:t>
      </w:r>
    </w:p>
    <w:p w:rsidR="005810C8" w:rsidRPr="00AB3F1A" w:rsidRDefault="005810C8" w:rsidP="005810C8">
      <w:pPr>
        <w:spacing w:before="120"/>
        <w:jc w:val="both"/>
        <w:rPr>
          <w:rFonts w:cs="Arial"/>
          <w:sz w:val="20"/>
          <w:szCs w:val="20"/>
        </w:rPr>
        <w:sectPr w:rsidR="005810C8" w:rsidRPr="00AB3F1A" w:rsidSect="004D5E93">
          <w:footerReference w:type="first" r:id="rId10"/>
          <w:pgSz w:w="11906" w:h="16838"/>
          <w:pgMar w:top="1417" w:right="1417" w:bottom="1417" w:left="1417" w:header="708" w:footer="708" w:gutter="0"/>
          <w:pgNumType w:start="2"/>
          <w:cols w:space="708"/>
          <w:titlePg/>
          <w:docGrid w:linePitch="360"/>
        </w:sectPr>
      </w:pP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r>
      <w:r w:rsidRPr="00AB3F1A">
        <w:rPr>
          <w:rFonts w:cs="Arial"/>
          <w:sz w:val="20"/>
          <w:szCs w:val="20"/>
        </w:rPr>
        <w:tab/>
        <w:t xml:space="preserve">           riaditeľ školy</w:t>
      </w:r>
      <w:r w:rsidRPr="00AB3F1A">
        <w:rPr>
          <w:rFonts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 xml:space="preserve">Stredná odborná škola obchodu a služieb Nám. slobody 12, SOBRANCE </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Denná</w:t>
            </w:r>
          </w:p>
        </w:tc>
      </w:tr>
    </w:tbl>
    <w:p w:rsidR="005810C8" w:rsidRPr="00AB3F1A" w:rsidRDefault="005810C8" w:rsidP="005810C8">
      <w:pPr>
        <w:jc w:val="both"/>
        <w:rPr>
          <w:rFonts w:cs="Arial"/>
          <w:b/>
          <w:sz w:val="16"/>
          <w:szCs w:val="16"/>
        </w:rPr>
      </w:pPr>
    </w:p>
    <w:p w:rsidR="005810C8" w:rsidRPr="00AB3F1A" w:rsidRDefault="005810C8" w:rsidP="005810C8">
      <w:pPr>
        <w:spacing w:before="120"/>
        <w:jc w:val="both"/>
        <w:rPr>
          <w:rFonts w:cs="Arial"/>
          <w:sz w:val="20"/>
          <w:szCs w:val="20"/>
        </w:rPr>
      </w:pPr>
      <w:r w:rsidRPr="00AB3F1A">
        <w:rPr>
          <w:rFonts w:cs="Arial"/>
          <w:b/>
          <w:sz w:val="20"/>
          <w:szCs w:val="20"/>
        </w:rPr>
        <w:t>Záznamy o platnosti a revidovaní školského vzdelávacieho programu</w:t>
      </w:r>
      <w:r w:rsidRPr="00AB3F1A">
        <w:rPr>
          <w:rFonts w:cs="Arial"/>
          <w:sz w:val="20"/>
          <w:szCs w:val="20"/>
        </w:rPr>
        <w:t>:</w:t>
      </w:r>
    </w:p>
    <w:p w:rsidR="005810C8" w:rsidRPr="00AB3F1A" w:rsidRDefault="005810C8" w:rsidP="005810C8">
      <w:pPr>
        <w:spacing w:before="120"/>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49"/>
        <w:gridCol w:w="4977"/>
      </w:tblGrid>
      <w:tr w:rsidR="005810C8" w:rsidRPr="00AB3F1A" w:rsidTr="00092C3C">
        <w:tc>
          <w:tcPr>
            <w:tcW w:w="1728"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Platnosť ŠkVP</w:t>
            </w:r>
          </w:p>
          <w:p w:rsidR="005810C8" w:rsidRPr="00AB3F1A" w:rsidRDefault="005810C8" w:rsidP="00092C3C">
            <w:pPr>
              <w:rPr>
                <w:rFonts w:cs="Arial"/>
                <w:b/>
                <w:sz w:val="20"/>
                <w:szCs w:val="20"/>
              </w:rPr>
            </w:pPr>
            <w:r w:rsidRPr="00AB3F1A">
              <w:rPr>
                <w:rFonts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Revidovanie ŠkVP</w:t>
            </w:r>
          </w:p>
          <w:p w:rsidR="005810C8" w:rsidRPr="00AB3F1A" w:rsidRDefault="005810C8" w:rsidP="00092C3C">
            <w:pPr>
              <w:jc w:val="both"/>
              <w:rPr>
                <w:rFonts w:cs="Arial"/>
                <w:b/>
                <w:sz w:val="20"/>
                <w:szCs w:val="20"/>
              </w:rPr>
            </w:pPr>
            <w:r w:rsidRPr="00AB3F1A">
              <w:rPr>
                <w:rFonts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Zaznamenanie inovácie, zmeny, úpravy a pod. </w:t>
            </w:r>
          </w:p>
        </w:tc>
      </w:tr>
      <w:tr w:rsidR="005810C8" w:rsidRPr="00AB3F1A" w:rsidTr="00092C3C">
        <w:tc>
          <w:tcPr>
            <w:tcW w:w="1728" w:type="dxa"/>
            <w:tcBorders>
              <w:top w:val="single" w:sz="12" w:space="0" w:color="auto"/>
              <w:left w:val="single" w:sz="12" w:space="0" w:color="auto"/>
              <w:right w:val="single" w:sz="12" w:space="0" w:color="auto"/>
            </w:tcBorders>
            <w:shd w:val="clear" w:color="auto" w:fill="auto"/>
          </w:tcPr>
          <w:p w:rsidR="005810C8" w:rsidRPr="00AB3F1A" w:rsidRDefault="005810C8" w:rsidP="00092C3C">
            <w:pPr>
              <w:rPr>
                <w:rFonts w:cs="Arial"/>
                <w:b/>
                <w:sz w:val="20"/>
                <w:szCs w:val="20"/>
              </w:rPr>
            </w:pPr>
            <w:r w:rsidRPr="00AB3F1A">
              <w:rPr>
                <w:rFonts w:cs="Arial"/>
                <w:b/>
                <w:sz w:val="20"/>
                <w:szCs w:val="20"/>
              </w:rPr>
              <w:t>01. 09. 2013</w:t>
            </w:r>
          </w:p>
        </w:tc>
        <w:tc>
          <w:tcPr>
            <w:tcW w:w="2367" w:type="dxa"/>
            <w:tcBorders>
              <w:top w:val="single" w:sz="12" w:space="0" w:color="auto"/>
              <w:left w:val="single" w:sz="12" w:space="0" w:color="auto"/>
              <w:right w:val="single" w:sz="12" w:space="0" w:color="auto"/>
            </w:tcBorders>
            <w:shd w:val="clear" w:color="auto" w:fill="C0C0C0"/>
          </w:tcPr>
          <w:p w:rsidR="005810C8" w:rsidRPr="00AB3F1A" w:rsidRDefault="005810C8" w:rsidP="00092C3C">
            <w:pPr>
              <w:jc w:val="both"/>
              <w:rPr>
                <w:rFonts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rsidR="005810C8" w:rsidRPr="00AB3F1A" w:rsidRDefault="005810C8" w:rsidP="00092C3C">
            <w:pPr>
              <w:jc w:val="both"/>
              <w:rPr>
                <w:rFonts w:cs="Arial"/>
                <w:b/>
                <w:color w:val="808080"/>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28.8.2019</w:t>
            </w:r>
          </w:p>
          <w:p w:rsidR="005810C8" w:rsidRPr="00AB3F1A" w:rsidRDefault="005810C8" w:rsidP="00092C3C">
            <w:pPr>
              <w:jc w:val="both"/>
              <w:rPr>
                <w:rFonts w:cs="Arial"/>
                <w:sz w:val="20"/>
                <w:szCs w:val="20"/>
              </w:rPr>
            </w:pPr>
          </w:p>
          <w:p w:rsidR="005810C8" w:rsidRPr="00AB3F1A" w:rsidRDefault="005810C8" w:rsidP="00092C3C">
            <w:pPr>
              <w:jc w:val="both"/>
              <w:rPr>
                <w:rFonts w:cs="Arial"/>
                <w:sz w:val="20"/>
                <w:szCs w:val="20"/>
              </w:rPr>
            </w:pPr>
          </w:p>
        </w:tc>
        <w:tc>
          <w:tcPr>
            <w:tcW w:w="5040" w:type="dxa"/>
            <w:tcBorders>
              <w:left w:val="single" w:sz="12" w:space="0" w:color="auto"/>
              <w:right w:val="single" w:sz="12" w:space="0" w:color="auto"/>
            </w:tcBorders>
          </w:tcPr>
          <w:p w:rsidR="005810C8" w:rsidRPr="00C156C0" w:rsidRDefault="005810C8" w:rsidP="00092C3C">
            <w:pPr>
              <w:jc w:val="both"/>
              <w:rPr>
                <w:rFonts w:cs="Arial"/>
                <w:sz w:val="20"/>
                <w:szCs w:val="20"/>
              </w:rPr>
            </w:pPr>
            <w:r w:rsidRPr="00C156C0">
              <w:rPr>
                <w:rFonts w:cs="Arial"/>
                <w:sz w:val="20"/>
                <w:szCs w:val="20"/>
              </w:rPr>
              <w:t>Zmena na pozícií zástupcu pre TV</w:t>
            </w: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31.8.2021</w:t>
            </w:r>
          </w:p>
        </w:tc>
        <w:tc>
          <w:tcPr>
            <w:tcW w:w="5040" w:type="dxa"/>
            <w:tcBorders>
              <w:left w:val="single" w:sz="12" w:space="0" w:color="auto"/>
              <w:right w:val="single" w:sz="12" w:space="0" w:color="auto"/>
            </w:tcBorders>
          </w:tcPr>
          <w:p w:rsidR="005810C8" w:rsidRPr="00C156C0" w:rsidRDefault="005810C8" w:rsidP="00092C3C">
            <w:pPr>
              <w:jc w:val="both"/>
              <w:rPr>
                <w:rFonts w:cs="Arial"/>
                <w:sz w:val="20"/>
                <w:szCs w:val="20"/>
              </w:rPr>
            </w:pPr>
            <w:r w:rsidRPr="00C156C0">
              <w:rPr>
                <w:rFonts w:cs="Arial"/>
                <w:sz w:val="20"/>
                <w:szCs w:val="20"/>
              </w:rPr>
              <w:t>Od 1.9.2021 zmena na pozícii výchovného poradcu</w:t>
            </w: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31.8.2022</w:t>
            </w:r>
          </w:p>
        </w:tc>
        <w:tc>
          <w:tcPr>
            <w:tcW w:w="5040" w:type="dxa"/>
            <w:tcBorders>
              <w:left w:val="single" w:sz="12" w:space="0" w:color="auto"/>
              <w:right w:val="single" w:sz="12" w:space="0" w:color="auto"/>
            </w:tcBorders>
          </w:tcPr>
          <w:p w:rsidR="005810C8" w:rsidRPr="00C156C0" w:rsidRDefault="005810C8" w:rsidP="00092C3C">
            <w:pPr>
              <w:jc w:val="both"/>
              <w:rPr>
                <w:rFonts w:cs="Arial"/>
                <w:sz w:val="20"/>
                <w:szCs w:val="20"/>
              </w:rPr>
            </w:pPr>
            <w:r w:rsidRPr="00C156C0">
              <w:rPr>
                <w:rFonts w:cs="Arial"/>
                <w:sz w:val="20"/>
                <w:szCs w:val="20"/>
              </w:rPr>
              <w:t>Od 1.9.2022 zmena na pozícii výchovného poradcu</w:t>
            </w: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r w:rsidRPr="00892271">
              <w:rPr>
                <w:rFonts w:cs="Arial"/>
                <w:sz w:val="20"/>
                <w:szCs w:val="20"/>
              </w:rPr>
              <w:t>Úprava ŠKVP podľa požiadavien Zákona o výchove a vzdelávaní – vypustenie</w:t>
            </w:r>
            <w:r>
              <w:rPr>
                <w:rFonts w:cs="Arial"/>
                <w:sz w:val="20"/>
                <w:szCs w:val="20"/>
              </w:rPr>
              <w:t xml:space="preserve"> kapitol</w:t>
            </w:r>
            <w:r w:rsidRPr="00892271">
              <w:rPr>
                <w:rFonts w:cs="Arial"/>
                <w:sz w:val="20"/>
                <w:szCs w:val="20"/>
              </w:rPr>
              <w:t xml:space="preserve"> materiálno-technické a priestorové podmienky, vnútorný systém kontroly pre žiakov, vnútorný systém kontroly a hodnotenia zamestnancov školy</w:t>
            </w:r>
            <w:r>
              <w:rPr>
                <w:rFonts w:ascii="Calibri" w:hAnsi="Calibri" w:cs="Calibri"/>
                <w:color w:val="000000"/>
                <w:shd w:val="clear" w:color="auto" w:fill="FFFFFF"/>
              </w:rPr>
              <w:t>.</w:t>
            </w: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sz w:val="20"/>
                <w:szCs w:val="20"/>
              </w:rPr>
            </w:pPr>
          </w:p>
        </w:tc>
        <w:tc>
          <w:tcPr>
            <w:tcW w:w="5040" w:type="dxa"/>
            <w:tcBorders>
              <w:left w:val="single" w:sz="12" w:space="0" w:color="auto"/>
              <w:right w:val="single" w:sz="12" w:space="0" w:color="auto"/>
            </w:tcBorders>
          </w:tcPr>
          <w:p w:rsidR="005810C8" w:rsidRPr="00AB3F1A" w:rsidRDefault="005810C8" w:rsidP="00092C3C">
            <w:pPr>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right w:val="single" w:sz="12" w:space="0" w:color="auto"/>
            </w:tcBorders>
          </w:tcPr>
          <w:p w:rsidR="005810C8" w:rsidRPr="00AB3F1A" w:rsidRDefault="005810C8" w:rsidP="00092C3C">
            <w:pPr>
              <w:jc w:val="both"/>
              <w:rPr>
                <w:rFonts w:cs="Arial"/>
                <w:b/>
                <w:sz w:val="20"/>
                <w:szCs w:val="20"/>
              </w:rPr>
            </w:pPr>
          </w:p>
        </w:tc>
      </w:tr>
      <w:tr w:rsidR="005810C8" w:rsidRPr="00AB3F1A" w:rsidTr="00092C3C">
        <w:tc>
          <w:tcPr>
            <w:tcW w:w="1728" w:type="dxa"/>
            <w:tcBorders>
              <w:left w:val="single" w:sz="12" w:space="0" w:color="auto"/>
              <w:bottom w:val="single" w:sz="12" w:space="0" w:color="auto"/>
              <w:right w:val="single" w:sz="12" w:space="0" w:color="auto"/>
            </w:tcBorders>
            <w:shd w:val="clear" w:color="auto" w:fill="auto"/>
          </w:tcPr>
          <w:p w:rsidR="005810C8" w:rsidRPr="00AB3F1A" w:rsidRDefault="005810C8" w:rsidP="00092C3C">
            <w:pPr>
              <w:jc w:val="both"/>
              <w:rPr>
                <w:rFonts w:cs="Arial"/>
                <w:b/>
                <w:sz w:val="20"/>
                <w:szCs w:val="20"/>
              </w:rPr>
            </w:pPr>
          </w:p>
        </w:tc>
        <w:tc>
          <w:tcPr>
            <w:tcW w:w="2367"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b/>
                <w:sz w:val="20"/>
                <w:szCs w:val="20"/>
              </w:rPr>
            </w:pPr>
          </w:p>
        </w:tc>
        <w:tc>
          <w:tcPr>
            <w:tcW w:w="504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b/>
                <w:sz w:val="20"/>
                <w:szCs w:val="20"/>
              </w:rPr>
            </w:pPr>
          </w:p>
        </w:tc>
      </w:tr>
    </w:tbl>
    <w:p w:rsidR="005810C8" w:rsidRPr="00AB3F1A" w:rsidRDefault="005810C8" w:rsidP="005810C8">
      <w:pPr>
        <w:spacing w:before="120"/>
        <w:jc w:val="both"/>
        <w:rPr>
          <w:rFonts w:cs="Arial"/>
          <w:b/>
          <w:color w:val="0000FF"/>
          <w:sz w:val="20"/>
          <w:szCs w:val="20"/>
        </w:rPr>
      </w:pPr>
      <w:r w:rsidRPr="00AB3F1A">
        <w:rPr>
          <w:rFonts w:cs="Arial"/>
          <w:b/>
          <w:color w:val="0000FF"/>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color w:val="0000FF"/>
                <w:sz w:val="20"/>
                <w:szCs w:val="20"/>
              </w:rPr>
              <w:lastRenderedPageBreak/>
              <w:br w:type="page"/>
            </w: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Denná</w:t>
            </w:r>
          </w:p>
        </w:tc>
      </w:tr>
    </w:tbl>
    <w:p w:rsidR="005810C8" w:rsidRPr="00AB3F1A" w:rsidRDefault="005810C8" w:rsidP="005810C8">
      <w:pPr>
        <w:pStyle w:val="Nadpis1A"/>
      </w:pPr>
      <w:bookmarkStart w:id="2" w:name="_Toc117519584"/>
      <w:r w:rsidRPr="00AB3F1A">
        <w:t>CIELE A POSLANIE VÝCHOVY A VZDELÁVANIA</w:t>
      </w:r>
      <w:bookmarkEnd w:id="2"/>
    </w:p>
    <w:p w:rsidR="005810C8" w:rsidRPr="00AB3F1A" w:rsidRDefault="005810C8" w:rsidP="005810C8">
      <w:pPr>
        <w:suppressAutoHyphens/>
        <w:spacing w:before="480"/>
        <w:jc w:val="both"/>
        <w:rPr>
          <w:rFonts w:cs="Arial"/>
          <w:b/>
          <w:sz w:val="20"/>
          <w:szCs w:val="20"/>
        </w:rPr>
      </w:pPr>
      <w:r w:rsidRPr="00AB3F1A">
        <w:rPr>
          <w:rFonts w:cs="Arial"/>
          <w:sz w:val="20"/>
          <w:szCs w:val="20"/>
        </w:rPr>
        <w:t>Ciele a poslanie</w:t>
      </w:r>
      <w:r w:rsidRPr="00AB3F1A">
        <w:rPr>
          <w:rFonts w:cs="Arial"/>
          <w:b/>
          <w:sz w:val="20"/>
          <w:szCs w:val="20"/>
        </w:rPr>
        <w:t xml:space="preserve"> </w:t>
      </w:r>
      <w:r w:rsidRPr="00AB3F1A">
        <w:rPr>
          <w:rFonts w:cs="Arial"/>
          <w:sz w:val="20"/>
          <w:szCs w:val="20"/>
        </w:rPr>
        <w:t>výchovy a vzdelávania</w:t>
      </w:r>
      <w:r w:rsidRPr="00AB3F1A">
        <w:rPr>
          <w:rFonts w:cs="Arial"/>
          <w:b/>
          <w:sz w:val="20"/>
          <w:szCs w:val="20"/>
        </w:rPr>
        <w:t xml:space="preserve"> </w:t>
      </w:r>
      <w:r w:rsidRPr="00AB3F1A">
        <w:rPr>
          <w:rFonts w:cs="Arial"/>
          <w:sz w:val="20"/>
          <w:szCs w:val="20"/>
        </w:rPr>
        <w:t>v našom školskom</w:t>
      </w:r>
      <w:r w:rsidRPr="00AB3F1A">
        <w:rPr>
          <w:rFonts w:cs="Arial"/>
          <w:b/>
          <w:sz w:val="20"/>
          <w:szCs w:val="20"/>
        </w:rPr>
        <w:t xml:space="preserve"> </w:t>
      </w:r>
      <w:r w:rsidRPr="00AB3F1A">
        <w:rPr>
          <w:rFonts w:cs="Arial"/>
          <w:sz w:val="20"/>
          <w:szCs w:val="20"/>
        </w:rPr>
        <w:t xml:space="preserve">vzdelávacom programe pre učebný odbor </w:t>
      </w:r>
      <w:r>
        <w:rPr>
          <w:rFonts w:cs="Arial"/>
          <w:sz w:val="20"/>
          <w:szCs w:val="20"/>
        </w:rPr>
        <w:t xml:space="preserve">6445 H </w:t>
      </w:r>
      <w:r w:rsidRPr="00AB3F1A">
        <w:rPr>
          <w:rFonts w:cs="Arial"/>
          <w:sz w:val="20"/>
          <w:szCs w:val="20"/>
        </w:rPr>
        <w:t xml:space="preserve"> kuchár</w:t>
      </w:r>
      <w:r w:rsidRPr="00AB3F1A">
        <w:rPr>
          <w:rFonts w:cs="Arial"/>
          <w:b/>
          <w:sz w:val="20"/>
          <w:szCs w:val="20"/>
        </w:rPr>
        <w:t xml:space="preserve"> </w:t>
      </w:r>
      <w:r w:rsidRPr="00AB3F1A">
        <w:rPr>
          <w:rFonts w:cs="Arial"/>
          <w:sz w:val="20"/>
          <w:szCs w:val="20"/>
        </w:rPr>
        <w:t xml:space="preserve">vychádza z cieľov stanovených v Zákone č.245/2008 Z.z. o výchove a vzdelávaní (školský zákon) a Štátnom vzdelávacom programe pre skupinu trojročných učebných odborov 64 Ekonomika a organizácia, obchod a služby. Poslanie školy vyplýva aj z komplexnej analýzy školy.  </w:t>
      </w:r>
      <w:r w:rsidRPr="00AB3F1A">
        <w:rPr>
          <w:rFonts w:cs="Arial"/>
          <w:b/>
          <w:sz w:val="20"/>
          <w:szCs w:val="20"/>
        </w:rPr>
        <w:t xml:space="preserve">   </w:t>
      </w:r>
    </w:p>
    <w:p w:rsidR="005810C8" w:rsidRPr="00AB3F1A" w:rsidRDefault="005810C8" w:rsidP="005810C8">
      <w:pPr>
        <w:suppressAutoHyphens/>
        <w:spacing w:before="120"/>
        <w:jc w:val="both"/>
        <w:rPr>
          <w:rFonts w:cs="Arial"/>
          <w:sz w:val="20"/>
          <w:szCs w:val="20"/>
        </w:rPr>
      </w:pPr>
      <w:r w:rsidRPr="00AB3F1A">
        <w:rPr>
          <w:rFonts w:cs="Arial"/>
          <w:b/>
          <w:sz w:val="20"/>
          <w:szCs w:val="20"/>
        </w:rPr>
        <w:t>Poslaním  školy</w:t>
      </w:r>
      <w:r w:rsidRPr="00AB3F1A">
        <w:rPr>
          <w:rFonts w:cs="Arial"/>
          <w:sz w:val="20"/>
          <w:szCs w:val="20"/>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5810C8" w:rsidRPr="00AB3F1A" w:rsidRDefault="005810C8" w:rsidP="005810C8">
      <w:pPr>
        <w:suppressAutoHyphens/>
        <w:spacing w:before="120"/>
        <w:jc w:val="both"/>
        <w:rPr>
          <w:rFonts w:cs="Arial"/>
          <w:sz w:val="20"/>
          <w:szCs w:val="20"/>
        </w:rPr>
      </w:pPr>
      <w:r w:rsidRPr="00AB3F1A">
        <w:rPr>
          <w:rFonts w:cs="Arial"/>
          <w:sz w:val="20"/>
          <w:szCs w:val="20"/>
        </w:rPr>
        <w:t xml:space="preserve">Naša škola má nielen vzdelávať, ale aj vychovávať. Naše </w:t>
      </w:r>
      <w:r w:rsidRPr="00AB3F1A">
        <w:rPr>
          <w:rFonts w:cs="Arial"/>
          <w:b/>
          <w:sz w:val="20"/>
          <w:szCs w:val="20"/>
        </w:rPr>
        <w:t>ciele v systéme výchovy a vzdelávania</w:t>
      </w:r>
      <w:r w:rsidRPr="00AB3F1A">
        <w:rPr>
          <w:rFonts w:cs="Arial"/>
          <w:sz w:val="20"/>
          <w:szCs w:val="20"/>
        </w:rPr>
        <w:t xml:space="preserve"> spočívajú v cieľavedomom a systematickom rozvoji poznávacích schopností, emocionálnej zrelosti žiaka, motivácie k sústavnému zdokonaľovaniu sa, prosocionálneho správania, etiky, sebaregulácie ako vyjadrenia schopnosti prevziať zodpovednosť za seba, svoj rozvoj a tvorivosť. </w:t>
      </w:r>
    </w:p>
    <w:p w:rsidR="005810C8" w:rsidRPr="00AB3F1A" w:rsidRDefault="005810C8" w:rsidP="005810C8">
      <w:pPr>
        <w:suppressAutoHyphens/>
        <w:spacing w:before="120"/>
        <w:jc w:val="both"/>
        <w:rPr>
          <w:rFonts w:cs="Arial"/>
          <w:sz w:val="20"/>
          <w:szCs w:val="20"/>
        </w:rPr>
      </w:pPr>
      <w:r w:rsidRPr="00AB3F1A">
        <w:rPr>
          <w:rFonts w:cs="Arial"/>
          <w:sz w:val="20"/>
          <w:szCs w:val="20"/>
        </w:rPr>
        <w:t>Ciele výchovy a vzdelávania orientované na vytváranie predpokladov celoživotného vzdelávania sú zamerané na:</w:t>
      </w:r>
    </w:p>
    <w:p w:rsidR="005810C8" w:rsidRDefault="005810C8" w:rsidP="005810C8">
      <w:pPr>
        <w:numPr>
          <w:ilvl w:val="1"/>
          <w:numId w:val="1"/>
        </w:numPr>
        <w:tabs>
          <w:tab w:val="clear" w:pos="1440"/>
          <w:tab w:val="num" w:pos="540"/>
        </w:tabs>
        <w:suppressAutoHyphens/>
        <w:spacing w:before="120"/>
        <w:ind w:left="540" w:hanging="540"/>
        <w:jc w:val="both"/>
        <w:rPr>
          <w:rFonts w:cs="Arial"/>
          <w:sz w:val="20"/>
          <w:szCs w:val="20"/>
        </w:rPr>
      </w:pPr>
      <w:r w:rsidRPr="0051516A">
        <w:rPr>
          <w:rFonts w:cs="Arial"/>
          <w:i/>
          <w:sz w:val="20"/>
          <w:szCs w:val="20"/>
          <w:u w:val="single"/>
        </w:rPr>
        <w:t>Posilnenie výchovnej funkcie školy</w:t>
      </w:r>
      <w:r>
        <w:rPr>
          <w:rFonts w:cs="Arial"/>
          <w:sz w:val="20"/>
          <w:szCs w:val="20"/>
        </w:rPr>
        <w:t xml:space="preserve"> so zámerom: </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vytvárať motiváciu k učeniu, ktorá žiakom umožní pokračovať nielen v ďalšom vzdelávaní, ale aj v kultivovaní a rozvoji vlastnej osobnosti,</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podporovať špecifické záujmy, schopností a nadania žiakov,</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formovať ucelený názor na svet a vzťah k životnému prostrediu</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vytvárať vzťah k základným ľudským hodnotám ako je úcta a dôvera, sloboda a zodpovednosť, spolupráca a kooperácia, komunikácia a tolerancia,</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poskytovať čo najväčšie množstvo príležitostí, podnetov a možností v oblasti záujmovej činnosti,</w:t>
      </w:r>
    </w:p>
    <w:p w:rsidR="005810C8" w:rsidRDefault="005810C8" w:rsidP="005810C8">
      <w:pPr>
        <w:numPr>
          <w:ilvl w:val="2"/>
          <w:numId w:val="1"/>
        </w:numPr>
        <w:tabs>
          <w:tab w:val="clear" w:pos="2340"/>
          <w:tab w:val="num" w:pos="900"/>
        </w:tabs>
        <w:suppressAutoHyphens/>
        <w:ind w:left="896" w:hanging="357"/>
        <w:jc w:val="both"/>
        <w:rPr>
          <w:rFonts w:cs="Arial"/>
          <w:sz w:val="20"/>
          <w:szCs w:val="20"/>
        </w:rPr>
      </w:pPr>
      <w:r>
        <w:rPr>
          <w:rFonts w:cs="Arial"/>
          <w:sz w:val="20"/>
          <w:szCs w:val="20"/>
        </w:rPr>
        <w:t>poskytovať pre žiakov a širokú verejnosť ponuku vzdelávacích služieb vo voľnom čase,</w:t>
      </w:r>
    </w:p>
    <w:p w:rsidR="005810C8" w:rsidRDefault="005810C8" w:rsidP="005810C8">
      <w:pPr>
        <w:numPr>
          <w:ilvl w:val="1"/>
          <w:numId w:val="1"/>
        </w:numPr>
        <w:tabs>
          <w:tab w:val="clear" w:pos="1440"/>
          <w:tab w:val="num" w:pos="540"/>
        </w:tabs>
        <w:suppressAutoHyphens/>
        <w:spacing w:before="120"/>
        <w:ind w:left="540" w:hanging="540"/>
        <w:jc w:val="both"/>
        <w:rPr>
          <w:rFonts w:cs="Arial"/>
          <w:sz w:val="20"/>
          <w:szCs w:val="20"/>
        </w:rPr>
      </w:pPr>
      <w:r w:rsidRPr="0051516A">
        <w:rPr>
          <w:rFonts w:cs="Arial"/>
          <w:i/>
          <w:sz w:val="20"/>
          <w:szCs w:val="20"/>
          <w:u w:val="single"/>
        </w:rPr>
        <w:t>Realizáciu stratégie rozvoja školy</w:t>
      </w:r>
      <w:r>
        <w:rPr>
          <w:rFonts w:cs="Arial"/>
          <w:sz w:val="20"/>
          <w:szCs w:val="20"/>
        </w:rPr>
        <w:t xml:space="preserve"> s dôrazom na:</w:t>
      </w:r>
    </w:p>
    <w:p w:rsidR="005810C8" w:rsidRDefault="005810C8" w:rsidP="005810C8">
      <w:pPr>
        <w:numPr>
          <w:ilvl w:val="3"/>
          <w:numId w:val="1"/>
        </w:numPr>
        <w:tabs>
          <w:tab w:val="clear" w:pos="2880"/>
          <w:tab w:val="num" w:pos="900"/>
        </w:tabs>
        <w:suppressAutoHyphens/>
        <w:spacing w:before="120"/>
        <w:ind w:left="900"/>
        <w:jc w:val="both"/>
        <w:rPr>
          <w:rFonts w:cs="Arial"/>
          <w:sz w:val="20"/>
          <w:szCs w:val="20"/>
        </w:rPr>
      </w:pPr>
      <w:r w:rsidRPr="0051516A">
        <w:rPr>
          <w:rFonts w:cs="Arial"/>
          <w:b/>
          <w:i/>
          <w:sz w:val="20"/>
          <w:szCs w:val="20"/>
        </w:rPr>
        <w:t>prípravu a tvorbu vlastných školských vzdelávacích programov</w:t>
      </w:r>
      <w:r>
        <w:rPr>
          <w:rFonts w:cs="Arial"/>
          <w:sz w:val="20"/>
          <w:szCs w:val="20"/>
        </w:rPr>
        <w:t xml:space="preserve"> s cieľom:</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uplatňovať nové metódy a formy vyučovania zavádzaním aktívneho učenia, realizáciou medzipredmetovej integrácie, propagáciou a zavádzaním projektového a programového vyučovania,</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realizovať  kvalitné vyučovanie cudzích jazykov zabezpečením dostupných podmienok pre ich výučbu ,</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skvalitniť výučbu informačných a komunikačných technológií zabezpečením špeciálnej učebne a softwarového vybavenia, podporovaním ďalšieho vzdelávania učiteľov v oblasti informačných technológií,</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zohľadniť potreby a individuálne možnosti žiakov pri dosahovaní cieľov v učebnom odbore 6445 H </w:t>
      </w:r>
      <w:r w:rsidRPr="00AB3F1A">
        <w:rPr>
          <w:rFonts w:cs="Arial"/>
          <w:sz w:val="20"/>
          <w:szCs w:val="20"/>
        </w:rPr>
        <w:t xml:space="preserve"> kuchár</w:t>
      </w:r>
      <w:r>
        <w:rPr>
          <w:rFonts w:cs="Arial"/>
          <w:sz w:val="20"/>
          <w:szCs w:val="20"/>
        </w:rPr>
        <w:t>,</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zabezpečiť variabilitu a individualizáciu výučby,</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rozvíjať špecifické záujmy žiakov,</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vytvárať priaznivé sociálne, emocionálne a pracovne prostredie v teoretickom a praktickom vyučovaní,</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lastRenderedPageBreak/>
        <w:t>zavádzať progresívne zmeny v hodnotení žiakov realizáciou priebežnej diagnostiky,</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zachovávať prirodzené heterogénne skupiny vo vzdelávaní.    </w:t>
      </w:r>
    </w:p>
    <w:p w:rsidR="005810C8" w:rsidRDefault="005810C8" w:rsidP="005810C8">
      <w:pPr>
        <w:numPr>
          <w:ilvl w:val="0"/>
          <w:numId w:val="2"/>
        </w:numPr>
        <w:suppressAutoHyphens/>
        <w:spacing w:before="120"/>
        <w:jc w:val="both"/>
        <w:rPr>
          <w:rFonts w:cs="Arial"/>
          <w:sz w:val="20"/>
          <w:szCs w:val="20"/>
        </w:rPr>
      </w:pPr>
      <w:r w:rsidRPr="0051516A">
        <w:rPr>
          <w:rFonts w:cs="Arial"/>
          <w:b/>
          <w:i/>
          <w:sz w:val="20"/>
          <w:szCs w:val="20"/>
        </w:rPr>
        <w:t>posilnene úlohy a motivácie učiteľov</w:t>
      </w:r>
      <w:r>
        <w:rPr>
          <w:rFonts w:cs="Arial"/>
          <w:sz w:val="20"/>
          <w:szCs w:val="20"/>
        </w:rPr>
        <w:t>, ich profesijný a osobný rozvoj s cieľom:</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a posilňovať kvalitný pedagogický zbor jeho stabilizáciou, </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podporovať a zabezpečovať ďalší odborný rozvoj a vzdelávanie učiteľov,</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hodnotenie a sebahodnotenie vlastnej práce a dosiahnutých výsledkov.  </w:t>
      </w:r>
    </w:p>
    <w:p w:rsidR="005810C8" w:rsidRDefault="005810C8" w:rsidP="005810C8">
      <w:pPr>
        <w:numPr>
          <w:ilvl w:val="0"/>
          <w:numId w:val="2"/>
        </w:numPr>
        <w:suppressAutoHyphens/>
        <w:spacing w:before="120"/>
        <w:jc w:val="both"/>
        <w:rPr>
          <w:rFonts w:cs="Arial"/>
          <w:i/>
          <w:sz w:val="20"/>
          <w:szCs w:val="20"/>
          <w:u w:val="single"/>
        </w:rPr>
      </w:pPr>
      <w:r w:rsidRPr="0051516A">
        <w:rPr>
          <w:rFonts w:cs="Arial"/>
          <w:b/>
          <w:i/>
          <w:sz w:val="20"/>
          <w:szCs w:val="20"/>
        </w:rPr>
        <w:t>podporu talentu, osobnosti a záujmu každého žiaka</w:t>
      </w:r>
      <w:r>
        <w:rPr>
          <w:rFonts w:cs="Arial"/>
          <w:sz w:val="20"/>
          <w:szCs w:val="20"/>
        </w:rPr>
        <w:t xml:space="preserve"> s cieľom:</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rozvíjať edukačný proces na báze skvalitňovania vzťahov medzi učiteľom - žiakom – rodičom,</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rozvíjať tímovú spoluprácu medzi žiakmi budovaním prostredia tolerancie a radosti z úspechov, </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vytvárať prostredie školy založené na tvorivo-humánnom a poznatkovo-hodnotovom prístupe k vzdelávaniu s dôrazom na aktivitu a slobodu osobnosti žiaka,</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odstraňovať prejavy šikanovania, diskriminácie, násilia, xenofóbie, rasizmu a intolerancie v súlade s Chartou základných ľudských práv  a slobôd,</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viesť žiakov k zmysluplnej komunikácii a vyjadreniu svojho názoru,</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nadväzovať spoluprácu  s rôznymi školami a podnikmi doma a v zahraničí,</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presadzovať zdravý životný štýl,</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vytvárať širokú ponuku športových, záujmových a voľnočasových aktivít,</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vytvárať fungujúci a motivačný systém merania výsledkov vzdelávania.</w:t>
      </w:r>
    </w:p>
    <w:p w:rsidR="005810C8" w:rsidRDefault="005810C8" w:rsidP="005810C8">
      <w:pPr>
        <w:numPr>
          <w:ilvl w:val="0"/>
          <w:numId w:val="2"/>
        </w:numPr>
        <w:suppressAutoHyphens/>
        <w:spacing w:before="120"/>
        <w:jc w:val="both"/>
        <w:rPr>
          <w:rFonts w:cs="Arial"/>
          <w:sz w:val="20"/>
          <w:szCs w:val="20"/>
        </w:rPr>
      </w:pPr>
      <w:r w:rsidRPr="0051516A">
        <w:rPr>
          <w:rFonts w:cs="Arial"/>
          <w:b/>
          <w:i/>
          <w:sz w:val="20"/>
          <w:szCs w:val="20"/>
        </w:rPr>
        <w:t>skvalitnenie spolupráce so sociálnymi partnermi, verejnosťou a ostatnými školami</w:t>
      </w:r>
      <w:r>
        <w:rPr>
          <w:rFonts w:cs="Arial"/>
          <w:sz w:val="20"/>
          <w:szCs w:val="20"/>
        </w:rPr>
        <w:t xml:space="preserve"> na princípe partnerstva s cieľom:</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zapojiť rodičov do procesu školy najmä v oblasti záujmového vzdelávania a voľnočasových aktivít,</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podporovať spoluprácu s rodičmi pri príprave a tvorbe školského vzdelávacieho programu,</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aktívne zapájať zamestnávateľov do tvorby školských vzdelávacích programov, rozvoja záujmového vzdelávania, skvalitňovania výchovno-vzdelávacieho procesu a odborného výcviku,</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spolupracovať so zriaďovateľom na koncepciách rozvoja odborného vzdelávania a prípravy a politiky zamestnanosti v Sobranciach a našom regiónevytvárať spoluprácu so školami doma a v zahraničí a vymieňať si vzájomne skúseností a poznatky,</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nadviazať spoluprácu s organizáciami v regióne Sobraniec a poskytovať služby žiakov pri slávnostných a spoločenských príležitostiach,</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rozvíjať spoluprácu s nadáciami, rôznymi organizáciami a účelovo zameranými útvarmi na zabezpečenie potrieb žiakov.</w:t>
      </w:r>
    </w:p>
    <w:p w:rsidR="005810C8" w:rsidRDefault="005810C8" w:rsidP="005810C8">
      <w:pPr>
        <w:numPr>
          <w:ilvl w:val="0"/>
          <w:numId w:val="2"/>
        </w:numPr>
        <w:suppressAutoHyphens/>
        <w:spacing w:before="120"/>
        <w:jc w:val="both"/>
        <w:rPr>
          <w:rFonts w:cs="Arial"/>
          <w:b/>
          <w:i/>
          <w:sz w:val="20"/>
          <w:szCs w:val="20"/>
        </w:rPr>
      </w:pPr>
      <w:r w:rsidRPr="005133DD">
        <w:rPr>
          <w:rFonts w:cs="Arial"/>
          <w:b/>
          <w:i/>
          <w:sz w:val="20"/>
          <w:szCs w:val="20"/>
        </w:rPr>
        <w:t>zlepšenie estetického prostredia budovy školy a najbližšieho okolia</w:t>
      </w:r>
      <w:r>
        <w:rPr>
          <w:rFonts w:cs="Arial"/>
          <w:sz w:val="20"/>
          <w:szCs w:val="20"/>
        </w:rPr>
        <w:t xml:space="preserve"> s cieľom: </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skultúrniť prostredie v triedach a spoločných priestoroch školy,</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zrekonštruovať špeciálne odborné učebne pre praktickú prípravu žiakov,</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využívať viacúčelové mestské športové ihrisko,</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zriadiť spoločenskú miestnosť pre návštevy rodičov a ďalších sociálnych partnerov,</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zrekonštruovať hygienické priestory školy,</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skultúrniť prostredie jedálne ,</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upraviť vybrané triedy na rozšírenie doplnkových činnosti školy vzhľadom na realizáciu kurzov pre verejnosť, zabezpečenie školení a iných vzdelávacích akcií,</w:t>
      </w:r>
    </w:p>
    <w:p w:rsidR="005810C8"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 xml:space="preserve">využiť materiálno-technický a ľudský potenciál pre získanie doplnkových finančných zdrojov, reagovať na vypísané granty a projekty,  </w:t>
      </w:r>
    </w:p>
    <w:p w:rsidR="005810C8" w:rsidRPr="004A4D64" w:rsidRDefault="005810C8" w:rsidP="005810C8">
      <w:pPr>
        <w:numPr>
          <w:ilvl w:val="2"/>
          <w:numId w:val="1"/>
        </w:numPr>
        <w:tabs>
          <w:tab w:val="clear" w:pos="2340"/>
          <w:tab w:val="num" w:pos="1260"/>
        </w:tabs>
        <w:suppressAutoHyphens/>
        <w:ind w:left="1260"/>
        <w:jc w:val="both"/>
        <w:rPr>
          <w:rFonts w:cs="Arial"/>
          <w:sz w:val="20"/>
          <w:szCs w:val="20"/>
        </w:rPr>
      </w:pPr>
      <w:r>
        <w:rPr>
          <w:rFonts w:cs="Arial"/>
          <w:sz w:val="20"/>
          <w:szCs w:val="20"/>
        </w:rPr>
        <w:t>pravidelne sa starať o úpravu školy</w:t>
      </w:r>
    </w:p>
    <w:p w:rsidR="005810C8" w:rsidRDefault="005810C8" w:rsidP="005810C8"/>
    <w:p w:rsidR="005810C8" w:rsidRDefault="005810C8" w:rsidP="005810C8">
      <w:pPr>
        <w:pStyle w:val="Nadpis1A"/>
        <w:numPr>
          <w:ilvl w:val="0"/>
          <w:numId w:val="0"/>
        </w:numPr>
        <w:rPr>
          <w:rFonts w:cs="Arial"/>
        </w:rPr>
      </w:pPr>
    </w:p>
    <w:p w:rsidR="005810C8" w:rsidRPr="00AB3F1A" w:rsidRDefault="005810C8" w:rsidP="005810C8">
      <w:pPr>
        <w:pStyle w:val="Nadpis1A"/>
        <w:numPr>
          <w:ilvl w:val="0"/>
          <w:numId w:val="0"/>
        </w:num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rPr>
          <w:trHeight w:val="357"/>
        </w:trPr>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p w:rsidR="005810C8" w:rsidRPr="00AB3F1A" w:rsidRDefault="005810C8" w:rsidP="00092C3C">
            <w:pPr>
              <w:jc w:val="both"/>
              <w:rPr>
                <w:rFonts w:cs="Arial"/>
                <w:sz w:val="20"/>
                <w:szCs w:val="20"/>
              </w:rPr>
            </w:pP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Denná</w:t>
            </w:r>
          </w:p>
        </w:tc>
      </w:tr>
    </w:tbl>
    <w:p w:rsidR="005810C8" w:rsidRPr="00AB3F1A" w:rsidRDefault="005810C8" w:rsidP="005810C8">
      <w:pPr>
        <w:jc w:val="both"/>
        <w:rPr>
          <w:rFonts w:cs="Arial"/>
          <w:b/>
          <w:sz w:val="16"/>
          <w:szCs w:val="16"/>
        </w:rPr>
      </w:pPr>
    </w:p>
    <w:p w:rsidR="005810C8" w:rsidRPr="00F9751C" w:rsidRDefault="005810C8" w:rsidP="005810C8">
      <w:pPr>
        <w:pStyle w:val="Nadpis1A"/>
      </w:pPr>
      <w:bookmarkStart w:id="3" w:name="_Toc112437023"/>
      <w:bookmarkStart w:id="4" w:name="_Toc117519585"/>
      <w:r w:rsidRPr="00AB3F1A">
        <w:t>VLASTNÉ ZAMERANIE ŠKOLY</w:t>
      </w:r>
      <w:bookmarkEnd w:id="3"/>
      <w:bookmarkEnd w:id="4"/>
    </w:p>
    <w:p w:rsidR="005810C8" w:rsidRDefault="005810C8" w:rsidP="005810C8">
      <w:pPr>
        <w:suppressAutoHyphens/>
        <w:spacing w:before="480"/>
        <w:jc w:val="both"/>
        <w:rPr>
          <w:rFonts w:cs="Arial"/>
          <w:sz w:val="20"/>
          <w:szCs w:val="20"/>
        </w:rPr>
      </w:pPr>
      <w:r>
        <w:rPr>
          <w:rFonts w:cs="Arial"/>
          <w:sz w:val="20"/>
          <w:szCs w:val="20"/>
        </w:rPr>
        <w:t>Stredná odborná škola obchodu a služieb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rsidR="005810C8" w:rsidRDefault="005810C8" w:rsidP="005810C8">
      <w:pPr>
        <w:suppressAutoHyphens/>
        <w:spacing w:before="240"/>
        <w:jc w:val="both"/>
        <w:rPr>
          <w:rFonts w:cs="Arial"/>
          <w:sz w:val="20"/>
          <w:szCs w:val="20"/>
        </w:rPr>
      </w:pPr>
      <w:r>
        <w:rPr>
          <w:rFonts w:cs="Arial"/>
          <w:sz w:val="20"/>
          <w:szCs w:val="20"/>
        </w:rPr>
        <w:t xml:space="preserve">     Okolie Sobraniec, hlavne severná lesnatá časť, má mnoho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cs="Arial"/>
            <w:sz w:val="20"/>
            <w:szCs w:val="20"/>
          </w:rPr>
          <w:t>618 m</w:t>
        </w:r>
      </w:smartTag>
      <w:r>
        <w:rPr>
          <w:rFonts w:cs="Arial"/>
          <w:sz w:val="20"/>
          <w:szCs w:val="20"/>
        </w:rPr>
        <w:t xml:space="preserve"> a je štátnou prírodnou rezerváciou s chránenou flórou a faunou. Nad jeho hladinou sa vypína jedna z dominant Vihorlatských vrchov – Sninský kameň.. Medzi vyhľadávané rekreačné strediská v letnom období patrí známa blízka vodná nádrž Zemplínska šírava a Vinné jazero, ktoré ponúkajú dostatok možnosti aktívneho oddychu a súčasne pracovných príležitosti v oblasti obchodu a služieb.. V tejto oblasti sa nachádza aj niekoľko drevených kostolíkov – cerkvi, krásna príroda, ktorú mnoho odborníkov považuje za jednu z najčistejších a nedotknutých činnosťou človeka – Stužický prales v NP Poloniny. Mesto Sobrance a jeho okolie sa stáva významnou destináciou cestovného ruchu. Naša škola, ktorá týmto svojím vzdelávacím programom pripravuje odborných a kvalifikovaných zamestnancov v oblasti obchodu a  služieb, má preto v tomto meste svoje opodstatnenie. </w:t>
      </w:r>
    </w:p>
    <w:p w:rsidR="005810C8" w:rsidRDefault="005810C8" w:rsidP="005810C8">
      <w:pPr>
        <w:suppressAutoHyphens/>
        <w:spacing w:before="120"/>
        <w:jc w:val="both"/>
        <w:rPr>
          <w:rFonts w:cs="Arial"/>
          <w:sz w:val="20"/>
          <w:szCs w:val="20"/>
        </w:rPr>
      </w:pPr>
      <w:r>
        <w:rPr>
          <w:rFonts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oblasti remesiel, obchodu a služieb. Ochota zamestnávateľov ich zamestnať po ukončení vzdelávacieho programu je viac než ústretová. Všetky zistenia a použité prostriedky prieskumu sú uvedené analýze, ktorá je súčasťou pedagogických dokumentov školy a je k dispozícii na sekretariáte riaditeľa školy.  Vychádzajúc zo SWOT analýzy: </w:t>
      </w:r>
    </w:p>
    <w:p w:rsidR="005810C8" w:rsidRDefault="005810C8" w:rsidP="005810C8">
      <w:pPr>
        <w:numPr>
          <w:ilvl w:val="0"/>
          <w:numId w:val="5"/>
        </w:numPr>
        <w:tabs>
          <w:tab w:val="clear" w:pos="1080"/>
          <w:tab w:val="num" w:pos="540"/>
        </w:tabs>
        <w:suppressAutoHyphens/>
        <w:spacing w:before="120"/>
        <w:ind w:left="540" w:hanging="540"/>
        <w:jc w:val="both"/>
        <w:rPr>
          <w:rFonts w:cs="Arial"/>
          <w:sz w:val="20"/>
          <w:szCs w:val="20"/>
        </w:rPr>
      </w:pPr>
      <w:r>
        <w:rPr>
          <w:rFonts w:cs="Arial"/>
          <w:b/>
          <w:sz w:val="20"/>
          <w:szCs w:val="20"/>
        </w:rPr>
        <w:t xml:space="preserve">Silnými stránkami </w:t>
      </w:r>
      <w:r w:rsidRPr="00410458">
        <w:rPr>
          <w:rFonts w:cs="Arial"/>
          <w:sz w:val="20"/>
          <w:szCs w:val="20"/>
        </w:rPr>
        <w:t>školy</w:t>
      </w:r>
      <w:r>
        <w:rPr>
          <w:rFonts w:cs="Arial"/>
          <w:sz w:val="20"/>
          <w:szCs w:val="20"/>
        </w:rPr>
        <w:t xml:space="preserve"> na skvalitnenie a rozvoj výchovno-vzdelávacieho procesu sú:</w:t>
      </w:r>
    </w:p>
    <w:p w:rsidR="005810C8" w:rsidRDefault="005810C8" w:rsidP="005810C8">
      <w:pPr>
        <w:numPr>
          <w:ilvl w:val="1"/>
          <w:numId w:val="5"/>
        </w:numPr>
        <w:tabs>
          <w:tab w:val="clear" w:pos="1440"/>
          <w:tab w:val="num" w:pos="900"/>
        </w:tabs>
        <w:suppressAutoHyphens/>
        <w:spacing w:before="120"/>
        <w:ind w:left="900"/>
        <w:jc w:val="both"/>
        <w:rPr>
          <w:rFonts w:cs="Arial"/>
          <w:sz w:val="20"/>
          <w:szCs w:val="20"/>
        </w:rPr>
      </w:pPr>
      <w:r>
        <w:rPr>
          <w:rFonts w:cs="Arial"/>
          <w:sz w:val="20"/>
          <w:szCs w:val="20"/>
        </w:rPr>
        <w:t>záujem uchádzačov o štúdium (predpoklad naplnenia prvých ročníkov),</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komplexnosť školy a jej poloha (škola, stravovacie zariadenie, bufet, športový areál),</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kvalita a skúsenosť pedagogických zamestnancov,</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sidRPr="004A4D64">
        <w:rPr>
          <w:rFonts w:cs="Arial"/>
          <w:sz w:val="20"/>
          <w:szCs w:val="20"/>
        </w:rPr>
        <w:t xml:space="preserve">dobré vybavenie štandardných a odborných učební, kabinetov </w:t>
      </w:r>
    </w:p>
    <w:p w:rsidR="005810C8" w:rsidRPr="004A4D64" w:rsidRDefault="005810C8" w:rsidP="005810C8">
      <w:pPr>
        <w:numPr>
          <w:ilvl w:val="1"/>
          <w:numId w:val="5"/>
        </w:numPr>
        <w:tabs>
          <w:tab w:val="clear" w:pos="1440"/>
          <w:tab w:val="num" w:pos="900"/>
        </w:tabs>
        <w:suppressAutoHyphens/>
        <w:ind w:left="896" w:hanging="357"/>
        <w:jc w:val="both"/>
        <w:rPr>
          <w:rFonts w:cs="Arial"/>
          <w:sz w:val="20"/>
          <w:szCs w:val="20"/>
        </w:rPr>
      </w:pPr>
      <w:r w:rsidRPr="004A4D64">
        <w:rPr>
          <w:rFonts w:cs="Arial"/>
          <w:sz w:val="20"/>
          <w:szCs w:val="20"/>
        </w:rPr>
        <w:t xml:space="preserve">zabezpečenie odborného výcviku v kmeňových a zmluvných zariadeniach </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záujem podnikateľských subjektov o absolventov študijného odboru,</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nízke percento nezamestnanosti našich absolventov </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záujem žiakov o získavanie jazykovej spôsobilosti hlavne v anglickom jazyku (záujem žiakov sa prejavuje v ich účasti na štúdiu jazykov v čase mimo vyučovania). </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možnosť pokračovať v ďalšom štúdiu na vysokých školách</w:t>
      </w:r>
    </w:p>
    <w:p w:rsidR="005810C8" w:rsidRDefault="005810C8" w:rsidP="005810C8">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Slabou stránkou</w:t>
      </w:r>
      <w:r>
        <w:rPr>
          <w:rFonts w:cs="Arial"/>
          <w:sz w:val="20"/>
          <w:szCs w:val="20"/>
        </w:rPr>
        <w:t xml:space="preserve"> školy je to, že </w:t>
      </w:r>
    </w:p>
    <w:p w:rsidR="005810C8" w:rsidRDefault="005810C8" w:rsidP="005810C8">
      <w:pPr>
        <w:numPr>
          <w:ilvl w:val="1"/>
          <w:numId w:val="5"/>
        </w:numPr>
        <w:tabs>
          <w:tab w:val="clear" w:pos="1440"/>
          <w:tab w:val="num" w:pos="900"/>
        </w:tabs>
        <w:suppressAutoHyphens/>
        <w:spacing w:before="120"/>
        <w:ind w:left="900"/>
        <w:jc w:val="both"/>
        <w:rPr>
          <w:rFonts w:cs="Arial"/>
          <w:sz w:val="20"/>
          <w:szCs w:val="20"/>
        </w:rPr>
      </w:pPr>
      <w:r>
        <w:rPr>
          <w:rFonts w:cs="Arial"/>
          <w:sz w:val="20"/>
          <w:szCs w:val="20"/>
        </w:rPr>
        <w:t>nedostatok finančných prostriedkov na rekonštrukciu odborných učební a jedálne,</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nedostatočná vybavenosť moderných jazykových tried,</w:t>
      </w:r>
    </w:p>
    <w:p w:rsidR="005810C8" w:rsidRPr="00882404"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zlý demografický vývoj v okrese a regióne</w:t>
      </w:r>
    </w:p>
    <w:p w:rsidR="005810C8" w:rsidRDefault="005810C8" w:rsidP="005810C8">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Príležitostí školy</w:t>
      </w:r>
      <w:r>
        <w:rPr>
          <w:rFonts w:cs="Arial"/>
          <w:sz w:val="20"/>
          <w:szCs w:val="20"/>
        </w:rPr>
        <w:t xml:space="preserve"> signalizujú</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bezproblémové uplatnenie absolventov školy v  zariadeniach obchodu a služieb v Sobranciach alebo mimo mesta,  prípadne regiónu,</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otvorenie nových študijných odborov v odbore cestovného ruchu,</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lastRenderedPageBreak/>
        <w:t>možnosti rekvalifikačných kurzov podľa potrieb úradu práce v Sobranciach ( kuchár-čašník, IKT,  kurzy,  a pod.),</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dobrá a funkčná spolupráca so zamestnávateľmi a zriaďovateľom, NÚCEM a ŠIOV ako predpokladu dobrých koncepčných a poradenských služieb,</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zosúladenie odbornosti žiakov s požiadavkami trhu práce na základe analýz podnikateľských subjektov. </w:t>
      </w:r>
    </w:p>
    <w:p w:rsidR="005810C8" w:rsidRPr="00D6425E" w:rsidRDefault="005810C8" w:rsidP="005810C8">
      <w:pPr>
        <w:numPr>
          <w:ilvl w:val="0"/>
          <w:numId w:val="5"/>
        </w:numPr>
        <w:tabs>
          <w:tab w:val="clear" w:pos="1080"/>
          <w:tab w:val="num" w:pos="540"/>
        </w:tabs>
        <w:suppressAutoHyphens/>
        <w:spacing w:before="120"/>
        <w:ind w:left="540" w:hanging="540"/>
        <w:jc w:val="both"/>
        <w:rPr>
          <w:rFonts w:cs="Arial"/>
          <w:sz w:val="20"/>
          <w:szCs w:val="20"/>
        </w:rPr>
      </w:pPr>
      <w:r w:rsidRPr="00410458">
        <w:rPr>
          <w:rFonts w:cs="Arial"/>
          <w:b/>
          <w:sz w:val="20"/>
          <w:szCs w:val="20"/>
        </w:rPr>
        <w:t>Prekážky v rozvoji</w:t>
      </w:r>
      <w:r>
        <w:rPr>
          <w:rFonts w:cs="Arial"/>
          <w:sz w:val="20"/>
          <w:szCs w:val="20"/>
        </w:rPr>
        <w:t xml:space="preserve"> školy sú:</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nedostatok finančných prostriedkov na obnovu a prevádzku školy,</w:t>
      </w:r>
    </w:p>
    <w:p w:rsidR="005810C8" w:rsidRPr="00895409"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nízka vedomostná úroveň prichádzajúcich žiakov zo základných škôl,</w:t>
      </w:r>
    </w:p>
    <w:p w:rsidR="005810C8" w:rsidRDefault="005810C8" w:rsidP="005810C8">
      <w:pPr>
        <w:numPr>
          <w:ilvl w:val="1"/>
          <w:numId w:val="5"/>
        </w:numPr>
        <w:tabs>
          <w:tab w:val="clear" w:pos="1440"/>
          <w:tab w:val="num" w:pos="900"/>
        </w:tabs>
        <w:suppressAutoHyphens/>
        <w:ind w:left="896" w:hanging="357"/>
        <w:jc w:val="both"/>
        <w:rPr>
          <w:rFonts w:cs="Arial"/>
          <w:sz w:val="20"/>
          <w:szCs w:val="20"/>
        </w:rPr>
      </w:pPr>
      <w:r>
        <w:rPr>
          <w:rFonts w:cs="Arial"/>
          <w:sz w:val="20"/>
          <w:szCs w:val="20"/>
        </w:rPr>
        <w:t xml:space="preserve">slabá spolupráca s rodičmi. </w:t>
      </w:r>
    </w:p>
    <w:p w:rsidR="005810C8" w:rsidRDefault="005810C8" w:rsidP="005810C8">
      <w:pPr>
        <w:pStyle w:val="Nadpis2A"/>
      </w:pPr>
      <w:bookmarkStart w:id="5" w:name="_Toc458759405"/>
      <w:bookmarkStart w:id="6" w:name="_Toc111971830"/>
      <w:bookmarkStart w:id="7" w:name="_Toc112437024"/>
      <w:bookmarkStart w:id="8" w:name="_Toc117519586"/>
      <w:r>
        <w:t>Charakteristika školy</w:t>
      </w:r>
      <w:bookmarkEnd w:id="5"/>
      <w:bookmarkEnd w:id="6"/>
      <w:bookmarkEnd w:id="7"/>
      <w:bookmarkEnd w:id="8"/>
    </w:p>
    <w:p w:rsidR="005810C8" w:rsidRPr="00850804" w:rsidRDefault="005810C8" w:rsidP="005810C8">
      <w:pPr>
        <w:suppressAutoHyphens/>
        <w:spacing w:before="120"/>
        <w:jc w:val="both"/>
        <w:rPr>
          <w:rFonts w:cs="Arial"/>
          <w:sz w:val="20"/>
          <w:szCs w:val="20"/>
        </w:rPr>
      </w:pPr>
      <w:r w:rsidRPr="00850804">
        <w:rPr>
          <w:rFonts w:cs="Arial"/>
          <w:sz w:val="20"/>
          <w:szCs w:val="20"/>
        </w:rPr>
        <w:t>Na škole v súčasnosti študuje celkom 10 tried, z toho 1 trieda žiakov v študijnom odbore Podnikanie v remeslách a službách. Každá z tried má svojú kmeňovú učebňu. Okrem nich škola disponuje a učebňami, kotoré sú určené na výučbu konkrétných predmetov:</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 xml:space="preserve">dve učebne cudzích jazykov </w:t>
      </w:r>
      <w:r w:rsidRPr="00850804">
        <w:rPr>
          <w:rFonts w:cs="Arial"/>
          <w:sz w:val="20"/>
          <w:szCs w:val="20"/>
        </w:rPr>
        <w:t xml:space="preserve"> </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učebňa slovenského jazyka</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dve učebne informatiky</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učebňa pre výučbu odborných gastronomických predmetov</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učebňa pre výučbu odborných poľnohospodárských  predmetov</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učebňa pre výučbu odborných ekonomických predmetov</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učebňa stolovania</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kuchynka</w:t>
      </w:r>
    </w:p>
    <w:p w:rsidR="005810C8" w:rsidRDefault="005810C8" w:rsidP="005810C8">
      <w:pPr>
        <w:pStyle w:val="Odsekzoznamu"/>
        <w:numPr>
          <w:ilvl w:val="0"/>
          <w:numId w:val="34"/>
        </w:numPr>
        <w:suppressAutoHyphens/>
        <w:spacing w:before="120" w:after="200" w:line="276" w:lineRule="auto"/>
        <w:ind w:left="390"/>
        <w:contextualSpacing/>
        <w:jc w:val="both"/>
        <w:rPr>
          <w:rFonts w:cs="Arial"/>
          <w:sz w:val="20"/>
          <w:szCs w:val="20"/>
        </w:rPr>
      </w:pPr>
      <w:r>
        <w:rPr>
          <w:rFonts w:cs="Arial"/>
          <w:sz w:val="20"/>
          <w:szCs w:val="20"/>
        </w:rPr>
        <w:t>telocvičňa a posilňovňa</w:t>
      </w:r>
    </w:p>
    <w:p w:rsidR="005810C8" w:rsidRPr="00850804" w:rsidRDefault="005810C8" w:rsidP="005810C8">
      <w:pPr>
        <w:suppressAutoHyphens/>
        <w:spacing w:before="120"/>
        <w:jc w:val="both"/>
        <w:rPr>
          <w:rFonts w:cs="Arial"/>
          <w:sz w:val="20"/>
          <w:szCs w:val="20"/>
        </w:rPr>
      </w:pPr>
      <w:r w:rsidRPr="00850804">
        <w:rPr>
          <w:rFonts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rsidR="005810C8" w:rsidRDefault="005810C8" w:rsidP="005810C8">
      <w:pPr>
        <w:suppressAutoHyphens/>
        <w:spacing w:before="120"/>
        <w:jc w:val="both"/>
        <w:rPr>
          <w:rFonts w:cs="Arial"/>
          <w:sz w:val="20"/>
          <w:szCs w:val="20"/>
        </w:rPr>
      </w:pPr>
      <w:r>
        <w:rPr>
          <w:rFonts w:cs="Arial"/>
          <w:sz w:val="20"/>
          <w:szCs w:val="20"/>
        </w:rPr>
        <w:t xml:space="preserve">V období troch rokov plánujeme dovybaviť  jazykové a odborné učebne. </w:t>
      </w:r>
    </w:p>
    <w:p w:rsidR="005810C8" w:rsidRDefault="005810C8" w:rsidP="005810C8">
      <w:pPr>
        <w:suppressAutoHyphens/>
        <w:spacing w:before="120"/>
        <w:jc w:val="both"/>
        <w:rPr>
          <w:rFonts w:cs="Arial"/>
          <w:sz w:val="20"/>
          <w:szCs w:val="20"/>
        </w:rPr>
      </w:pPr>
      <w:r>
        <w:rPr>
          <w:rFonts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priestory pneuservisu a opráv pneumatík</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 xml:space="preserve">4 odborné učebne – dielne pre ručné, strojové spracovanie kovov a opráv skupín </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automobilov</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šatne a sociálne zariadenie žiakov a majstrov OV</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autocvičisko a odborná učebňa autoškoly</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 xml:space="preserve">garáže </w:t>
      </w:r>
    </w:p>
    <w:p w:rsidR="005810C8" w:rsidRDefault="005810C8" w:rsidP="005810C8">
      <w:pPr>
        <w:numPr>
          <w:ilvl w:val="0"/>
          <w:numId w:val="33"/>
        </w:numPr>
        <w:suppressAutoHyphens/>
        <w:spacing w:line="276" w:lineRule="auto"/>
        <w:jc w:val="both"/>
        <w:rPr>
          <w:rFonts w:cs="Arial"/>
          <w:sz w:val="20"/>
          <w:szCs w:val="20"/>
        </w:rPr>
      </w:pPr>
      <w:r>
        <w:rPr>
          <w:rFonts w:cs="Arial"/>
          <w:sz w:val="20"/>
          <w:szCs w:val="20"/>
        </w:rPr>
        <w:t>plynová kotolňa s priestormi pre kuriča</w:t>
      </w:r>
    </w:p>
    <w:p w:rsidR="005810C8" w:rsidRDefault="005810C8" w:rsidP="005810C8">
      <w:pPr>
        <w:suppressAutoHyphens/>
        <w:spacing w:before="120"/>
        <w:jc w:val="both"/>
        <w:rPr>
          <w:rFonts w:cs="Arial"/>
          <w:sz w:val="20"/>
          <w:szCs w:val="20"/>
        </w:rPr>
      </w:pPr>
      <w:r>
        <w:rPr>
          <w:rFonts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rsidR="005810C8" w:rsidRDefault="005810C8" w:rsidP="005810C8">
      <w:pPr>
        <w:suppressAutoHyphens/>
        <w:spacing w:before="120"/>
        <w:jc w:val="both"/>
        <w:rPr>
          <w:rFonts w:cs="Arial"/>
          <w:sz w:val="20"/>
          <w:szCs w:val="20"/>
        </w:rPr>
      </w:pPr>
    </w:p>
    <w:p w:rsidR="005810C8" w:rsidRDefault="005810C8" w:rsidP="005810C8">
      <w:pPr>
        <w:suppressAutoHyphens/>
        <w:spacing w:before="120"/>
        <w:jc w:val="both"/>
        <w:rPr>
          <w:rFonts w:cs="Arial"/>
          <w:sz w:val="20"/>
          <w:szCs w:val="20"/>
        </w:rPr>
      </w:pPr>
    </w:p>
    <w:p w:rsidR="005810C8" w:rsidRDefault="005810C8" w:rsidP="005810C8">
      <w:pPr>
        <w:suppressAutoHyphens/>
        <w:spacing w:before="120"/>
        <w:jc w:val="both"/>
        <w:rPr>
          <w:rFonts w:cs="Arial"/>
          <w:sz w:val="20"/>
          <w:szCs w:val="20"/>
        </w:rPr>
      </w:pPr>
    </w:p>
    <w:p w:rsidR="005810C8" w:rsidRDefault="005810C8" w:rsidP="005810C8">
      <w:pPr>
        <w:suppressAutoHyphens/>
        <w:spacing w:before="120"/>
        <w:jc w:val="both"/>
        <w:rPr>
          <w:rFonts w:cs="Arial"/>
          <w:sz w:val="20"/>
          <w:szCs w:val="20"/>
        </w:rPr>
      </w:pPr>
    </w:p>
    <w:p w:rsidR="005810C8" w:rsidRPr="00CF1548" w:rsidRDefault="005810C8" w:rsidP="005810C8">
      <w:pPr>
        <w:pStyle w:val="Nadpis2A"/>
        <w:numPr>
          <w:ilvl w:val="0"/>
          <w:numId w:val="0"/>
        </w:numPr>
      </w:pPr>
      <w:bookmarkStart w:id="9" w:name="_Toc396297538"/>
      <w:bookmarkStart w:id="10" w:name="_Toc458759406"/>
      <w:bookmarkStart w:id="11" w:name="_Toc111971831"/>
      <w:bookmarkStart w:id="12" w:name="_Toc112437025"/>
      <w:bookmarkStart w:id="13" w:name="_Toc117519587"/>
      <w:r w:rsidRPr="00CF1548">
        <w:t>3.1.1  Plánované aktivity školy</w:t>
      </w:r>
      <w:bookmarkEnd w:id="9"/>
      <w:bookmarkEnd w:id="10"/>
      <w:bookmarkEnd w:id="11"/>
      <w:bookmarkEnd w:id="12"/>
      <w:bookmarkEnd w:id="13"/>
    </w:p>
    <w:p w:rsidR="005810C8" w:rsidRDefault="005810C8" w:rsidP="005810C8">
      <w:pPr>
        <w:suppressAutoHyphens/>
        <w:spacing w:before="120"/>
        <w:ind w:firstLine="360"/>
        <w:jc w:val="both"/>
        <w:rPr>
          <w:rFonts w:cs="Arial"/>
          <w:sz w:val="20"/>
          <w:szCs w:val="20"/>
        </w:rPr>
      </w:pPr>
      <w:r>
        <w:rPr>
          <w:rFonts w:cs="Arial"/>
          <w:sz w:val="20"/>
          <w:szCs w:val="20"/>
        </w:rPr>
        <w:lastRenderedPageBreak/>
        <w:t>Dosahovanie požadovaných aktivít a vhodná prezentácia školy sú výsledkom kvality vzdelávania. Škola sa bude snažiť v priebehu troch rokov vytvoriť a zabezpečiť všetky podmienky pre skvalitnenie života na škole:</w:t>
      </w:r>
    </w:p>
    <w:p w:rsidR="005810C8" w:rsidRPr="00AB79C5" w:rsidRDefault="005810C8" w:rsidP="005810C8">
      <w:pPr>
        <w:numPr>
          <w:ilvl w:val="0"/>
          <w:numId w:val="6"/>
        </w:numPr>
        <w:suppressAutoHyphens/>
        <w:spacing w:before="120"/>
        <w:jc w:val="both"/>
        <w:rPr>
          <w:rFonts w:cs="Arial"/>
          <w:b/>
          <w:sz w:val="20"/>
          <w:szCs w:val="20"/>
        </w:rPr>
      </w:pPr>
      <w:r w:rsidRPr="00E31D30">
        <w:rPr>
          <w:rFonts w:cs="Arial"/>
          <w:b/>
          <w:sz w:val="20"/>
          <w:szCs w:val="20"/>
        </w:rPr>
        <w:t>Záujmové aktivity</w:t>
      </w:r>
      <w:r w:rsidRPr="00AB79C5">
        <w:rPr>
          <w:rFonts w:cs="Arial"/>
          <w:b/>
          <w:sz w:val="20"/>
          <w:szCs w:val="20"/>
        </w:rPr>
        <w:t>:</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krúžky zamerané na výúčbu cudzích jazykov</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športové krúžky</w:t>
      </w:r>
    </w:p>
    <w:p w:rsidR="005810C8" w:rsidRPr="00376EC1"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 xml:space="preserve">krúžky s odborným zameraním </w:t>
      </w:r>
    </w:p>
    <w:p w:rsidR="005810C8" w:rsidRPr="00E31D30" w:rsidRDefault="005810C8" w:rsidP="005810C8">
      <w:pPr>
        <w:numPr>
          <w:ilvl w:val="0"/>
          <w:numId w:val="6"/>
        </w:numPr>
        <w:suppressAutoHyphens/>
        <w:spacing w:before="120"/>
        <w:jc w:val="both"/>
        <w:rPr>
          <w:rFonts w:cs="Arial"/>
          <w:sz w:val="20"/>
          <w:szCs w:val="20"/>
        </w:rPr>
      </w:pPr>
      <w:r w:rsidRPr="00E31D30">
        <w:rPr>
          <w:rFonts w:cs="Arial"/>
          <w:b/>
          <w:sz w:val="20"/>
          <w:szCs w:val="20"/>
        </w:rPr>
        <w:t>Súťaže</w:t>
      </w:r>
      <w:r>
        <w:rPr>
          <w:rFonts w:cs="Arial"/>
          <w:sz w:val="20"/>
          <w:szCs w:val="20"/>
        </w:rPr>
        <w:t>:</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Gastronomické súťaže</w:t>
      </w:r>
    </w:p>
    <w:p w:rsidR="005810C8" w:rsidRPr="00781EE4" w:rsidRDefault="005810C8" w:rsidP="005810C8">
      <w:pPr>
        <w:numPr>
          <w:ilvl w:val="1"/>
          <w:numId w:val="6"/>
        </w:numPr>
        <w:tabs>
          <w:tab w:val="clear" w:pos="1440"/>
          <w:tab w:val="num" w:pos="720"/>
        </w:tabs>
        <w:suppressAutoHyphens/>
        <w:ind w:left="720"/>
        <w:jc w:val="both"/>
        <w:rPr>
          <w:rFonts w:cs="Arial"/>
          <w:sz w:val="20"/>
          <w:szCs w:val="20"/>
        </w:rPr>
      </w:pPr>
      <w:r w:rsidRPr="00781EE4">
        <w:rPr>
          <w:rFonts w:cs="Arial"/>
          <w:sz w:val="20"/>
          <w:szCs w:val="20"/>
        </w:rPr>
        <w:t>Olympiáda v RUJ, ANJ, NEJ</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MVCF v Bratislave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Ekonomická a finančná olympiáda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Účtovnícka olympiáda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Generácia EURO</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Súťaž v písaní a úprave textu na počítači</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Podpor svoj odbor</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Športové súťaže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Vianočná súťaž v aranžovaní</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Súťaž v 1. pomoci družstiev</w:t>
      </w:r>
    </w:p>
    <w:p w:rsidR="005810C8" w:rsidRPr="004F7B78" w:rsidRDefault="005810C8" w:rsidP="005810C8">
      <w:pPr>
        <w:numPr>
          <w:ilvl w:val="0"/>
          <w:numId w:val="6"/>
        </w:numPr>
        <w:suppressAutoHyphens/>
        <w:spacing w:before="120"/>
        <w:jc w:val="both"/>
        <w:rPr>
          <w:rFonts w:cs="Arial"/>
          <w:b/>
          <w:sz w:val="20"/>
          <w:szCs w:val="20"/>
        </w:rPr>
      </w:pPr>
      <w:r w:rsidRPr="004F7B78">
        <w:rPr>
          <w:rFonts w:cs="Arial"/>
          <w:b/>
          <w:sz w:val="20"/>
          <w:szCs w:val="20"/>
        </w:rPr>
        <w:t>Športovo-turistické akcie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Zbavme Sobranecké kúpele odpadu</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Turistický výstup na Sninský kameň</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Futbalový turnaj medzi školami v Sobranciach, Michalovciach</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Volejbalový turnaj medzi školami v  Sobranciach</w:t>
      </w:r>
    </w:p>
    <w:p w:rsidR="005810C8" w:rsidRPr="004F7B78" w:rsidRDefault="005810C8" w:rsidP="005810C8">
      <w:pPr>
        <w:numPr>
          <w:ilvl w:val="0"/>
          <w:numId w:val="6"/>
        </w:numPr>
        <w:suppressAutoHyphens/>
        <w:spacing w:before="120"/>
        <w:jc w:val="both"/>
        <w:rPr>
          <w:rFonts w:cs="Arial"/>
          <w:b/>
          <w:sz w:val="20"/>
          <w:szCs w:val="20"/>
        </w:rPr>
      </w:pPr>
      <w:r w:rsidRPr="004F7B78">
        <w:rPr>
          <w:rFonts w:cs="Arial"/>
          <w:b/>
          <w:sz w:val="20"/>
          <w:szCs w:val="20"/>
        </w:rPr>
        <w:t>Exkurzie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Veľtrh CF Bratislava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Návšteva podnikov a obchodných prevádzok v regióne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Získavame skúsenosti (organizované zamestnávateľmi)</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Návšteva úradu práce</w:t>
      </w:r>
    </w:p>
    <w:p w:rsidR="005810C8" w:rsidRPr="008E4E8B" w:rsidRDefault="005810C8" w:rsidP="005810C8">
      <w:pPr>
        <w:numPr>
          <w:ilvl w:val="0"/>
          <w:numId w:val="6"/>
        </w:numPr>
        <w:suppressAutoHyphens/>
        <w:spacing w:before="120"/>
        <w:jc w:val="both"/>
        <w:rPr>
          <w:rFonts w:cs="Arial"/>
          <w:b/>
          <w:sz w:val="20"/>
          <w:szCs w:val="20"/>
        </w:rPr>
      </w:pPr>
      <w:r w:rsidRPr="008E4E8B">
        <w:rPr>
          <w:rFonts w:cs="Arial"/>
          <w:b/>
          <w:sz w:val="20"/>
          <w:szCs w:val="20"/>
        </w:rPr>
        <w:t>Spoločenské a kultúrne podujatia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Návšteva divadelného predstavenia v Prešove, príp. v Košiciach</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Vianočná akadémia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Deň otvorených dverí</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Spoločenské akcie v Sobranciach</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Organizácia študentskej kvapky krvi</w:t>
      </w:r>
    </w:p>
    <w:p w:rsidR="005810C8" w:rsidRPr="00F36CBC" w:rsidRDefault="005810C8" w:rsidP="005810C8">
      <w:pPr>
        <w:numPr>
          <w:ilvl w:val="0"/>
          <w:numId w:val="6"/>
        </w:numPr>
        <w:suppressAutoHyphens/>
        <w:spacing w:before="120"/>
        <w:jc w:val="both"/>
        <w:rPr>
          <w:rFonts w:cs="Arial"/>
          <w:b/>
          <w:sz w:val="20"/>
          <w:szCs w:val="20"/>
        </w:rPr>
      </w:pPr>
      <w:r w:rsidRPr="00F36CBC">
        <w:rPr>
          <w:rFonts w:cs="Arial"/>
          <w:b/>
          <w:sz w:val="20"/>
          <w:szCs w:val="20"/>
        </w:rPr>
        <w:t>Mediálna propagácia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Prezentácia školy na rôznych podujatiach</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Príspevky do TV Zemplín, Sobanskej televízie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Schránka dôvery</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Aktualizácia www stránky školy a stránky školy na sociálnych sieťach</w:t>
      </w:r>
    </w:p>
    <w:p w:rsidR="005810C8" w:rsidRPr="00F36CBC" w:rsidRDefault="005810C8" w:rsidP="005810C8">
      <w:pPr>
        <w:numPr>
          <w:ilvl w:val="0"/>
          <w:numId w:val="6"/>
        </w:numPr>
        <w:suppressAutoHyphens/>
        <w:spacing w:before="120"/>
        <w:jc w:val="both"/>
        <w:rPr>
          <w:rFonts w:cs="Arial"/>
          <w:b/>
          <w:sz w:val="20"/>
          <w:szCs w:val="20"/>
        </w:rPr>
      </w:pPr>
      <w:r w:rsidRPr="00F36CBC">
        <w:rPr>
          <w:rFonts w:cs="Arial"/>
          <w:b/>
          <w:sz w:val="20"/>
          <w:szCs w:val="20"/>
        </w:rPr>
        <w:t>Besedy a pracovné stretnutia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Ako na trh práce (úrad práce)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Spoločenské správanie a vystupovanie obsluhujúcich (zamestnávatelia)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Ako vstúpiť do školského vzdelávacieho programu (riaditeľ školy)</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Ako sa správne učiť (výchovný poradca)</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Vydieranie a šikana (psychológ, zástupca polície)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 xml:space="preserve">Odbúranie stresu na záverečných skúškach </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Súčasný stav zamestnanosti v okrese Sobrance</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Ako sa pripraviť na konkurz?</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Moje skúseností s drogou</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Nepriaznivé dôsledky fajčenia a alkoholu</w:t>
      </w:r>
    </w:p>
    <w:p w:rsidR="005810C8" w:rsidRDefault="005810C8" w:rsidP="005810C8">
      <w:pPr>
        <w:numPr>
          <w:ilvl w:val="1"/>
          <w:numId w:val="6"/>
        </w:numPr>
        <w:tabs>
          <w:tab w:val="clear" w:pos="1440"/>
          <w:tab w:val="num" w:pos="720"/>
        </w:tabs>
        <w:suppressAutoHyphens/>
        <w:ind w:left="720"/>
        <w:jc w:val="both"/>
        <w:rPr>
          <w:rFonts w:cs="Arial"/>
          <w:sz w:val="20"/>
          <w:szCs w:val="20"/>
        </w:rPr>
      </w:pPr>
      <w:r>
        <w:rPr>
          <w:rFonts w:cs="Arial"/>
          <w:sz w:val="20"/>
          <w:szCs w:val="20"/>
        </w:rPr>
        <w:t xml:space="preserve">Kto je gambler? </w:t>
      </w:r>
    </w:p>
    <w:p w:rsidR="005810C8" w:rsidRDefault="005810C8" w:rsidP="005810C8">
      <w:pPr>
        <w:suppressAutoHyphens/>
        <w:spacing w:before="120"/>
        <w:jc w:val="both"/>
        <w:rPr>
          <w:rFonts w:cs="Arial"/>
          <w:sz w:val="20"/>
          <w:szCs w:val="20"/>
        </w:rPr>
      </w:pPr>
      <w:r>
        <w:rPr>
          <w:rFonts w:cs="Arial"/>
          <w:sz w:val="20"/>
          <w:szCs w:val="20"/>
        </w:rPr>
        <w:lastRenderedPageBreak/>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rsidR="005810C8" w:rsidRPr="00CF1548" w:rsidRDefault="005810C8" w:rsidP="005810C8">
      <w:pPr>
        <w:pStyle w:val="Nadpis2A"/>
      </w:pPr>
      <w:bookmarkStart w:id="14" w:name="_Toc396297539"/>
      <w:bookmarkStart w:id="15" w:name="_Toc458759407"/>
      <w:bookmarkStart w:id="16" w:name="_Toc111971832"/>
      <w:bookmarkStart w:id="17" w:name="_Toc112437026"/>
      <w:bookmarkStart w:id="18" w:name="_Toc117519588"/>
      <w:r w:rsidRPr="00CF1548">
        <w:t>Charakteristika pedagogického zboru</w:t>
      </w:r>
      <w:bookmarkEnd w:id="14"/>
      <w:bookmarkEnd w:id="15"/>
      <w:bookmarkEnd w:id="16"/>
      <w:bookmarkEnd w:id="17"/>
      <w:bookmarkEnd w:id="18"/>
    </w:p>
    <w:p w:rsidR="005810C8" w:rsidRDefault="005810C8" w:rsidP="005810C8">
      <w:pPr>
        <w:suppressAutoHyphens/>
        <w:spacing w:before="120"/>
        <w:jc w:val="both"/>
        <w:rPr>
          <w:rFonts w:cs="Arial"/>
          <w:sz w:val="20"/>
          <w:szCs w:val="20"/>
        </w:rPr>
      </w:pPr>
      <w:r>
        <w:rPr>
          <w:rFonts w:cs="Arial"/>
          <w:sz w:val="20"/>
          <w:szCs w:val="20"/>
        </w:rPr>
        <w:t xml:space="preserve">Stabilizovaný pedagogický zbor tvorí  </w:t>
      </w:r>
      <w:r w:rsidRPr="008C71CC">
        <w:rPr>
          <w:rFonts w:cs="Arial"/>
          <w:sz w:val="20"/>
          <w:szCs w:val="20"/>
        </w:rPr>
        <w:t>18 učiteľov a 4 majstrov</w:t>
      </w:r>
      <w:r w:rsidRPr="00850804">
        <w:rPr>
          <w:rFonts w:cs="Arial"/>
          <w:color w:val="FF0000"/>
          <w:sz w:val="20"/>
          <w:szCs w:val="20"/>
        </w:rPr>
        <w:t xml:space="preserve"> </w:t>
      </w:r>
      <w:r>
        <w:rPr>
          <w:rFonts w:cs="Arial"/>
          <w:sz w:val="20"/>
          <w:szCs w:val="20"/>
        </w:rPr>
        <w:t xml:space="preserve">odbornej výchovy, z ktorých jedna majsterka pracuje na 1/2  pracovný úväzok. Škola má  2 externých učiteľov predovšetkým v oblasti výučby náboženstva. Priemerný vek pedagógov je okolo </w:t>
      </w:r>
      <w:r w:rsidRPr="008C71CC">
        <w:rPr>
          <w:rFonts w:cs="Arial"/>
          <w:sz w:val="20"/>
          <w:szCs w:val="20"/>
        </w:rPr>
        <w:t>53,6rokov</w:t>
      </w:r>
      <w:r>
        <w:rPr>
          <w:rFonts w:cs="Arial"/>
          <w:sz w:val="20"/>
          <w:szCs w:val="20"/>
        </w:rPr>
        <w:t xml:space="preserve">. Všetci 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rsidR="005810C8" w:rsidRPr="006C5664" w:rsidRDefault="005810C8" w:rsidP="005810C8">
      <w:pPr>
        <w:suppressAutoHyphens/>
        <w:spacing w:before="120"/>
        <w:jc w:val="both"/>
        <w:rPr>
          <w:rFonts w:cs="Arial"/>
          <w:sz w:val="20"/>
          <w:szCs w:val="20"/>
        </w:rPr>
      </w:pPr>
      <w:r>
        <w:rPr>
          <w:rFonts w:cs="Arial"/>
          <w:sz w:val="20"/>
          <w:szCs w:val="20"/>
        </w:rPr>
        <w:t>Mimoškolské aktivity realizujú a zabezpečujú okrem pedagogických zamestnancov školy aj rodičia, lekári, pracovníci  Zemplínského osvetového centra, príslušníci policajného zboru, hraničná polícia, zástupcovia zamestnávateľov, a pod.).</w:t>
      </w:r>
    </w:p>
    <w:p w:rsidR="005810C8" w:rsidRDefault="005810C8" w:rsidP="005810C8">
      <w:pPr>
        <w:pStyle w:val="Nadpis2A"/>
      </w:pPr>
      <w:bookmarkStart w:id="19" w:name="_Toc458759408"/>
      <w:bookmarkStart w:id="20" w:name="_Toc111971833"/>
      <w:bookmarkStart w:id="21" w:name="_Toc112437027"/>
      <w:bookmarkStart w:id="22" w:name="_Toc117519589"/>
      <w:r>
        <w:t>Profesijný rozvoj pedagogických zamestnancov školy</w:t>
      </w:r>
      <w:bookmarkEnd w:id="19"/>
      <w:bookmarkEnd w:id="20"/>
      <w:bookmarkEnd w:id="21"/>
      <w:bookmarkEnd w:id="22"/>
    </w:p>
    <w:p w:rsidR="005810C8" w:rsidRPr="006F241D" w:rsidRDefault="005810C8" w:rsidP="005810C8">
      <w:pPr>
        <w:tabs>
          <w:tab w:val="num" w:pos="540"/>
        </w:tabs>
        <w:spacing w:before="120"/>
        <w:jc w:val="both"/>
        <w:rPr>
          <w:rFonts w:cs="Arial"/>
          <w:sz w:val="20"/>
          <w:szCs w:val="20"/>
        </w:rPr>
      </w:pPr>
      <w:r w:rsidRPr="006F241D">
        <w:rPr>
          <w:rFonts w:cs="Arial"/>
          <w:sz w:val="20"/>
          <w:szCs w:val="20"/>
        </w:rPr>
        <w:t xml:space="preserve">Podrobný a konkrétny plán  </w:t>
      </w:r>
      <w:r>
        <w:rPr>
          <w:rFonts w:cs="Arial"/>
          <w:sz w:val="20"/>
          <w:szCs w:val="20"/>
        </w:rPr>
        <w:t>profesijného rozvoja PZ</w:t>
      </w:r>
      <w:r w:rsidRPr="006F241D">
        <w:rPr>
          <w:rFonts w:cs="Arial"/>
          <w:sz w:val="20"/>
          <w:szCs w:val="20"/>
        </w:rPr>
        <w:t>je súčasťou ročného plánu školy.  Manažment školy považuje za prioritnú úlohu zabezpečiť:</w:t>
      </w:r>
    </w:p>
    <w:p w:rsidR="005810C8" w:rsidRPr="006F241D" w:rsidRDefault="005810C8" w:rsidP="005810C8">
      <w:pPr>
        <w:pStyle w:val="Zoznamsodrkami"/>
        <w:numPr>
          <w:ilvl w:val="0"/>
          <w:numId w:val="7"/>
        </w:numPr>
        <w:tabs>
          <w:tab w:val="clear" w:pos="1080"/>
          <w:tab w:val="num" w:pos="540"/>
        </w:tabs>
        <w:ind w:left="540" w:hanging="540"/>
        <w:rPr>
          <w:sz w:val="20"/>
          <w:szCs w:val="20"/>
          <w:lang w:val="sk-SK"/>
        </w:rPr>
      </w:pPr>
      <w:r w:rsidRPr="006F241D">
        <w:rPr>
          <w:sz w:val="20"/>
          <w:szCs w:val="20"/>
          <w:lang w:val="sk-SK"/>
        </w:rPr>
        <w:t>Uvádzanie začínajúcich učiteľov do pedagogickej praxe.</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Motivovanie pedagogických  zamestnancov pre neustále sebavzdelávanie, vzdelávanie, zdokonaľovanie profesijnej spôsobilosti.</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Zdokonaľovanie osobnostných vlastnosti pedagogických zamestnancov, spôsobilosti pre tvorbu efektívnych vzťahov, riešenie konfliktov, komunikáciu a pod.</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Sprostredkovanie pedagogickým pracovníkom najnovšie poznatky  (inovácie) z metodiky vyučovania jednotlivých predmetov, pedagogiky a príbuzných vied, ako aj z odboru.</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výkon špecializovaných  funkcií, napr. triedny učiteľ, výchovný poradca, predseda predmetovej komisie, knihovník atď.</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pre výkon činností nevyhnutných pre rozvoj školského systému, napr. pedagogický výskum, tvorba ŠkVP, tvorba štandardov, tvorba pedagogickej dokumentácie (pokiaľ bude v platnosti v dobiehajúcich ročníkoch), atď.</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pre prácu s modernými materiálnymi prostriedkami: videotechnikou, výpočtovou technikou,  multimédiami a pod.</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Zhromažďovanie a rozširovanie progresívnych skúsenosti z pedagogickej  a riadiacej praxe, podnecovať a rozvíjať tvorivosť pedagogických zamestnancov.</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Sprostredkúvanie operatívneho a časovo aktuálneho transferu odborných  a metodických informácií prostredníctvom efektívneho informačného systému.</w:t>
      </w:r>
    </w:p>
    <w:p w:rsidR="005810C8" w:rsidRPr="006F241D" w:rsidRDefault="005810C8" w:rsidP="005810C8">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získanie prvej a druhej atestácie.</w:t>
      </w:r>
    </w:p>
    <w:p w:rsidR="005810C8" w:rsidRPr="006F241D" w:rsidRDefault="005810C8" w:rsidP="005810C8">
      <w:pPr>
        <w:pStyle w:val="Nadpis2A"/>
      </w:pPr>
      <w:bookmarkStart w:id="23" w:name="_Toc458759410"/>
      <w:bookmarkStart w:id="24" w:name="_Toc111971834"/>
      <w:bookmarkStart w:id="25" w:name="_Toc112437028"/>
      <w:bookmarkStart w:id="26" w:name="_Toc117519590"/>
      <w:r w:rsidRPr="006F241D">
        <w:t>Dlhodobé projekty</w:t>
      </w:r>
      <w:bookmarkEnd w:id="23"/>
      <w:bookmarkEnd w:id="24"/>
      <w:bookmarkEnd w:id="25"/>
      <w:bookmarkEnd w:id="26"/>
    </w:p>
    <w:p w:rsidR="005810C8" w:rsidRPr="006F241D" w:rsidRDefault="005810C8" w:rsidP="005810C8">
      <w:pPr>
        <w:suppressAutoHyphens/>
        <w:spacing w:before="120"/>
        <w:ind w:firstLine="540"/>
        <w:jc w:val="both"/>
        <w:rPr>
          <w:rFonts w:cs="Arial"/>
          <w:sz w:val="20"/>
          <w:szCs w:val="20"/>
        </w:rPr>
      </w:pPr>
      <w:r w:rsidRPr="006F241D">
        <w:rPr>
          <w:rFonts w:cs="Arial"/>
          <w:sz w:val="20"/>
          <w:szCs w:val="20"/>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Zapojenie školy do projektu  – „Inovatívne metódy a digitalizácia vzdelávania pre potreby trhu práce SOŠ OaS Sobrance“ spolufinancovanej z ESF</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Zapojenie školy do projektu IROP – Vzdelávanie študentov SOŠ OaS Sobrance pre potreby technicky moderných poľnohospodárskych podnikov regiónu</w:t>
      </w:r>
    </w:p>
    <w:p w:rsidR="005810C8" w:rsidRPr="00904DB8" w:rsidRDefault="005810C8" w:rsidP="005810C8">
      <w:pPr>
        <w:numPr>
          <w:ilvl w:val="0"/>
          <w:numId w:val="32"/>
        </w:numPr>
        <w:tabs>
          <w:tab w:val="clear" w:pos="1140"/>
          <w:tab w:val="num" w:pos="567"/>
        </w:tabs>
        <w:suppressAutoHyphens/>
        <w:ind w:left="426" w:hanging="426"/>
        <w:jc w:val="both"/>
        <w:rPr>
          <w:rFonts w:cs="Arial"/>
          <w:sz w:val="20"/>
          <w:szCs w:val="20"/>
        </w:rPr>
      </w:pPr>
      <w:r w:rsidRPr="00904DB8">
        <w:rPr>
          <w:rFonts w:cs="Arial"/>
          <w:sz w:val="20"/>
          <w:szCs w:val="20"/>
        </w:rPr>
        <w:t>Odborná prax žiakov v zahraničí v rámci projektu ERASMUS+</w:t>
      </w:r>
    </w:p>
    <w:p w:rsidR="005810C8" w:rsidRPr="00904DB8" w:rsidRDefault="005810C8" w:rsidP="005810C8">
      <w:pPr>
        <w:suppressAutoHyphens/>
        <w:ind w:left="1140"/>
        <w:jc w:val="both"/>
        <w:rPr>
          <w:rFonts w:cs="Arial"/>
          <w:sz w:val="20"/>
          <w:szCs w:val="20"/>
        </w:rPr>
      </w:pPr>
    </w:p>
    <w:p w:rsidR="005810C8" w:rsidRPr="006F241D" w:rsidRDefault="005810C8" w:rsidP="005810C8">
      <w:pPr>
        <w:suppressAutoHyphens/>
        <w:spacing w:before="120"/>
        <w:jc w:val="both"/>
        <w:rPr>
          <w:rFonts w:cs="Arial"/>
          <w:sz w:val="20"/>
          <w:szCs w:val="20"/>
        </w:rPr>
      </w:pPr>
      <w:r w:rsidRPr="006F241D">
        <w:rPr>
          <w:rFonts w:cs="Arial"/>
          <w:sz w:val="20"/>
          <w:szCs w:val="20"/>
        </w:rPr>
        <w:t xml:space="preserve">Výstupy z týchto projektov prispejú k skvalitneniu výchovno-vzdelávacieho procesu v oblasti využívania interaktívnych metód vyučovania a zvyšovania </w:t>
      </w:r>
      <w:r>
        <w:rPr>
          <w:rFonts w:cs="Arial"/>
          <w:sz w:val="20"/>
          <w:szCs w:val="20"/>
        </w:rPr>
        <w:t>počítačovej gramotnosti žiakov , učiteľov, ale aj širokej verejnosti.</w:t>
      </w:r>
    </w:p>
    <w:p w:rsidR="005810C8" w:rsidRDefault="005810C8" w:rsidP="005810C8">
      <w:pPr>
        <w:suppressAutoHyphens/>
        <w:spacing w:before="120"/>
        <w:jc w:val="both"/>
        <w:rPr>
          <w:rFonts w:cs="Arial"/>
          <w:sz w:val="20"/>
          <w:szCs w:val="20"/>
        </w:rPr>
      </w:pPr>
      <w:r w:rsidRPr="006F241D">
        <w:rPr>
          <w:rFonts w:cs="Arial"/>
          <w:sz w:val="20"/>
          <w:szCs w:val="20"/>
        </w:rPr>
        <w:t>Škola bola zapojená aj do projektov financovaných z</w:t>
      </w:r>
      <w:r>
        <w:rPr>
          <w:rFonts w:cs="Arial"/>
          <w:sz w:val="20"/>
          <w:szCs w:val="20"/>
        </w:rPr>
        <w:t> </w:t>
      </w:r>
      <w:r w:rsidRPr="006F241D">
        <w:rPr>
          <w:rFonts w:cs="Arial"/>
          <w:sz w:val="20"/>
          <w:szCs w:val="20"/>
        </w:rPr>
        <w:t>ES</w:t>
      </w:r>
      <w:r>
        <w:rPr>
          <w:rFonts w:cs="Arial"/>
          <w:sz w:val="20"/>
          <w:szCs w:val="20"/>
        </w:rPr>
        <w:t>F - EQUAL„ Vzdelávanie na vidieku – ekologické poľnohospodárstvo.“  V tomto vzdelávaní bola škole udelená akreditácia MŠ SR.</w:t>
      </w:r>
    </w:p>
    <w:p w:rsidR="005810C8" w:rsidRDefault="005810C8" w:rsidP="005810C8">
      <w:pPr>
        <w:pStyle w:val="Nadpis2A"/>
      </w:pPr>
      <w:bookmarkStart w:id="27" w:name="_Toc458759411"/>
      <w:bookmarkStart w:id="28" w:name="_Toc111971835"/>
      <w:bookmarkStart w:id="29" w:name="_Toc112437029"/>
      <w:bookmarkStart w:id="30" w:name="_Toc117519591"/>
      <w:r>
        <w:lastRenderedPageBreak/>
        <w:t>Medzinárodná spolupráca</w:t>
      </w:r>
      <w:bookmarkEnd w:id="27"/>
      <w:bookmarkEnd w:id="28"/>
      <w:bookmarkEnd w:id="29"/>
      <w:bookmarkEnd w:id="30"/>
    </w:p>
    <w:p w:rsidR="005810C8" w:rsidRDefault="005810C8" w:rsidP="005810C8">
      <w:pPr>
        <w:suppressAutoHyphens/>
        <w:spacing w:before="120"/>
        <w:jc w:val="both"/>
        <w:rPr>
          <w:rFonts w:cs="Arial"/>
          <w:sz w:val="20"/>
          <w:szCs w:val="20"/>
        </w:rPr>
      </w:pPr>
      <w:r>
        <w:rPr>
          <w:rFonts w:cs="Arial"/>
          <w:sz w:val="20"/>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rsidR="005810C8" w:rsidRDefault="005810C8" w:rsidP="005810C8">
      <w:pPr>
        <w:numPr>
          <w:ilvl w:val="0"/>
          <w:numId w:val="32"/>
        </w:numPr>
        <w:tabs>
          <w:tab w:val="clear" w:pos="1140"/>
          <w:tab w:val="num" w:pos="540"/>
        </w:tabs>
        <w:suppressAutoHyphens/>
        <w:spacing w:before="120"/>
        <w:ind w:left="540" w:hanging="540"/>
        <w:jc w:val="both"/>
        <w:rPr>
          <w:rFonts w:cs="Arial"/>
          <w:sz w:val="20"/>
          <w:szCs w:val="20"/>
        </w:rPr>
      </w:pPr>
      <w:r>
        <w:rPr>
          <w:rFonts w:cs="Arial"/>
          <w:sz w:val="20"/>
          <w:szCs w:val="20"/>
        </w:rPr>
        <w:t>Podieľať sa na spoločných projektoch, ktoré by zabezpečili efektívny transfer poznatkov a skúseností.</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Posilniť a skvalitniť jazykovú prípravu žiakov (konverzačnú, odbornú).</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Posilniť a skvalitniť odbornú prípravu žiakov (transfer inovácií).</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Prezentovať vlastnú školu, mesto a krajinu.</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Spoznávať inú kultúru, históriu a životný štýl.</w:t>
      </w:r>
    </w:p>
    <w:p w:rsidR="005810C8" w:rsidRDefault="005810C8" w:rsidP="005810C8">
      <w:pPr>
        <w:numPr>
          <w:ilvl w:val="0"/>
          <w:numId w:val="32"/>
        </w:numPr>
        <w:tabs>
          <w:tab w:val="clear" w:pos="1140"/>
          <w:tab w:val="num" w:pos="540"/>
        </w:tabs>
        <w:suppressAutoHyphens/>
        <w:ind w:left="539" w:hanging="539"/>
        <w:jc w:val="both"/>
        <w:rPr>
          <w:rFonts w:cs="Arial"/>
          <w:sz w:val="20"/>
          <w:szCs w:val="20"/>
        </w:rPr>
      </w:pPr>
      <w:r>
        <w:rPr>
          <w:rFonts w:cs="Arial"/>
          <w:sz w:val="20"/>
          <w:szCs w:val="20"/>
        </w:rPr>
        <w:t>Nadväzovať kontakty v rámci kariérového rastu.</w:t>
      </w:r>
    </w:p>
    <w:p w:rsidR="005810C8" w:rsidRPr="006F7586" w:rsidRDefault="005810C8" w:rsidP="005810C8">
      <w:pPr>
        <w:pStyle w:val="Nadpis2A"/>
      </w:pPr>
      <w:bookmarkStart w:id="31" w:name="_Toc458759412"/>
      <w:bookmarkStart w:id="32" w:name="_Toc111971836"/>
      <w:bookmarkStart w:id="33" w:name="_Toc112437030"/>
      <w:bookmarkStart w:id="34" w:name="_Toc117519592"/>
      <w:r>
        <w:t>Spolupráca so sociálnymi partnermi</w:t>
      </w:r>
      <w:bookmarkEnd w:id="31"/>
      <w:bookmarkEnd w:id="32"/>
      <w:bookmarkEnd w:id="33"/>
      <w:bookmarkEnd w:id="34"/>
    </w:p>
    <w:p w:rsidR="005810C8" w:rsidRDefault="005810C8" w:rsidP="005810C8">
      <w:pPr>
        <w:spacing w:before="120"/>
        <w:jc w:val="both"/>
        <w:rPr>
          <w:rFonts w:cs="Arial"/>
          <w:sz w:val="20"/>
          <w:szCs w:val="20"/>
        </w:rPr>
      </w:pPr>
      <w:r>
        <w:rPr>
          <w:rFonts w:cs="Arial"/>
          <w:sz w:val="20"/>
          <w:szCs w:val="20"/>
        </w:rPr>
        <w:t xml:space="preserve">Škola rozvíja všetky formy spolupráce so sociálnymi partnermi a verejnosťou. Predovšetkým sa zameriava na pravidelnú komunikáciu so svojími zákazníkmi – žiakmi, ich rodičmi a zamestnávateľmi.  </w:t>
      </w:r>
    </w:p>
    <w:p w:rsidR="005810C8" w:rsidRPr="00FC7AE9" w:rsidRDefault="005810C8" w:rsidP="005810C8">
      <w:pPr>
        <w:spacing w:before="120"/>
        <w:jc w:val="both"/>
        <w:rPr>
          <w:rFonts w:cs="Arial"/>
          <w:b/>
          <w:sz w:val="20"/>
          <w:szCs w:val="20"/>
        </w:rPr>
      </w:pPr>
      <w:r w:rsidRPr="00FC7AE9">
        <w:rPr>
          <w:rFonts w:cs="Arial"/>
          <w:b/>
          <w:sz w:val="20"/>
          <w:szCs w:val="20"/>
        </w:rPr>
        <w:t>Spolupráca s rodičmi</w:t>
      </w:r>
    </w:p>
    <w:p w:rsidR="005810C8" w:rsidRDefault="005810C8" w:rsidP="005810C8">
      <w:pPr>
        <w:spacing w:before="120"/>
        <w:jc w:val="both"/>
        <w:rPr>
          <w:rFonts w:cs="Arial"/>
          <w:sz w:val="20"/>
          <w:szCs w:val="20"/>
        </w:rPr>
      </w:pPr>
      <w:r>
        <w:rPr>
          <w:rFonts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www stránok školy alebo priamo e-mailom. </w:t>
      </w:r>
      <w:r w:rsidRPr="000A1269">
        <w:rPr>
          <w:rFonts w:cs="Arial"/>
          <w:sz w:val="20"/>
          <w:szCs w:val="20"/>
        </w:rPr>
        <w:t xml:space="preserve">Majú k dispozícii </w:t>
      </w:r>
      <w:r>
        <w:rPr>
          <w:rFonts w:cs="Arial"/>
          <w:sz w:val="20"/>
          <w:szCs w:val="20"/>
        </w:rPr>
        <w:t xml:space="preserve">aj portfólium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rsidR="005810C8" w:rsidRDefault="005810C8" w:rsidP="005810C8">
      <w:pPr>
        <w:spacing w:before="120"/>
        <w:jc w:val="both"/>
        <w:rPr>
          <w:rFonts w:cs="Arial"/>
          <w:b/>
          <w:sz w:val="20"/>
          <w:szCs w:val="20"/>
        </w:rPr>
      </w:pPr>
      <w:r w:rsidRPr="000A1269">
        <w:rPr>
          <w:rFonts w:cs="Arial"/>
          <w:b/>
          <w:sz w:val="20"/>
          <w:szCs w:val="20"/>
        </w:rPr>
        <w:t>Zamestnávatelia</w:t>
      </w:r>
    </w:p>
    <w:p w:rsidR="005810C8" w:rsidRDefault="005810C8" w:rsidP="005810C8">
      <w:pPr>
        <w:spacing w:before="120"/>
        <w:jc w:val="both"/>
        <w:rPr>
          <w:rFonts w:cs="Arial"/>
          <w:sz w:val="20"/>
          <w:szCs w:val="20"/>
        </w:rPr>
      </w:pPr>
      <w:r>
        <w:rPr>
          <w:rFonts w:cs="Arial"/>
          <w:sz w:val="20"/>
          <w:szCs w:val="20"/>
        </w:rPr>
        <w:t>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odborného výcviku ako inštruktori.  Spolupracujú pri štruktúrovaní sumatívnych didaktických testov v odbornom výcviku, poskytujú odbornú literatúru pre teoretické vyučovanie a sprostredkujú aktuálne informácie o zmenách a vývoji nových technológií. Väčšina zamestnávateľov zamestnáva aj našich absolventov.</w:t>
      </w:r>
    </w:p>
    <w:p w:rsidR="005810C8" w:rsidRDefault="005810C8" w:rsidP="005810C8">
      <w:pPr>
        <w:spacing w:before="120"/>
        <w:jc w:val="both"/>
        <w:rPr>
          <w:rFonts w:cs="Arial"/>
          <w:b/>
          <w:sz w:val="20"/>
          <w:szCs w:val="20"/>
        </w:rPr>
      </w:pPr>
      <w:r>
        <w:rPr>
          <w:rFonts w:cs="Arial"/>
          <w:b/>
          <w:sz w:val="20"/>
          <w:szCs w:val="20"/>
        </w:rPr>
        <w:t>Iní partneri</w:t>
      </w:r>
    </w:p>
    <w:p w:rsidR="005810C8" w:rsidRPr="0084190E" w:rsidRDefault="005810C8" w:rsidP="005810C8">
      <w:pPr>
        <w:spacing w:before="120"/>
        <w:jc w:val="both"/>
        <w:rPr>
          <w:rFonts w:cs="Arial"/>
          <w:b/>
          <w:color w:val="0000FF"/>
          <w:sz w:val="20"/>
          <w:szCs w:val="20"/>
        </w:rPr>
      </w:pPr>
      <w:r>
        <w:rPr>
          <w:rFonts w:cs="Arial"/>
          <w:sz w:val="20"/>
          <w:szCs w:val="20"/>
        </w:rPr>
        <w:t xml:space="preserve">Škola aktívne spolupracuje v rámci výchovno-vzdelávacieho procesu a výchove mimo vyučovania s ďalšími partnermi: mestom Sobrance a okolitými obcami, kde naši žiaci poskytujú  svoje </w:t>
      </w:r>
      <w:r w:rsidRPr="0084190E">
        <w:rPr>
          <w:rFonts w:cs="Arial"/>
          <w:sz w:val="20"/>
          <w:szCs w:val="20"/>
        </w:rPr>
        <w:t>služby pri rôznych príležitostiach,</w:t>
      </w:r>
      <w:r>
        <w:rPr>
          <w:rFonts w:cs="Arial"/>
          <w:sz w:val="20"/>
          <w:szCs w:val="20"/>
        </w:rPr>
        <w:t xml:space="preserve">zriaďovateľom pri napĺňaní vízie školy, KPPP v Košiciach a MPC Prešov, kde považujeme spoluprácu za nesmierny prínos pre našu školu , s priamo riadenými organizáciami MŠ SR – ŠIOV a NÚCEM v Bratislave, a pod.   </w:t>
      </w:r>
      <w:r>
        <w:rPr>
          <w:rFonts w:cs="Arial"/>
          <w:sz w:val="20"/>
          <w:szCs w:val="20"/>
        </w:rPr>
        <w:br w:type="page"/>
      </w:r>
    </w:p>
    <w:p w:rsidR="005810C8" w:rsidRPr="00AB3F1A" w:rsidRDefault="005810C8" w:rsidP="005810C8">
      <w:pPr>
        <w:pStyle w:val="Nadpis1A"/>
        <w:rPr>
          <w:rFonts w:cs="Arial"/>
        </w:rPr>
      </w:pPr>
      <w:bookmarkStart w:id="35" w:name="_Toc117519593"/>
      <w:r w:rsidRPr="00AB3F1A">
        <w:rPr>
          <w:rFonts w:cs="Arial"/>
        </w:rPr>
        <w:lastRenderedPageBreak/>
        <w:t xml:space="preserve">CHARAKTERISTIKA ŠKOLSKÉHO VZDELÁVACIEHO PROGRAMU V UČEBNOM ODBORE </w:t>
      </w:r>
      <w:r>
        <w:rPr>
          <w:rFonts w:cs="Arial"/>
        </w:rPr>
        <w:t xml:space="preserve">6445 H </w:t>
      </w:r>
      <w:r w:rsidRPr="00AB3F1A">
        <w:rPr>
          <w:rFonts w:cs="Arial"/>
        </w:rPr>
        <w:t>KUCHÁR</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6445 H</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Denná</w:t>
            </w:r>
          </w:p>
        </w:tc>
      </w:tr>
    </w:tbl>
    <w:p w:rsidR="005810C8" w:rsidRPr="00AB3F1A" w:rsidRDefault="005810C8" w:rsidP="005810C8">
      <w:pPr>
        <w:pStyle w:val="Nadpis2A"/>
        <w:numPr>
          <w:ilvl w:val="0"/>
          <w:numId w:val="0"/>
        </w:numPr>
        <w:rPr>
          <w:rFonts w:cs="Arial"/>
        </w:rPr>
      </w:pPr>
      <w:bookmarkStart w:id="36" w:name="_Toc117519594"/>
      <w:r w:rsidRPr="00AB3F1A">
        <w:rPr>
          <w:rFonts w:cs="Arial"/>
        </w:rPr>
        <w:t xml:space="preserve">4.1 </w:t>
      </w:r>
      <w:r w:rsidRPr="00AB3F1A">
        <w:rPr>
          <w:rFonts w:cs="Arial"/>
          <w:lang w:val="sk-SK"/>
        </w:rPr>
        <w:t xml:space="preserve"> </w:t>
      </w:r>
      <w:r w:rsidRPr="00AB3F1A">
        <w:rPr>
          <w:rFonts w:cs="Arial"/>
        </w:rPr>
        <w:t>Popis školského vzdelávacieho programu</w:t>
      </w:r>
      <w:bookmarkEnd w:id="36"/>
    </w:p>
    <w:p w:rsidR="005810C8" w:rsidRPr="00AB3F1A" w:rsidRDefault="005810C8" w:rsidP="005810C8">
      <w:pPr>
        <w:tabs>
          <w:tab w:val="num" w:pos="0"/>
        </w:tabs>
        <w:spacing w:before="240"/>
        <w:jc w:val="both"/>
        <w:rPr>
          <w:rFonts w:cs="Arial"/>
          <w:sz w:val="20"/>
          <w:szCs w:val="20"/>
        </w:rPr>
      </w:pPr>
      <w:r w:rsidRPr="00AB3F1A">
        <w:rPr>
          <w:rFonts w:cs="Arial"/>
          <w:sz w:val="20"/>
          <w:szCs w:val="20"/>
        </w:rPr>
        <w:t xml:space="preserve">Príprava v školskom vzdelávacom programe Stravovacie služby v učebnom odbore </w:t>
      </w:r>
      <w:r>
        <w:rPr>
          <w:rFonts w:cs="Arial"/>
          <w:sz w:val="20"/>
          <w:szCs w:val="20"/>
        </w:rPr>
        <w:t xml:space="preserve">6445 H </w:t>
      </w:r>
      <w:r w:rsidRPr="00AB3F1A">
        <w:rPr>
          <w:rFonts w:cs="Arial"/>
          <w:sz w:val="20"/>
          <w:szCs w:val="20"/>
        </w:rPr>
        <w:t xml:space="preserve"> kuchár zahŕňa teoretické a praktické vyučovanie a prípravu. Teoretické vyučovanie je poväčšine organizované v priestoroch školy a praktické vyučovanie je organizované formou odborného výcviku v škole, v stredisku odbornej praxe a priamo na pracoviskách zamestnávateľov. Trojročný odbor štúdia je koncipovaný homogénne ako odbor profesijnej prípravy pre úsek prípravy jedál so všeobecným prehľadom o celej oblasti stravovacích služieb a so základnými predpokladmi pre výkon obchodno-podnikateľských aktivít. </w:t>
      </w:r>
    </w:p>
    <w:p w:rsidR="005810C8" w:rsidRPr="00AB3F1A" w:rsidRDefault="005810C8" w:rsidP="005810C8">
      <w:pPr>
        <w:tabs>
          <w:tab w:val="num" w:pos="0"/>
        </w:tabs>
        <w:spacing w:before="240"/>
        <w:jc w:val="both"/>
        <w:rPr>
          <w:rFonts w:cs="Arial"/>
          <w:sz w:val="20"/>
          <w:szCs w:val="20"/>
        </w:rPr>
      </w:pPr>
      <w:r w:rsidRPr="00AB3F1A">
        <w:rPr>
          <w:rFonts w:cs="Arial"/>
          <w:sz w:val="20"/>
          <w:szCs w:val="20"/>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5810C8" w:rsidRPr="00AB3F1A" w:rsidRDefault="005810C8" w:rsidP="005810C8">
      <w:pPr>
        <w:tabs>
          <w:tab w:val="num" w:pos="0"/>
        </w:tabs>
        <w:spacing w:before="240"/>
        <w:jc w:val="both"/>
        <w:rPr>
          <w:rFonts w:cs="Arial"/>
          <w:sz w:val="20"/>
          <w:szCs w:val="20"/>
        </w:rPr>
      </w:pPr>
      <w:r w:rsidRPr="00AB3F1A">
        <w:rPr>
          <w:rFonts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technológie prípravy pokrmov, ekonomiky, spoločenskej komunikácie, zloženia a skladovania potravín, výživy, stolovania  a pod. V rámci odborného výcviku žiaci získavajú teoretické a praktické zručnosti na úseku prípravy jedál. Veľký dôraz sa kladie na rozvoj osobnosti žiaka, na formovanie ich osobnostných a profesionálnych vlastností, postojov a hodnotovej orientácie.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5810C8" w:rsidRPr="00AB3F1A" w:rsidRDefault="005810C8" w:rsidP="005810C8">
      <w:pPr>
        <w:tabs>
          <w:tab w:val="num" w:pos="0"/>
        </w:tabs>
        <w:spacing w:before="120"/>
        <w:jc w:val="both"/>
        <w:rPr>
          <w:rFonts w:cs="Arial"/>
          <w:sz w:val="20"/>
          <w:szCs w:val="20"/>
        </w:rPr>
      </w:pPr>
      <w:r w:rsidRPr="00AB3F1A">
        <w:rPr>
          <w:rFonts w:cs="Arial"/>
          <w:sz w:val="20"/>
          <w:szCs w:val="20"/>
        </w:rPr>
        <w:lastRenderedPageBreak/>
        <w:t>Teoretické vyučovanie je realizované v budove školy na Nám. slobody 12 v Sobranciach. Praktická príprava prebieha v 1. ro</w:t>
      </w:r>
      <w:r>
        <w:rPr>
          <w:rFonts w:cs="Arial"/>
          <w:sz w:val="20"/>
          <w:szCs w:val="20"/>
        </w:rPr>
        <w:t xml:space="preserve">čníku v </w:t>
      </w:r>
      <w:r w:rsidRPr="00AB3F1A">
        <w:rPr>
          <w:rFonts w:cs="Arial"/>
          <w:sz w:val="20"/>
          <w:szCs w:val="20"/>
        </w:rPr>
        <w:t xml:space="preserve">školskej odbornej  učebni </w:t>
      </w:r>
      <w:r>
        <w:rPr>
          <w:rFonts w:cs="Arial"/>
          <w:sz w:val="20"/>
          <w:szCs w:val="20"/>
        </w:rPr>
        <w:t>–</w:t>
      </w:r>
      <w:r w:rsidRPr="00AB3F1A">
        <w:rPr>
          <w:rFonts w:cs="Arial"/>
          <w:sz w:val="20"/>
          <w:szCs w:val="20"/>
        </w:rPr>
        <w:t xml:space="preserve"> kuchynke</w:t>
      </w:r>
      <w:r>
        <w:rPr>
          <w:rFonts w:cs="Arial"/>
          <w:sz w:val="20"/>
          <w:szCs w:val="20"/>
        </w:rPr>
        <w:t xml:space="preserve"> a </w:t>
      </w:r>
      <w:r w:rsidRPr="00AB3F1A">
        <w:rPr>
          <w:rFonts w:cs="Arial"/>
          <w:sz w:val="20"/>
          <w:szCs w:val="20"/>
        </w:rPr>
        <w:t xml:space="preserve">v školskej kuchyni, </w:t>
      </w:r>
      <w:r>
        <w:rPr>
          <w:rFonts w:cs="Arial"/>
          <w:sz w:val="20"/>
          <w:szCs w:val="20"/>
        </w:rPr>
        <w:t>a v 2. a 3. ročníku v</w:t>
      </w:r>
      <w:r w:rsidRPr="00AB3F1A">
        <w:rPr>
          <w:rFonts w:cs="Arial"/>
          <w:sz w:val="20"/>
          <w:szCs w:val="20"/>
        </w:rPr>
        <w:t xml:space="preserve"> kuchy</w:t>
      </w:r>
      <w:r>
        <w:rPr>
          <w:rFonts w:cs="Arial"/>
          <w:sz w:val="20"/>
          <w:szCs w:val="20"/>
        </w:rPr>
        <w:t>ni</w:t>
      </w:r>
      <w:r w:rsidRPr="00AB3F1A">
        <w:rPr>
          <w:rFonts w:cs="Arial"/>
          <w:sz w:val="20"/>
          <w:szCs w:val="20"/>
        </w:rPr>
        <w:t xml:space="preserve"> ŠJ Komenského 6, ktoré sú našími kmeňovými partnermi.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Školský vzdelávací program Stravovacie služby je určený pre uchádzačov s dobrým zdravotným stavom. Pri práci so žiakmi so špeciálnymi výchovno-vzdelávacími potrebami sa pristupuje s ohľadom na doporučenie špeciálnych pedagógov a psychológov vo vzťahu na individuálne potreby žiaka, stupeň a typ poruchy, úroveň kompenzácie poruchy a možnosti školy. Učebný odbor </w:t>
      </w:r>
      <w:r>
        <w:rPr>
          <w:rFonts w:cs="Arial"/>
          <w:sz w:val="20"/>
          <w:szCs w:val="20"/>
        </w:rPr>
        <w:t xml:space="preserve">6445 H </w:t>
      </w:r>
      <w:r w:rsidRPr="00AB3F1A">
        <w:rPr>
          <w:rFonts w:cs="Arial"/>
          <w:sz w:val="20"/>
          <w:szCs w:val="20"/>
        </w:rPr>
        <w:t xml:space="preserve"> kuchár nie je vhodný pre žiakov s mentálnym postihnutím, s vážnymi poruchami zraku a sluchu a s vážnym telesným postihnutím. Pre tento odbor sa vyžaduje zdravotný preukaz.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Sobranským kúpeľom“ pri odstraňovaní odpadu. Škola sa zapája do zberu nebezpečných odpadov a pokúsime sa o separovaný zber odpadu v najbližšom období. Veľké množstvo záujmových krúžkov (jazykové, športové a iné) ponúkajú našim žiakom efektívne využívať svoj voľný čas.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pedagogicko-psychologiských poradní, rozhovormi so žiakom, jeho rodičmi, ale aj s inštruktormi praktickej prípravy, ktorí boli poverení praktickou inštruktážou zo strany svojho zamestnávateľa. Pri hodnotení sa využívajú kritériá hodnotenia na zabezpečenie jeho objektivity.Žiaci sú s hodnotením oboznámení. </w:t>
      </w:r>
    </w:p>
    <w:p w:rsidR="005810C8" w:rsidRPr="00AB3F1A" w:rsidRDefault="005810C8" w:rsidP="005810C8">
      <w:pPr>
        <w:pStyle w:val="Nadpis2A"/>
        <w:numPr>
          <w:ilvl w:val="0"/>
          <w:numId w:val="0"/>
        </w:numPr>
        <w:rPr>
          <w:rFonts w:cs="Arial"/>
        </w:rPr>
      </w:pPr>
      <w:bookmarkStart w:id="37" w:name="_Toc117519595"/>
      <w:r w:rsidRPr="00AB3F1A">
        <w:rPr>
          <w:rFonts w:cs="Arial"/>
        </w:rPr>
        <w:t>4.2  Základné údaje o štúdiu</w:t>
      </w:r>
      <w:bookmarkEnd w:id="37"/>
    </w:p>
    <w:p w:rsidR="005810C8" w:rsidRPr="00AB3F1A" w:rsidRDefault="005810C8" w:rsidP="005810C8">
      <w:pPr>
        <w:pStyle w:val="Pta"/>
        <w:tabs>
          <w:tab w:val="clear" w:pos="4536"/>
          <w:tab w:val="clear" w:pos="9072"/>
        </w:tabs>
        <w:rPr>
          <w:rFonts w:ascii="Arial" w:hAnsi="Arial"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5810C8" w:rsidRPr="00AB3F1A" w:rsidTr="00092C3C">
        <w:tblPrEx>
          <w:tblCellMar>
            <w:top w:w="0" w:type="dxa"/>
            <w:bottom w:w="0" w:type="dxa"/>
          </w:tblCellMar>
        </w:tblPrEx>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snapToGrid w:val="0"/>
                <w:color w:val="0000FF"/>
                <w:szCs w:val="18"/>
              </w:rPr>
            </w:pPr>
            <w:r w:rsidRPr="00AB3F1A">
              <w:rPr>
                <w:rFonts w:cs="Arial"/>
                <w:b/>
                <w:bCs/>
                <w:snapToGrid w:val="0"/>
                <w:szCs w:val="18"/>
              </w:rPr>
              <w:t>Dĺžka štúdia:</w:t>
            </w:r>
          </w:p>
        </w:tc>
        <w:tc>
          <w:tcPr>
            <w:tcW w:w="5720" w:type="dxa"/>
            <w:tcBorders>
              <w:top w:val="thinThickSmallGap" w:sz="12" w:space="0" w:color="auto"/>
              <w:left w:val="thinThickSmallGap" w:sz="12" w:space="0" w:color="auto"/>
              <w:right w:val="thinThickSmallGap" w:sz="12" w:space="0" w:color="auto"/>
            </w:tcBorders>
          </w:tcPr>
          <w:p w:rsidR="005810C8" w:rsidRPr="00AB3F1A" w:rsidRDefault="005810C8" w:rsidP="00092C3C">
            <w:pPr>
              <w:tabs>
                <w:tab w:val="num" w:pos="720"/>
              </w:tabs>
              <w:rPr>
                <w:rFonts w:cs="Arial"/>
                <w:bCs/>
                <w:snapToGrid w:val="0"/>
                <w:color w:val="000000"/>
                <w:szCs w:val="18"/>
              </w:rPr>
            </w:pPr>
            <w:r w:rsidRPr="00AB3F1A">
              <w:rPr>
                <w:rFonts w:cs="Arial"/>
                <w:bCs/>
                <w:snapToGrid w:val="0"/>
                <w:color w:val="000000"/>
                <w:szCs w:val="18"/>
              </w:rPr>
              <w:t>3 roky</w:t>
            </w:r>
          </w:p>
          <w:p w:rsidR="005810C8" w:rsidRPr="00AB3F1A" w:rsidRDefault="005810C8" w:rsidP="00092C3C">
            <w:pPr>
              <w:tabs>
                <w:tab w:val="num" w:pos="720"/>
              </w:tabs>
              <w:rPr>
                <w:rFonts w:cs="Arial"/>
                <w:bCs/>
                <w:snapToGrid w:val="0"/>
                <w:color w:val="000000"/>
                <w:szCs w:val="18"/>
              </w:rPr>
            </w:pPr>
          </w:p>
        </w:tc>
      </w:tr>
      <w:tr w:rsidR="005810C8" w:rsidRPr="00AB3F1A" w:rsidTr="00092C3C">
        <w:tblPrEx>
          <w:tblCellMar>
            <w:top w:w="0" w:type="dxa"/>
            <w:bottom w:w="0" w:type="dxa"/>
          </w:tblCellMar>
        </w:tblPrEx>
        <w:trPr>
          <w:trHeight w:val="172"/>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pStyle w:val="Zarkazkladnhotextu2"/>
              <w:tabs>
                <w:tab w:val="num" w:pos="1188"/>
                <w:tab w:val="num" w:pos="1548"/>
              </w:tabs>
              <w:spacing w:after="0"/>
              <w:ind w:firstLine="0"/>
              <w:rPr>
                <w:rFonts w:ascii="Arial" w:hAnsi="Arial" w:cs="Arial"/>
                <w:b/>
                <w:bCs/>
                <w:sz w:val="18"/>
                <w:szCs w:val="18"/>
                <w:lang w:val="sk-SK"/>
              </w:rPr>
            </w:pPr>
            <w:r w:rsidRPr="00AB3F1A">
              <w:rPr>
                <w:rFonts w:ascii="Arial" w:hAnsi="Arial" w:cs="Arial"/>
                <w:b/>
                <w:bCs/>
                <w:sz w:val="18"/>
                <w:szCs w:val="18"/>
                <w:lang w:val="sk-SK"/>
              </w:rPr>
              <w:t>Forma štúdia:</w:t>
            </w:r>
          </w:p>
          <w:p w:rsidR="005810C8" w:rsidRPr="00AB3F1A" w:rsidRDefault="005810C8" w:rsidP="00092C3C">
            <w:pPr>
              <w:tabs>
                <w:tab w:val="num" w:pos="720"/>
              </w:tabs>
              <w:rPr>
                <w:rFonts w:cs="Arial"/>
                <w:b/>
                <w:bCs/>
                <w:snapToGrid w:val="0"/>
                <w:szCs w:val="18"/>
              </w:rPr>
            </w:pPr>
          </w:p>
        </w:tc>
        <w:tc>
          <w:tcPr>
            <w:tcW w:w="5720" w:type="dxa"/>
            <w:tcBorders>
              <w:left w:val="thinThickSmallGap" w:sz="12" w:space="0" w:color="auto"/>
              <w:right w:val="thinThickSmallGap" w:sz="12" w:space="0" w:color="auto"/>
            </w:tcBorders>
          </w:tcPr>
          <w:p w:rsidR="005810C8" w:rsidRPr="00AB3F1A" w:rsidRDefault="005810C8" w:rsidP="00092C3C">
            <w:pPr>
              <w:pStyle w:val="Hlavika"/>
              <w:tabs>
                <w:tab w:val="clear" w:pos="4536"/>
                <w:tab w:val="clear" w:pos="9072"/>
                <w:tab w:val="num" w:pos="720"/>
              </w:tabs>
              <w:jc w:val="both"/>
              <w:rPr>
                <w:rFonts w:ascii="Arial" w:hAnsi="Arial" w:cs="Arial"/>
                <w:iCs/>
                <w:sz w:val="18"/>
                <w:szCs w:val="18"/>
                <w:lang w:val="sk-SK" w:eastAsia="sk-SK"/>
              </w:rPr>
            </w:pPr>
            <w:r w:rsidRPr="00AB3F1A">
              <w:rPr>
                <w:rFonts w:ascii="Arial" w:hAnsi="Arial" w:cs="Arial"/>
                <w:iCs/>
                <w:sz w:val="18"/>
                <w:szCs w:val="18"/>
                <w:lang w:val="sk-SK" w:eastAsia="sk-SK"/>
              </w:rPr>
              <w:t>Denné štúdium pre absolventov základnej školy</w:t>
            </w:r>
            <w:r>
              <w:rPr>
                <w:rFonts w:ascii="Arial" w:hAnsi="Arial" w:cs="Arial"/>
                <w:iCs/>
                <w:sz w:val="18"/>
                <w:szCs w:val="18"/>
                <w:lang w:val="sk-SK" w:eastAsia="sk-SK"/>
              </w:rPr>
              <w:t xml:space="preserve">  </w:t>
            </w:r>
          </w:p>
          <w:p w:rsidR="005810C8" w:rsidRPr="00AB3F1A" w:rsidRDefault="005810C8" w:rsidP="00092C3C">
            <w:pPr>
              <w:pStyle w:val="Hlavika"/>
              <w:tabs>
                <w:tab w:val="clear" w:pos="4536"/>
                <w:tab w:val="clear" w:pos="9072"/>
                <w:tab w:val="num" w:pos="720"/>
              </w:tabs>
              <w:rPr>
                <w:rFonts w:ascii="Arial" w:hAnsi="Arial" w:cs="Arial"/>
                <w:iCs/>
                <w:sz w:val="18"/>
                <w:szCs w:val="18"/>
                <w:lang w:val="sk-SK" w:eastAsia="sk-SK"/>
              </w:rPr>
            </w:pPr>
          </w:p>
        </w:tc>
      </w:tr>
      <w:tr w:rsidR="005810C8" w:rsidRPr="00AB3F1A" w:rsidTr="00092C3C">
        <w:tblPrEx>
          <w:tblCellMar>
            <w:top w:w="0" w:type="dxa"/>
            <w:bottom w:w="0" w:type="dxa"/>
          </w:tblCellMar>
        </w:tblPrEx>
        <w:trPr>
          <w:trHeight w:val="172"/>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i/>
                <w:snapToGrid w:val="0"/>
                <w:szCs w:val="18"/>
              </w:rPr>
            </w:pPr>
            <w:r w:rsidRPr="00AB3F1A">
              <w:rPr>
                <w:rFonts w:cs="Arial"/>
                <w:b/>
                <w:bCs/>
                <w:snapToGrid w:val="0"/>
                <w:szCs w:val="18"/>
              </w:rPr>
              <w:t xml:space="preserve">Poskytnutý stupeň vzdelania: </w:t>
            </w:r>
          </w:p>
          <w:p w:rsidR="005810C8" w:rsidRPr="00AB3F1A" w:rsidRDefault="005810C8" w:rsidP="00092C3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5810C8" w:rsidRPr="00AB3F1A" w:rsidRDefault="005810C8" w:rsidP="00092C3C">
            <w:pPr>
              <w:rPr>
                <w:rFonts w:cs="Arial"/>
                <w:bCs/>
                <w:snapToGrid w:val="0"/>
                <w:szCs w:val="18"/>
              </w:rPr>
            </w:pPr>
            <w:r w:rsidRPr="00AB3F1A">
              <w:rPr>
                <w:rFonts w:cs="Arial"/>
                <w:bCs/>
                <w:snapToGrid w:val="0"/>
                <w:szCs w:val="18"/>
              </w:rPr>
              <w:t>Stredné odborné vzdelanie</w:t>
            </w:r>
          </w:p>
          <w:p w:rsidR="005810C8" w:rsidRPr="00AB3F1A" w:rsidRDefault="005810C8" w:rsidP="00092C3C">
            <w:pPr>
              <w:rPr>
                <w:rFonts w:cs="Arial"/>
                <w:bCs/>
                <w:snapToGrid w:val="0"/>
                <w:szCs w:val="18"/>
              </w:rPr>
            </w:pPr>
          </w:p>
        </w:tc>
      </w:tr>
      <w:tr w:rsidR="005810C8" w:rsidRPr="00AB3F1A" w:rsidTr="00092C3C">
        <w:tblPrEx>
          <w:tblCellMar>
            <w:top w:w="0" w:type="dxa"/>
            <w:bottom w:w="0" w:type="dxa"/>
          </w:tblCellMar>
        </w:tblPrEx>
        <w:trPr>
          <w:trHeight w:val="172"/>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pStyle w:val="Zarkazkladnhotextu2"/>
              <w:tabs>
                <w:tab w:val="num" w:pos="1188"/>
                <w:tab w:val="num" w:pos="1548"/>
              </w:tabs>
              <w:spacing w:after="0"/>
              <w:ind w:firstLine="0"/>
              <w:rPr>
                <w:rFonts w:ascii="Arial" w:hAnsi="Arial" w:cs="Arial"/>
                <w:b/>
                <w:bCs/>
                <w:sz w:val="18"/>
                <w:szCs w:val="18"/>
                <w:lang w:val="sk-SK"/>
              </w:rPr>
            </w:pPr>
            <w:r w:rsidRPr="00AB3F1A">
              <w:rPr>
                <w:rFonts w:ascii="Arial" w:hAnsi="Arial" w:cs="Arial"/>
                <w:b/>
                <w:bCs/>
                <w:sz w:val="18"/>
                <w:szCs w:val="18"/>
                <w:lang w:val="sk-SK"/>
              </w:rPr>
              <w:t xml:space="preserve">Vyučovací jazyk: </w:t>
            </w:r>
          </w:p>
        </w:tc>
        <w:tc>
          <w:tcPr>
            <w:tcW w:w="5720" w:type="dxa"/>
            <w:tcBorders>
              <w:left w:val="thinThickSmallGap" w:sz="12" w:space="0" w:color="auto"/>
              <w:right w:val="thinThickSmallGap" w:sz="12" w:space="0" w:color="auto"/>
            </w:tcBorders>
          </w:tcPr>
          <w:p w:rsidR="005810C8" w:rsidRPr="00AB3F1A" w:rsidRDefault="005810C8" w:rsidP="00092C3C">
            <w:pPr>
              <w:pStyle w:val="Hlavika"/>
              <w:tabs>
                <w:tab w:val="clear" w:pos="4536"/>
                <w:tab w:val="clear" w:pos="9072"/>
                <w:tab w:val="num" w:pos="720"/>
              </w:tabs>
              <w:rPr>
                <w:rFonts w:ascii="Arial" w:hAnsi="Arial" w:cs="Arial"/>
                <w:iCs/>
                <w:sz w:val="18"/>
                <w:szCs w:val="18"/>
                <w:lang w:val="sk-SK" w:eastAsia="sk-SK"/>
              </w:rPr>
            </w:pPr>
            <w:r w:rsidRPr="00AB3F1A">
              <w:rPr>
                <w:rFonts w:ascii="Arial" w:hAnsi="Arial" w:cs="Arial"/>
                <w:iCs/>
                <w:sz w:val="18"/>
                <w:szCs w:val="18"/>
                <w:lang w:val="sk-SK" w:eastAsia="sk-SK"/>
              </w:rPr>
              <w:t>Slovenský</w:t>
            </w:r>
          </w:p>
        </w:tc>
      </w:tr>
      <w:tr w:rsidR="005810C8" w:rsidRPr="00AB3F1A" w:rsidTr="00092C3C">
        <w:tblPrEx>
          <w:tblCellMar>
            <w:top w:w="0" w:type="dxa"/>
            <w:bottom w:w="0" w:type="dxa"/>
          </w:tblCellMar>
        </w:tblPrEx>
        <w:trPr>
          <w:trHeight w:val="461"/>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i/>
                <w:szCs w:val="18"/>
              </w:rPr>
            </w:pPr>
            <w:r w:rsidRPr="00AB3F1A">
              <w:rPr>
                <w:rFonts w:cs="Arial"/>
                <w:b/>
                <w:bCs/>
                <w:szCs w:val="18"/>
              </w:rPr>
              <w:t>Nevyhnutné vstupné požiadavky na štúdium:</w:t>
            </w:r>
            <w:r w:rsidRPr="00AB3F1A">
              <w:rPr>
                <w:rFonts w:cs="Arial"/>
                <w:b/>
                <w:bCs/>
                <w:i/>
                <w:szCs w:val="18"/>
              </w:rPr>
              <w:t xml:space="preserve"> </w:t>
            </w:r>
          </w:p>
        </w:tc>
        <w:tc>
          <w:tcPr>
            <w:tcW w:w="5720" w:type="dxa"/>
            <w:tcBorders>
              <w:left w:val="thinThickSmallGap" w:sz="12" w:space="0" w:color="auto"/>
              <w:right w:val="thinThickSmallGap" w:sz="12" w:space="0" w:color="auto"/>
            </w:tcBorders>
          </w:tcPr>
          <w:p w:rsidR="005810C8" w:rsidRPr="00AB3F1A" w:rsidRDefault="005810C8" w:rsidP="00092C3C">
            <w:pPr>
              <w:autoSpaceDE w:val="0"/>
              <w:autoSpaceDN w:val="0"/>
              <w:adjustRightInd w:val="0"/>
              <w:jc w:val="both"/>
              <w:rPr>
                <w:rFonts w:cs="Arial"/>
                <w:szCs w:val="18"/>
              </w:rPr>
            </w:pPr>
            <w:r w:rsidRPr="00AB3F1A">
              <w:rPr>
                <w:rFonts w:cs="Arial"/>
                <w:szCs w:val="18"/>
              </w:rPr>
              <w:t>- Nižšie stredné vzdelanie a splnenie podmienok</w:t>
            </w:r>
          </w:p>
          <w:p w:rsidR="005810C8" w:rsidRPr="00AB3F1A" w:rsidRDefault="005810C8" w:rsidP="00092C3C">
            <w:pPr>
              <w:rPr>
                <w:rFonts w:cs="Arial"/>
                <w:szCs w:val="18"/>
              </w:rPr>
            </w:pPr>
            <w:r w:rsidRPr="00AB3F1A">
              <w:rPr>
                <w:rFonts w:cs="Arial"/>
                <w:szCs w:val="18"/>
              </w:rPr>
              <w:t>prijímacieho konania</w:t>
            </w:r>
          </w:p>
        </w:tc>
      </w:tr>
      <w:tr w:rsidR="005810C8" w:rsidRPr="00AB3F1A" w:rsidTr="00092C3C">
        <w:tblPrEx>
          <w:tblCellMar>
            <w:top w:w="0" w:type="dxa"/>
            <w:bottom w:w="0" w:type="dxa"/>
          </w:tblCellMar>
        </w:tblPrEx>
        <w:trPr>
          <w:trHeight w:val="202"/>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szCs w:val="18"/>
              </w:rPr>
            </w:pPr>
            <w:r w:rsidRPr="00AB3F1A">
              <w:rPr>
                <w:rFonts w:cs="Arial"/>
                <w:b/>
                <w:bCs/>
                <w:snapToGrid w:val="0"/>
                <w:szCs w:val="18"/>
              </w:rPr>
              <w:t xml:space="preserve">Spôsob ukončenia štúdia: </w:t>
            </w:r>
          </w:p>
          <w:p w:rsidR="005810C8" w:rsidRPr="00AB3F1A" w:rsidRDefault="005810C8" w:rsidP="00092C3C">
            <w:pPr>
              <w:tabs>
                <w:tab w:val="num" w:pos="720"/>
              </w:tabs>
              <w:rPr>
                <w:rFonts w:cs="Arial"/>
                <w:b/>
                <w:bCs/>
                <w:szCs w:val="18"/>
              </w:rPr>
            </w:pPr>
          </w:p>
        </w:tc>
        <w:tc>
          <w:tcPr>
            <w:tcW w:w="5720" w:type="dxa"/>
            <w:tcBorders>
              <w:left w:val="thinThickSmallGap" w:sz="12" w:space="0" w:color="auto"/>
              <w:right w:val="thinThickSmallGap" w:sz="12" w:space="0" w:color="auto"/>
            </w:tcBorders>
          </w:tcPr>
          <w:p w:rsidR="005810C8" w:rsidRPr="00AB3F1A" w:rsidRDefault="005810C8" w:rsidP="00092C3C">
            <w:pPr>
              <w:pStyle w:val="Pta"/>
              <w:tabs>
                <w:tab w:val="clear" w:pos="4536"/>
                <w:tab w:val="clear" w:pos="9072"/>
                <w:tab w:val="num" w:pos="720"/>
              </w:tabs>
              <w:rPr>
                <w:rFonts w:ascii="Arial" w:hAnsi="Arial" w:cs="Arial"/>
                <w:bCs/>
                <w:sz w:val="18"/>
                <w:szCs w:val="18"/>
              </w:rPr>
            </w:pPr>
            <w:r w:rsidRPr="00AB3F1A">
              <w:rPr>
                <w:rFonts w:ascii="Arial" w:hAnsi="Arial" w:cs="Arial"/>
                <w:bCs/>
                <w:sz w:val="18"/>
                <w:szCs w:val="18"/>
              </w:rPr>
              <w:t>záverečná skúška</w:t>
            </w:r>
          </w:p>
        </w:tc>
      </w:tr>
      <w:tr w:rsidR="005810C8" w:rsidRPr="00AB3F1A" w:rsidTr="00092C3C">
        <w:tblPrEx>
          <w:tblCellMar>
            <w:top w:w="0" w:type="dxa"/>
            <w:bottom w:w="0" w:type="dxa"/>
          </w:tblCellMar>
        </w:tblPrEx>
        <w:trPr>
          <w:trHeight w:val="460"/>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i/>
                <w:snapToGrid w:val="0"/>
                <w:szCs w:val="18"/>
              </w:rPr>
            </w:pPr>
            <w:r w:rsidRPr="00AB3F1A">
              <w:rPr>
                <w:rFonts w:cs="Arial"/>
                <w:b/>
                <w:bCs/>
                <w:snapToGrid w:val="0"/>
                <w:szCs w:val="18"/>
              </w:rPr>
              <w:t>Doklad o získanom stupni vzdelania</w:t>
            </w:r>
            <w:r w:rsidRPr="00AB3F1A">
              <w:rPr>
                <w:rFonts w:cs="Arial"/>
                <w:b/>
                <w:bCs/>
                <w:szCs w:val="18"/>
              </w:rPr>
              <w:t>:</w:t>
            </w:r>
            <w:r w:rsidRPr="00AB3F1A">
              <w:rPr>
                <w:rFonts w:cs="Arial"/>
                <w:b/>
                <w:bCs/>
                <w:i/>
                <w:snapToGrid w:val="0"/>
                <w:szCs w:val="18"/>
              </w:rPr>
              <w:t xml:space="preserve"> </w:t>
            </w:r>
          </w:p>
          <w:p w:rsidR="005810C8" w:rsidRPr="00AB3F1A" w:rsidRDefault="005810C8" w:rsidP="00092C3C">
            <w:pPr>
              <w:tabs>
                <w:tab w:val="num" w:pos="720"/>
              </w:tabs>
              <w:rPr>
                <w:rFonts w:cs="Arial"/>
                <w:b/>
                <w:bCs/>
                <w:i/>
                <w:snapToGrid w:val="0"/>
                <w:szCs w:val="18"/>
              </w:rPr>
            </w:pPr>
          </w:p>
        </w:tc>
        <w:tc>
          <w:tcPr>
            <w:tcW w:w="5720" w:type="dxa"/>
            <w:tcBorders>
              <w:left w:val="thinThickSmallGap" w:sz="12" w:space="0" w:color="auto"/>
              <w:right w:val="thinThickSmallGap" w:sz="12" w:space="0" w:color="auto"/>
            </w:tcBorders>
          </w:tcPr>
          <w:p w:rsidR="005810C8" w:rsidRPr="00AB3F1A" w:rsidRDefault="005810C8" w:rsidP="00092C3C">
            <w:pPr>
              <w:tabs>
                <w:tab w:val="num" w:pos="720"/>
              </w:tabs>
              <w:rPr>
                <w:rFonts w:cs="Arial"/>
                <w:bCs/>
                <w:snapToGrid w:val="0"/>
                <w:szCs w:val="18"/>
              </w:rPr>
            </w:pPr>
            <w:r w:rsidRPr="00AB3F1A">
              <w:rPr>
                <w:rFonts w:cs="Arial"/>
                <w:bCs/>
                <w:snapToGrid w:val="0"/>
                <w:szCs w:val="18"/>
              </w:rPr>
              <w:t>vysvedčenie o záverečnej skúške</w:t>
            </w:r>
          </w:p>
          <w:p w:rsidR="005810C8" w:rsidRPr="00AB3F1A" w:rsidRDefault="005810C8" w:rsidP="00092C3C">
            <w:pPr>
              <w:tabs>
                <w:tab w:val="num" w:pos="720"/>
              </w:tabs>
              <w:rPr>
                <w:rFonts w:cs="Arial"/>
                <w:bCs/>
                <w:snapToGrid w:val="0"/>
                <w:szCs w:val="18"/>
              </w:rPr>
            </w:pPr>
          </w:p>
        </w:tc>
      </w:tr>
      <w:tr w:rsidR="005810C8" w:rsidRPr="00AB3F1A" w:rsidTr="00092C3C">
        <w:tblPrEx>
          <w:tblCellMar>
            <w:top w:w="0" w:type="dxa"/>
            <w:bottom w:w="0" w:type="dxa"/>
          </w:tblCellMar>
        </w:tblPrEx>
        <w:trPr>
          <w:trHeight w:val="460"/>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snapToGrid w:val="0"/>
                <w:szCs w:val="18"/>
              </w:rPr>
            </w:pPr>
            <w:r w:rsidRPr="00AB3F1A">
              <w:rPr>
                <w:rFonts w:cs="Arial"/>
                <w:b/>
                <w:bCs/>
                <w:snapToGrid w:val="0"/>
                <w:szCs w:val="18"/>
              </w:rPr>
              <w:t>Doklad o získanej kvalifikácii:</w:t>
            </w:r>
          </w:p>
        </w:tc>
        <w:tc>
          <w:tcPr>
            <w:tcW w:w="5720" w:type="dxa"/>
            <w:tcBorders>
              <w:left w:val="thinThickSmallGap" w:sz="12" w:space="0" w:color="auto"/>
              <w:right w:val="thinThickSmallGap" w:sz="12" w:space="0" w:color="auto"/>
            </w:tcBorders>
          </w:tcPr>
          <w:p w:rsidR="005810C8" w:rsidRPr="00AB3F1A" w:rsidRDefault="005810C8" w:rsidP="00092C3C">
            <w:pPr>
              <w:tabs>
                <w:tab w:val="num" w:pos="720"/>
              </w:tabs>
              <w:rPr>
                <w:rFonts w:cs="Arial"/>
                <w:bCs/>
                <w:snapToGrid w:val="0"/>
                <w:szCs w:val="18"/>
              </w:rPr>
            </w:pPr>
            <w:r w:rsidRPr="00AB3F1A">
              <w:rPr>
                <w:rFonts w:cs="Arial"/>
                <w:bCs/>
                <w:snapToGrid w:val="0"/>
                <w:szCs w:val="18"/>
              </w:rPr>
              <w:t>Výučný list</w:t>
            </w:r>
          </w:p>
        </w:tc>
      </w:tr>
      <w:tr w:rsidR="005810C8" w:rsidRPr="00AB3F1A" w:rsidTr="00092C3C">
        <w:tblPrEx>
          <w:tblCellMar>
            <w:top w:w="0" w:type="dxa"/>
            <w:bottom w:w="0" w:type="dxa"/>
          </w:tblCellMar>
        </w:tblPrEx>
        <w:trPr>
          <w:trHeight w:val="461"/>
        </w:trPr>
        <w:tc>
          <w:tcPr>
            <w:tcW w:w="3420" w:type="dxa"/>
            <w:tcBorders>
              <w:left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snapToGrid w:val="0"/>
                <w:szCs w:val="18"/>
              </w:rPr>
            </w:pPr>
            <w:r w:rsidRPr="00AB3F1A">
              <w:rPr>
                <w:rFonts w:cs="Arial"/>
                <w:b/>
                <w:bCs/>
                <w:snapToGrid w:val="0"/>
                <w:szCs w:val="18"/>
              </w:rPr>
              <w:t xml:space="preserve">Možnosti pracovného uplatnenia </w:t>
            </w:r>
            <w:r w:rsidRPr="00AB3F1A">
              <w:rPr>
                <w:rFonts w:cs="Arial"/>
                <w:b/>
                <w:bCs/>
                <w:szCs w:val="18"/>
              </w:rPr>
              <w:t>absolventa:</w:t>
            </w:r>
          </w:p>
        </w:tc>
        <w:tc>
          <w:tcPr>
            <w:tcW w:w="5720" w:type="dxa"/>
            <w:tcBorders>
              <w:left w:val="thinThickSmallGap" w:sz="12" w:space="0" w:color="auto"/>
              <w:right w:val="thinThickSmallGap" w:sz="12" w:space="0" w:color="auto"/>
            </w:tcBorders>
          </w:tcPr>
          <w:p w:rsidR="005810C8" w:rsidRPr="00AB3F1A" w:rsidRDefault="005810C8" w:rsidP="00092C3C">
            <w:pPr>
              <w:autoSpaceDE w:val="0"/>
              <w:autoSpaceDN w:val="0"/>
              <w:adjustRightInd w:val="0"/>
              <w:rPr>
                <w:rFonts w:cs="Arial"/>
                <w:szCs w:val="18"/>
              </w:rPr>
            </w:pPr>
            <w:r w:rsidRPr="00AB3F1A">
              <w:rPr>
                <w:rFonts w:cs="Arial"/>
                <w:szCs w:val="18"/>
              </w:rPr>
              <w:t>- v súkromných a štátnych podnikoch</w:t>
            </w:r>
          </w:p>
          <w:p w:rsidR="005810C8" w:rsidRPr="00AB3F1A" w:rsidRDefault="005810C8" w:rsidP="00092C3C">
            <w:pPr>
              <w:autoSpaceDE w:val="0"/>
              <w:autoSpaceDN w:val="0"/>
              <w:adjustRightInd w:val="0"/>
              <w:rPr>
                <w:rFonts w:cs="Arial"/>
                <w:szCs w:val="18"/>
              </w:rPr>
            </w:pPr>
            <w:r w:rsidRPr="00AB3F1A">
              <w:rPr>
                <w:rFonts w:cs="Arial"/>
                <w:szCs w:val="18"/>
              </w:rPr>
              <w:t xml:space="preserve">   a organizáciách,</w:t>
            </w:r>
          </w:p>
          <w:p w:rsidR="005810C8" w:rsidRPr="00AB3F1A" w:rsidRDefault="005810C8" w:rsidP="00092C3C">
            <w:pPr>
              <w:autoSpaceDE w:val="0"/>
              <w:autoSpaceDN w:val="0"/>
              <w:adjustRightInd w:val="0"/>
              <w:rPr>
                <w:rFonts w:cs="Arial"/>
                <w:szCs w:val="18"/>
              </w:rPr>
            </w:pPr>
            <w:r w:rsidRPr="00AB3F1A">
              <w:rPr>
                <w:rFonts w:cs="Arial"/>
                <w:szCs w:val="18"/>
              </w:rPr>
              <w:t>- v organizáciách poskytujúcich osobné</w:t>
            </w:r>
          </w:p>
          <w:p w:rsidR="005810C8" w:rsidRPr="00AB3F1A" w:rsidRDefault="005810C8" w:rsidP="00092C3C">
            <w:pPr>
              <w:autoSpaceDE w:val="0"/>
              <w:autoSpaceDN w:val="0"/>
              <w:adjustRightInd w:val="0"/>
              <w:rPr>
                <w:rFonts w:cs="Arial"/>
                <w:szCs w:val="18"/>
              </w:rPr>
            </w:pPr>
            <w:r w:rsidRPr="00AB3F1A">
              <w:rPr>
                <w:rFonts w:cs="Arial"/>
                <w:szCs w:val="18"/>
              </w:rPr>
              <w:t xml:space="preserve">  a prevádzkové služby,</w:t>
            </w:r>
          </w:p>
          <w:p w:rsidR="005810C8" w:rsidRPr="00AB3F1A" w:rsidRDefault="005810C8" w:rsidP="00092C3C">
            <w:pPr>
              <w:autoSpaceDE w:val="0"/>
              <w:autoSpaceDN w:val="0"/>
              <w:adjustRightInd w:val="0"/>
              <w:rPr>
                <w:rFonts w:cs="Arial"/>
                <w:szCs w:val="18"/>
              </w:rPr>
            </w:pPr>
            <w:r w:rsidRPr="00AB3F1A">
              <w:rPr>
                <w:rFonts w:cs="Arial"/>
                <w:szCs w:val="18"/>
              </w:rPr>
              <w:t>- v cestovnom ruchu, hotelierstve a gastronómii,</w:t>
            </w:r>
          </w:p>
          <w:p w:rsidR="005810C8" w:rsidRPr="00AB3F1A" w:rsidRDefault="005810C8" w:rsidP="00092C3C">
            <w:pPr>
              <w:autoSpaceDE w:val="0"/>
              <w:autoSpaceDN w:val="0"/>
              <w:adjustRightInd w:val="0"/>
              <w:rPr>
                <w:rFonts w:cs="Arial"/>
                <w:szCs w:val="18"/>
              </w:rPr>
            </w:pPr>
            <w:r w:rsidRPr="00AB3F1A">
              <w:rPr>
                <w:rFonts w:cs="Arial"/>
                <w:szCs w:val="18"/>
              </w:rPr>
              <w:t>- v súkromnom podnikaní</w:t>
            </w:r>
          </w:p>
          <w:p w:rsidR="005810C8" w:rsidRPr="00AB3F1A" w:rsidRDefault="005810C8" w:rsidP="00092C3C">
            <w:pPr>
              <w:pStyle w:val="Zkladntext"/>
              <w:rPr>
                <w:rFonts w:ascii="Arial" w:hAnsi="Arial" w:cs="Arial"/>
                <w:b w:val="0"/>
                <w:sz w:val="18"/>
                <w:szCs w:val="18"/>
                <w:lang w:val="sk-SK"/>
              </w:rPr>
            </w:pPr>
          </w:p>
        </w:tc>
      </w:tr>
      <w:tr w:rsidR="005810C8" w:rsidRPr="00AB3F1A" w:rsidTr="00092C3C">
        <w:tblPrEx>
          <w:tblCellMar>
            <w:top w:w="0" w:type="dxa"/>
            <w:bottom w:w="0" w:type="dxa"/>
          </w:tblCellMar>
        </w:tblPrEx>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tabs>
                <w:tab w:val="num" w:pos="720"/>
              </w:tabs>
              <w:rPr>
                <w:rFonts w:cs="Arial"/>
                <w:b/>
                <w:bCs/>
                <w:i/>
                <w:snapToGrid w:val="0"/>
                <w:szCs w:val="18"/>
              </w:rPr>
            </w:pPr>
            <w:r w:rsidRPr="00AB3F1A">
              <w:rPr>
                <w:rFonts w:cs="Arial"/>
                <w:b/>
                <w:bCs/>
                <w:snapToGrid w:val="0"/>
                <w:szCs w:val="18"/>
              </w:rPr>
              <w:lastRenderedPageBreak/>
              <w:t>Možnosti ďalšieho štúdia:</w:t>
            </w:r>
          </w:p>
        </w:tc>
        <w:tc>
          <w:tcPr>
            <w:tcW w:w="5720" w:type="dxa"/>
            <w:tcBorders>
              <w:left w:val="thinThickSmallGap" w:sz="12" w:space="0" w:color="auto"/>
              <w:bottom w:val="thinThickSmallGap" w:sz="12" w:space="0" w:color="auto"/>
              <w:right w:val="thinThickSmallGap" w:sz="12" w:space="0" w:color="auto"/>
            </w:tcBorders>
          </w:tcPr>
          <w:p w:rsidR="005810C8" w:rsidRPr="00AB3F1A" w:rsidRDefault="005810C8" w:rsidP="00092C3C">
            <w:pPr>
              <w:autoSpaceDE w:val="0"/>
              <w:autoSpaceDN w:val="0"/>
              <w:adjustRightInd w:val="0"/>
              <w:rPr>
                <w:rFonts w:cs="Arial"/>
                <w:szCs w:val="18"/>
              </w:rPr>
            </w:pPr>
            <w:r w:rsidRPr="00AB3F1A">
              <w:rPr>
                <w:rFonts w:cs="Arial"/>
                <w:szCs w:val="18"/>
              </w:rPr>
              <w:t>- Vzdelávacie programy nadstavbového štúdia pre</w:t>
            </w:r>
          </w:p>
          <w:p w:rsidR="005810C8" w:rsidRPr="00AB3F1A" w:rsidRDefault="005810C8" w:rsidP="00092C3C">
            <w:pPr>
              <w:autoSpaceDE w:val="0"/>
              <w:autoSpaceDN w:val="0"/>
              <w:adjustRightInd w:val="0"/>
              <w:rPr>
                <w:rFonts w:cs="Arial"/>
                <w:szCs w:val="18"/>
              </w:rPr>
            </w:pPr>
            <w:r w:rsidRPr="00AB3F1A">
              <w:rPr>
                <w:rFonts w:cs="Arial"/>
                <w:szCs w:val="18"/>
              </w:rPr>
              <w:t xml:space="preserve">   absolventov trojročných učebných odborov.</w:t>
            </w:r>
          </w:p>
          <w:p w:rsidR="005810C8" w:rsidRPr="00AB3F1A" w:rsidRDefault="005810C8" w:rsidP="00092C3C">
            <w:pPr>
              <w:autoSpaceDE w:val="0"/>
              <w:autoSpaceDN w:val="0"/>
              <w:adjustRightInd w:val="0"/>
              <w:rPr>
                <w:rFonts w:cs="Arial"/>
                <w:szCs w:val="18"/>
              </w:rPr>
            </w:pPr>
            <w:r w:rsidRPr="00AB3F1A">
              <w:rPr>
                <w:rFonts w:cs="Arial"/>
                <w:szCs w:val="18"/>
              </w:rPr>
              <w:t>-Špeciálne kurzy, ktoré umožňujú rozšíriť odbornú</w:t>
            </w:r>
          </w:p>
          <w:p w:rsidR="005810C8" w:rsidRPr="00AB3F1A" w:rsidRDefault="005810C8" w:rsidP="00092C3C">
            <w:pPr>
              <w:autoSpaceDE w:val="0"/>
              <w:autoSpaceDN w:val="0"/>
              <w:adjustRightInd w:val="0"/>
              <w:rPr>
                <w:rFonts w:cs="Arial"/>
              </w:rPr>
            </w:pPr>
            <w:r w:rsidRPr="00AB3F1A">
              <w:rPr>
                <w:rFonts w:cs="Arial"/>
                <w:szCs w:val="18"/>
              </w:rPr>
              <w:t xml:space="preserve">  kvalifikáciu absolventov</w:t>
            </w:r>
          </w:p>
          <w:p w:rsidR="005810C8" w:rsidRPr="00AB3F1A" w:rsidRDefault="005810C8" w:rsidP="00092C3C">
            <w:pPr>
              <w:pStyle w:val="Pta"/>
              <w:tabs>
                <w:tab w:val="num" w:pos="720"/>
              </w:tabs>
              <w:jc w:val="both"/>
              <w:rPr>
                <w:rFonts w:ascii="Arial" w:hAnsi="Arial" w:cs="Arial"/>
                <w:bCs/>
                <w:iCs/>
                <w:snapToGrid w:val="0"/>
                <w:sz w:val="18"/>
                <w:szCs w:val="18"/>
              </w:rPr>
            </w:pPr>
            <w:r w:rsidRPr="00AB3F1A">
              <w:rPr>
                <w:rFonts w:ascii="Arial" w:hAnsi="Arial" w:cs="Arial"/>
                <w:bCs/>
                <w:iCs/>
                <w:snapToGrid w:val="0"/>
                <w:sz w:val="18"/>
                <w:szCs w:val="18"/>
              </w:rPr>
              <w:t xml:space="preserve"> </w:t>
            </w:r>
          </w:p>
        </w:tc>
      </w:tr>
    </w:tbl>
    <w:p w:rsidR="005810C8" w:rsidRPr="00AB3F1A" w:rsidRDefault="005810C8" w:rsidP="005810C8">
      <w:pPr>
        <w:pStyle w:val="Nadpis2A"/>
        <w:numPr>
          <w:ilvl w:val="0"/>
          <w:numId w:val="0"/>
        </w:numPr>
        <w:rPr>
          <w:rFonts w:cs="Arial"/>
        </w:rPr>
      </w:pPr>
      <w:bookmarkStart w:id="38" w:name="_Toc117519596"/>
      <w:r w:rsidRPr="00AB3F1A">
        <w:rPr>
          <w:rFonts w:cs="Arial"/>
        </w:rPr>
        <w:t>4.3  Organizácia výučby</w:t>
      </w:r>
      <w:bookmarkEnd w:id="38"/>
    </w:p>
    <w:p w:rsidR="005810C8" w:rsidRDefault="005810C8" w:rsidP="005810C8">
      <w:pPr>
        <w:tabs>
          <w:tab w:val="num" w:pos="0"/>
        </w:tabs>
        <w:spacing w:before="120"/>
        <w:jc w:val="both"/>
        <w:rPr>
          <w:rFonts w:cs="Arial"/>
          <w:sz w:val="20"/>
          <w:szCs w:val="20"/>
        </w:rPr>
      </w:pPr>
      <w:r w:rsidRPr="00AB3F1A">
        <w:rPr>
          <w:rFonts w:cs="Arial"/>
          <w:sz w:val="20"/>
          <w:szCs w:val="20"/>
        </w:rPr>
        <w:t xml:space="preserve">Príprava v školskom vzdelávacom programe Stravovacie služby v učebnom odbore </w:t>
      </w:r>
      <w:r>
        <w:rPr>
          <w:rFonts w:cs="Arial"/>
          <w:sz w:val="20"/>
          <w:szCs w:val="20"/>
        </w:rPr>
        <w:t xml:space="preserve">6445 H </w:t>
      </w:r>
      <w:r w:rsidRPr="00AB3F1A">
        <w:rPr>
          <w:rFonts w:cs="Arial"/>
          <w:sz w:val="20"/>
          <w:szCs w:val="20"/>
        </w:rPr>
        <w:t xml:space="preserve"> kuchár zahŕňa teoretické a praktické vyučovanie a prípravu. Výučba je organizovaná v týždňových cykloch – strieda sa jeden týždeň teoretického vyučovania a jeden týždeň odborného výcviku. </w:t>
      </w:r>
    </w:p>
    <w:p w:rsidR="005810C8" w:rsidRPr="00AB3F1A" w:rsidRDefault="005810C8" w:rsidP="005810C8">
      <w:pPr>
        <w:tabs>
          <w:tab w:val="num" w:pos="0"/>
        </w:tabs>
        <w:jc w:val="both"/>
        <w:rPr>
          <w:rFonts w:cs="Arial"/>
          <w:sz w:val="20"/>
          <w:szCs w:val="20"/>
        </w:rPr>
      </w:pPr>
      <w:r>
        <w:rPr>
          <w:rFonts w:cs="Arial"/>
          <w:sz w:val="20"/>
          <w:szCs w:val="20"/>
        </w:rPr>
        <w:t xml:space="preserve">Možnosť  štúdia  je vo forme dennej forme štúdia.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Teoretické vyučovanie je organizované v priestoroch školy na Nám. slobody 12 v Sobranciach.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technológie prípravy pokrmov, ekonomiky, spoločenskej komunikácie, zloženia a skladovania potravín, výživy, stolovania a pod. V rámci odborného výcviku žiaci získavajú teoretické a praktické zručnosti na úseku prípravy jedál. Veľký dôraz sa kladie na rozvoj osobnosti žiaka, na formovanie ich osobnostných a profesionálnych vlastností, postojov a hodnotovej orientácie.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Praktické vyučovanie je organizované formou odborného výcviku v škole, priamo na pracoviskách zamestnávateľov. Praktická príprava prebieha v 1. </w:t>
      </w:r>
      <w:r>
        <w:rPr>
          <w:rFonts w:cs="Arial"/>
          <w:sz w:val="20"/>
          <w:szCs w:val="20"/>
        </w:rPr>
        <w:t xml:space="preserve">a 2. </w:t>
      </w:r>
      <w:r w:rsidRPr="00AB3F1A">
        <w:rPr>
          <w:rFonts w:cs="Arial"/>
          <w:sz w:val="20"/>
          <w:szCs w:val="20"/>
        </w:rPr>
        <w:t>ročníku v školskej odbornej učebni a školskej kuchyni, v  3.  ŠJ Komenského 6</w:t>
      </w:r>
      <w:r>
        <w:rPr>
          <w:rFonts w:cs="Arial"/>
          <w:sz w:val="20"/>
          <w:szCs w:val="20"/>
        </w:rPr>
        <w:t xml:space="preserve">, </w:t>
      </w:r>
      <w:r w:rsidRPr="00AB3F1A">
        <w:rPr>
          <w:rFonts w:cs="Arial"/>
          <w:sz w:val="20"/>
          <w:szCs w:val="20"/>
        </w:rPr>
        <w:t xml:space="preserve">ktoré sú našími kmeňovými partnermi. Tieto  jedálne sú základom odbornej prípravy žiakov v tomto učebnom odbore. Prevádzkové podmienky reštaurácií a rýchleho občerstvenia umožnia žiakom podieľať sa na výrobe a distribúcii pokrmov pre školské a podnikové stravovanie, hotových a minútkových jedál pre širokú verejnosť vrátane bežnej a príležitostnej obsluhy pri rôznych gastronomických akciách a medzinárodných aktivitách školy.  Prípravu jedál zabezpečujú žiaci pod dozorom učiteľa alebo inštruktora (zamestnanec podniku) odborného výcviku. Okrem prípravy jedál sú žiaci zapájaní aj do obsluhy hostí, prípadne prípravy jedál pred hosťami.  Pri zabezpečovaní stravovania pre verejnosť si žiaci osvojujú potrebné návyky pri príprave jedál, v komunikácii s hosťami a klientmi, prijímaní objednávok, servírovaní, vyúčtovaní a upratovaní po hosťoch. Ďalšie odborné zručnosti žiaci získavajú pri rôznych spoločenských akciách buď v reštauráciách pri komerčných objednávkach, recepciách organizovaných školou alebo v rámci praktických laboratórnych cvičení. Dôvodom takejto organizácie je skutočnosť,  aby si žiaci precvičili a vyskúšali aj také zručnosti, situácie a javy, ktoré sa v bežnej praxi vyskytujú zriedkavo.  Tieto vyučovacie aktivity prebiehajú pod dozorom majstra odbornej výchovy. Každý druhý týždeň si žiaci majú možnosť vyskúšať svoje teoretické a praktické zručnosti priamo v styku s klientmi buď v reštauráciách alebo v škole. Takéto podujatia sú pre žiakov veľmi lákavé, motivujúce a inšpirujúce. Plánujeme realizovať spoločenské akcie pri príležitosti organizovania rôznych domácich a zahraničných podujatí, športových stretnutí, spoločenských akcií. Časť odborného výcviku máme zabezpečenú zmluvnými vzťahmi s fyzickými a právnickými osobami. Žiaci v priebehu štúdia sa dostanú na rôzne pracoviská, nakoľko ich práca sa v priebehu praxe strieda.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Trojročný odbor štúdia je koncipovaný homogénne ako odbor profesijnej prípravy pre úsek prípravy jedál, so všeobecným prehľadom o celej oblasti stravovacích služieb a so základnými predpokladmi pre výkon obchodno-podnikateľských aktivít. </w:t>
      </w:r>
    </w:p>
    <w:p w:rsidR="005810C8" w:rsidRPr="00AB3F1A" w:rsidRDefault="005810C8" w:rsidP="005810C8">
      <w:pPr>
        <w:tabs>
          <w:tab w:val="num" w:pos="0"/>
        </w:tabs>
        <w:spacing w:before="120"/>
        <w:jc w:val="both"/>
        <w:rPr>
          <w:rFonts w:cs="Arial"/>
          <w:sz w:val="20"/>
          <w:szCs w:val="20"/>
        </w:rPr>
      </w:pPr>
      <w:r w:rsidRPr="00AB3F1A">
        <w:rPr>
          <w:rFonts w:cs="Arial"/>
          <w:sz w:val="20"/>
          <w:szCs w:val="20"/>
        </w:rPr>
        <w:t xml:space="preserve">  Učebný odbor </w:t>
      </w:r>
      <w:r>
        <w:rPr>
          <w:rFonts w:cs="Arial"/>
          <w:sz w:val="20"/>
          <w:szCs w:val="20"/>
        </w:rPr>
        <w:t xml:space="preserve">6445 H </w:t>
      </w:r>
      <w:r w:rsidRPr="00AB3F1A">
        <w:rPr>
          <w:rFonts w:cs="Arial"/>
          <w:sz w:val="20"/>
          <w:szCs w:val="20"/>
        </w:rPr>
        <w:t xml:space="preserve"> kuchár, kuchárka integruje teoretické a praktické vyučovanie. V 1. ročníku dominujú vyučovacie predmety všeobecného zamerania. Odborný výcvik je zameraný z 50% na prípravu jedál. V druhom ročníku je odborný výcvik pokrytý 70% na osvojovanie praktických zručností. V 3. ročníku sa žiaci príprave venujú na 90%. </w:t>
      </w:r>
    </w:p>
    <w:p w:rsidR="005810C8" w:rsidRPr="00AB3F1A" w:rsidRDefault="005810C8" w:rsidP="005810C8">
      <w:pPr>
        <w:spacing w:before="120"/>
        <w:jc w:val="both"/>
        <w:rPr>
          <w:rFonts w:cs="Arial"/>
          <w:sz w:val="20"/>
          <w:szCs w:val="20"/>
        </w:rPr>
      </w:pPr>
      <w:r w:rsidRPr="00AB3F1A">
        <w:rPr>
          <w:rFonts w:cs="Arial"/>
          <w:sz w:val="20"/>
          <w:szCs w:val="20"/>
        </w:rPr>
        <w:t xml:space="preserve">Dôvodom takejto organizácie je skutočnosť,  aby si žiaci precvičili a vyskúšali aj také zručnosti, situácie a javy, ktoré sa v bežnej praxi vyskytujú zriedkavo.  Tieto vyučovacie aktivity prebiehajú pod dozorom majstra odbornej výchovy. Každý druhý týždeň si žiaci majú možnosť vyskúšať svoje teoretické a praktické zručnosti priamo v styku s klientmi buď v reštauráciách alebo v škole. </w:t>
      </w:r>
    </w:p>
    <w:p w:rsidR="005810C8" w:rsidRPr="00AB3F1A" w:rsidRDefault="005810C8" w:rsidP="005810C8">
      <w:pPr>
        <w:spacing w:before="120"/>
        <w:jc w:val="both"/>
        <w:rPr>
          <w:rFonts w:cs="Arial"/>
          <w:sz w:val="20"/>
          <w:szCs w:val="20"/>
        </w:rPr>
      </w:pPr>
      <w:r w:rsidRPr="00AB3F1A">
        <w:rPr>
          <w:rFonts w:cs="Arial"/>
          <w:sz w:val="20"/>
          <w:szCs w:val="20"/>
        </w:rPr>
        <w:lastRenderedPageBreak/>
        <w:t xml:space="preserve">Záverečná skúška sa koná v súlade s platnými predpismi a pedagogicko-organizačnými pokynmi MŠ SR. </w:t>
      </w:r>
    </w:p>
    <w:p w:rsidR="005810C8" w:rsidRPr="00AB3F1A" w:rsidRDefault="005810C8" w:rsidP="005810C8">
      <w:pPr>
        <w:spacing w:before="120"/>
        <w:jc w:val="both"/>
        <w:rPr>
          <w:rFonts w:cs="Arial"/>
          <w:sz w:val="20"/>
          <w:szCs w:val="20"/>
        </w:rPr>
      </w:pPr>
      <w:r w:rsidRPr="00AB3F1A">
        <w:rPr>
          <w:rFonts w:cs="Arial"/>
          <w:sz w:val="20"/>
          <w:szCs w:val="20"/>
        </w:rPr>
        <w:t xml:space="preserve">Ďalšie organizačné podrobnosti týkajúce sa účelových kurzov a cvičení sú súčasťou učebného plánu. </w:t>
      </w:r>
    </w:p>
    <w:p w:rsidR="005810C8" w:rsidRPr="00AB3F1A" w:rsidRDefault="005810C8" w:rsidP="005810C8">
      <w:pPr>
        <w:pStyle w:val="Nadpis2A"/>
        <w:numPr>
          <w:ilvl w:val="0"/>
          <w:numId w:val="0"/>
        </w:numPr>
        <w:rPr>
          <w:rFonts w:cs="Arial"/>
        </w:rPr>
      </w:pPr>
      <w:bookmarkStart w:id="39" w:name="_Toc117519597"/>
      <w:r w:rsidRPr="00AB3F1A">
        <w:rPr>
          <w:rFonts w:cs="Arial"/>
        </w:rPr>
        <w:t>4.4  Zdravotné požiadavky na žiaka</w:t>
      </w:r>
      <w:bookmarkEnd w:id="39"/>
    </w:p>
    <w:p w:rsidR="005810C8" w:rsidRPr="00AB3F1A" w:rsidRDefault="005810C8" w:rsidP="005810C8">
      <w:pPr>
        <w:spacing w:before="240"/>
        <w:jc w:val="both"/>
        <w:rPr>
          <w:rFonts w:cs="Arial"/>
          <w:sz w:val="20"/>
          <w:szCs w:val="20"/>
        </w:rPr>
      </w:pPr>
      <w:r w:rsidRPr="00AB3F1A">
        <w:rPr>
          <w:rFonts w:cs="Arial"/>
          <w:sz w:val="20"/>
          <w:szCs w:val="20"/>
        </w:rPr>
        <w:t xml:space="preserve">Na prijatie do učebného odboru </w:t>
      </w:r>
      <w:r>
        <w:rPr>
          <w:rFonts w:cs="Arial"/>
          <w:sz w:val="20"/>
          <w:szCs w:val="20"/>
        </w:rPr>
        <w:t xml:space="preserve">6445 H </w:t>
      </w:r>
      <w:r w:rsidRPr="00AB3F1A">
        <w:rPr>
          <w:rFonts w:cs="Arial"/>
          <w:sz w:val="20"/>
          <w:szCs w:val="20"/>
        </w:rPr>
        <w:t xml:space="preserve"> kuchár môžu byť prijatí uchádzači len s dobrým zdravotným stavom. Uchádzač, ktorý má zmenenú pracovnú schopnosť, pripojí k prihláške rozhodnutie príslušného lekára o schopnosti študovať zvolený odbor podľa všeobecne záväzných právnych predpisov o prijímaní na štúdium na stredné školy.</w:t>
      </w:r>
    </w:p>
    <w:p w:rsidR="005810C8" w:rsidRPr="00AB3F1A" w:rsidRDefault="005810C8" w:rsidP="005810C8">
      <w:pPr>
        <w:spacing w:before="240"/>
        <w:jc w:val="both"/>
        <w:rPr>
          <w:rFonts w:cs="Arial"/>
          <w:sz w:val="20"/>
          <w:szCs w:val="20"/>
        </w:rPr>
      </w:pPr>
      <w:r w:rsidRPr="00AB3F1A">
        <w:rPr>
          <w:rFonts w:cs="Arial"/>
          <w:sz w:val="20"/>
          <w:szCs w:val="20"/>
        </w:rPr>
        <w:t>Uchádzači nesmú trpieť predovšetkým:</w:t>
      </w:r>
    </w:p>
    <w:p w:rsidR="005810C8" w:rsidRPr="00AB3F1A" w:rsidRDefault="005810C8" w:rsidP="005810C8">
      <w:pPr>
        <w:numPr>
          <w:ilvl w:val="5"/>
          <w:numId w:val="1"/>
        </w:numPr>
        <w:tabs>
          <w:tab w:val="clear" w:pos="4500"/>
          <w:tab w:val="num" w:pos="540"/>
        </w:tabs>
        <w:spacing w:before="120"/>
        <w:ind w:left="540" w:hanging="540"/>
        <w:jc w:val="both"/>
        <w:rPr>
          <w:rFonts w:cs="Arial"/>
          <w:sz w:val="20"/>
          <w:szCs w:val="20"/>
        </w:rPr>
      </w:pPr>
      <w:r w:rsidRPr="00AB3F1A">
        <w:rPr>
          <w:rFonts w:cs="Arial"/>
          <w:sz w:val="20"/>
          <w:szCs w:val="20"/>
        </w:rPr>
        <w:t>prognosticky závažným ochorením obmedzujúcim funkcie horných končatín (porucha hrubej a jemnej motoriky),</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funkcie nosného a pohybového systému (ochorenia chrbtice, ploché nohy, vybočenie kolien, stav po kongenitálnej luxácii bedier),</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dýchacích ciest, srdcovými a cievnymi ochoreniami (varixy),</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kože horných končatín,</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a nekompenzovanými formami epilepsie a epileptických syndrómov a kolapsových stavov vzhľadom k predpokladanej  práci s teplými jedlami,</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psychickými chorobami (alkoholizmus, toxikománia, nervové choroby,</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ochoreniami oka, a sluchu,</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 xml:space="preserve">endokrinnými ochoreniami a imúnnodeficitnými stavmi, </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chronickými chorobami pečene.</w:t>
      </w:r>
    </w:p>
    <w:p w:rsidR="005810C8" w:rsidRPr="00AB3F1A" w:rsidRDefault="005810C8" w:rsidP="005810C8">
      <w:pPr>
        <w:spacing w:before="120"/>
        <w:jc w:val="both"/>
        <w:rPr>
          <w:rFonts w:cs="Arial"/>
          <w:sz w:val="20"/>
          <w:szCs w:val="20"/>
        </w:rPr>
      </w:pPr>
      <w:r w:rsidRPr="00AB3F1A">
        <w:rPr>
          <w:rFonts w:cs="Arial"/>
          <w:sz w:val="20"/>
          <w:szCs w:val="20"/>
        </w:rPr>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5810C8" w:rsidRPr="00AB3F1A" w:rsidRDefault="005810C8" w:rsidP="005810C8">
      <w:pPr>
        <w:pStyle w:val="Nadpis2A"/>
        <w:numPr>
          <w:ilvl w:val="0"/>
          <w:numId w:val="0"/>
        </w:numPr>
        <w:rPr>
          <w:rFonts w:cs="Arial"/>
        </w:rPr>
      </w:pPr>
      <w:bookmarkStart w:id="40" w:name="_Toc117519598"/>
      <w:r w:rsidRPr="00AB3F1A">
        <w:rPr>
          <w:rFonts w:cs="Arial"/>
        </w:rPr>
        <w:t xml:space="preserve">4.5 </w:t>
      </w:r>
      <w:r w:rsidRPr="00AB3F1A">
        <w:rPr>
          <w:rFonts w:cs="Arial"/>
          <w:lang w:val="sk-SK"/>
        </w:rPr>
        <w:t xml:space="preserve"> </w:t>
      </w:r>
      <w:r w:rsidRPr="00AB3F1A">
        <w:rPr>
          <w:rFonts w:cs="Arial"/>
        </w:rPr>
        <w:t>Požiadavky na bezpečnosť a hygienu pri práci</w:t>
      </w:r>
      <w:bookmarkEnd w:id="40"/>
    </w:p>
    <w:p w:rsidR="005810C8" w:rsidRPr="00AB3F1A" w:rsidRDefault="005810C8" w:rsidP="005810C8">
      <w:pPr>
        <w:spacing w:before="240"/>
        <w:jc w:val="both"/>
        <w:rPr>
          <w:rFonts w:cs="Arial"/>
          <w:sz w:val="20"/>
          <w:szCs w:val="20"/>
        </w:rPr>
      </w:pPr>
      <w:r w:rsidRPr="00AB3F1A">
        <w:rPr>
          <w:rFonts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5810C8" w:rsidRPr="00AB3F1A" w:rsidRDefault="005810C8" w:rsidP="005810C8">
      <w:pPr>
        <w:spacing w:before="120"/>
        <w:jc w:val="both"/>
        <w:rPr>
          <w:rFonts w:cs="Arial"/>
          <w:sz w:val="20"/>
          <w:szCs w:val="20"/>
        </w:rPr>
      </w:pPr>
      <w:r w:rsidRPr="00AB3F1A">
        <w:rPr>
          <w:rFonts w:cs="Arial"/>
          <w:sz w:val="20"/>
          <w:szCs w:val="20"/>
        </w:rPr>
        <w:t>Priestory pre výučbu musia zodpovedať svojími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5810C8" w:rsidRPr="00AB3F1A" w:rsidRDefault="005810C8" w:rsidP="005810C8">
      <w:pPr>
        <w:numPr>
          <w:ilvl w:val="0"/>
          <w:numId w:val="3"/>
        </w:numPr>
        <w:tabs>
          <w:tab w:val="clear" w:pos="1140"/>
          <w:tab w:val="num" w:pos="540"/>
        </w:tabs>
        <w:spacing w:before="120"/>
        <w:ind w:left="539" w:hanging="539"/>
        <w:jc w:val="both"/>
        <w:rPr>
          <w:rFonts w:cs="Arial"/>
          <w:sz w:val="20"/>
          <w:szCs w:val="20"/>
        </w:rPr>
      </w:pPr>
      <w:r w:rsidRPr="00AB3F1A">
        <w:rPr>
          <w:rFonts w:cs="Arial"/>
          <w:sz w:val="20"/>
          <w:szCs w:val="20"/>
        </w:rPr>
        <w:t>dôkladne a preukázané oboznámenie žiakov s predpismi o BOZP, protipožiarnymi predpismi a s technologickými postupmi,</w:t>
      </w:r>
    </w:p>
    <w:p w:rsidR="005810C8" w:rsidRPr="00AB3F1A" w:rsidRDefault="005810C8" w:rsidP="005810C8">
      <w:pPr>
        <w:numPr>
          <w:ilvl w:val="0"/>
          <w:numId w:val="3"/>
        </w:numPr>
        <w:tabs>
          <w:tab w:val="clear" w:pos="1140"/>
          <w:tab w:val="num" w:pos="540"/>
        </w:tabs>
        <w:ind w:left="539" w:hanging="539"/>
        <w:jc w:val="both"/>
        <w:rPr>
          <w:rFonts w:cs="Arial"/>
          <w:sz w:val="20"/>
          <w:szCs w:val="20"/>
        </w:rPr>
      </w:pPr>
      <w:r w:rsidRPr="00AB3F1A">
        <w:rPr>
          <w:rFonts w:cs="Arial"/>
          <w:sz w:val="20"/>
          <w:szCs w:val="20"/>
        </w:rPr>
        <w:t>používanie technického vybavenia, ktoré zodpovedá bezpečnostným a protipožiarnym predpisom,</w:t>
      </w:r>
    </w:p>
    <w:p w:rsidR="005810C8" w:rsidRPr="00AB3F1A" w:rsidRDefault="005810C8" w:rsidP="005810C8">
      <w:pPr>
        <w:numPr>
          <w:ilvl w:val="0"/>
          <w:numId w:val="3"/>
        </w:numPr>
        <w:tabs>
          <w:tab w:val="clear" w:pos="1140"/>
          <w:tab w:val="num" w:pos="540"/>
        </w:tabs>
        <w:ind w:left="539" w:hanging="539"/>
        <w:jc w:val="both"/>
        <w:rPr>
          <w:rFonts w:cs="Arial"/>
          <w:sz w:val="20"/>
          <w:szCs w:val="20"/>
        </w:rPr>
      </w:pPr>
      <w:r w:rsidRPr="00AB3F1A">
        <w:rPr>
          <w:rFonts w:cs="Arial"/>
          <w:sz w:val="20"/>
          <w:szCs w:val="20"/>
        </w:rPr>
        <w:t>používanie ochranných pracovných prostriedkov podľa platných predpisov,</w:t>
      </w:r>
    </w:p>
    <w:p w:rsidR="005810C8" w:rsidRDefault="005810C8" w:rsidP="005810C8">
      <w:pPr>
        <w:numPr>
          <w:ilvl w:val="0"/>
          <w:numId w:val="3"/>
        </w:numPr>
        <w:tabs>
          <w:tab w:val="clear" w:pos="1140"/>
          <w:tab w:val="num" w:pos="540"/>
        </w:tabs>
        <w:ind w:left="539" w:hanging="539"/>
        <w:jc w:val="both"/>
        <w:rPr>
          <w:rFonts w:cs="Arial"/>
          <w:sz w:val="20"/>
          <w:szCs w:val="20"/>
        </w:rPr>
      </w:pPr>
      <w:r w:rsidRPr="00AB3F1A">
        <w:rPr>
          <w:rFonts w:cs="Arial"/>
          <w:sz w:val="20"/>
          <w:szCs w:val="20"/>
        </w:rPr>
        <w:t>vykonávanie stanoveného dozoru na pracoviskách žiakov, pričom sa vymedzia stupne dozoru nasledovne:</w:t>
      </w:r>
    </w:p>
    <w:p w:rsidR="005810C8" w:rsidRDefault="005810C8" w:rsidP="005810C8">
      <w:pPr>
        <w:numPr>
          <w:ilvl w:val="0"/>
          <w:numId w:val="3"/>
        </w:numPr>
        <w:tabs>
          <w:tab w:val="clear" w:pos="1140"/>
          <w:tab w:val="num" w:pos="540"/>
        </w:tabs>
        <w:ind w:left="539" w:hanging="539"/>
        <w:jc w:val="both"/>
        <w:rPr>
          <w:rFonts w:cs="Arial"/>
          <w:sz w:val="20"/>
          <w:szCs w:val="20"/>
        </w:rPr>
      </w:pPr>
      <w:r w:rsidRPr="00D6107F">
        <w:rPr>
          <w:rFonts w:cs="Arial"/>
          <w:sz w:val="20"/>
          <w:szCs w:val="20"/>
          <w:u w:val="single"/>
        </w:rPr>
        <w:t>práca pod dozorom</w:t>
      </w:r>
      <w:r w:rsidRPr="00D6107F">
        <w:rPr>
          <w:rFonts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5810C8" w:rsidRPr="00D6107F" w:rsidRDefault="005810C8" w:rsidP="005810C8">
      <w:pPr>
        <w:numPr>
          <w:ilvl w:val="0"/>
          <w:numId w:val="3"/>
        </w:numPr>
        <w:tabs>
          <w:tab w:val="clear" w:pos="1140"/>
          <w:tab w:val="num" w:pos="540"/>
        </w:tabs>
        <w:ind w:left="539" w:hanging="539"/>
        <w:jc w:val="both"/>
        <w:rPr>
          <w:rFonts w:cs="Arial"/>
          <w:sz w:val="20"/>
          <w:szCs w:val="20"/>
        </w:rPr>
      </w:pPr>
      <w:r w:rsidRPr="00D6107F">
        <w:rPr>
          <w:rFonts w:cs="Arial"/>
          <w:sz w:val="20"/>
          <w:szCs w:val="20"/>
          <w:u w:val="single"/>
        </w:rPr>
        <w:lastRenderedPageBreak/>
        <w:t>práca pod dohľadom</w:t>
      </w:r>
      <w:r w:rsidRPr="00D6107F">
        <w:rPr>
          <w:rFonts w:cs="Arial"/>
          <w:sz w:val="20"/>
          <w:szCs w:val="20"/>
        </w:rPr>
        <w:t xml:space="preserve"> si vyžaduje prítomnosť osoby poverenej dohľadom kontrolovať pracoviská pred začatím práce a pokiaľ nemôže zrakovo všetky pracoviská obsiahnuť, v priebehu práce ich obchádza a kontroluje. </w:t>
      </w:r>
    </w:p>
    <w:p w:rsidR="005810C8" w:rsidRPr="00AB3F1A" w:rsidRDefault="005810C8" w:rsidP="005810C8">
      <w:pPr>
        <w:spacing w:before="120"/>
        <w:jc w:val="both"/>
        <w:rPr>
          <w:rFonts w:cs="Arial"/>
          <w:sz w:val="20"/>
          <w:szCs w:val="20"/>
        </w:rPr>
      </w:pPr>
      <w:r w:rsidRPr="00AB3F1A">
        <w:rPr>
          <w:rFonts w:cs="Arial"/>
          <w:sz w:val="20"/>
          <w:szCs w:val="20"/>
        </w:rPr>
        <w:t xml:space="preserve">Stanovením príslušného stupňa dozoru je poverený vedúci zamestnanec – ZRŠ pre praktické vyučovanie v závislosti od charakteru práce, podmienok a tematického celku výučby. </w:t>
      </w:r>
    </w:p>
    <w:p w:rsidR="005810C8" w:rsidRPr="00AB3F1A" w:rsidRDefault="005810C8" w:rsidP="005810C8">
      <w:pPr>
        <w:spacing w:before="120"/>
        <w:jc w:val="both"/>
        <w:rPr>
          <w:rFonts w:cs="Arial"/>
          <w:sz w:val="20"/>
          <w:szCs w:val="20"/>
        </w:rPr>
      </w:pPr>
      <w:r w:rsidRPr="00AB3F1A">
        <w:rPr>
          <w:rFonts w:cs="Arial"/>
          <w:b/>
          <w:sz w:val="20"/>
          <w:szCs w:val="20"/>
        </w:rPr>
        <w:t>Pri nástupe žiaka na štúdium sa vyžaduje</w:t>
      </w:r>
      <w:r w:rsidRPr="00AB3F1A">
        <w:rPr>
          <w:rFonts w:cs="Arial"/>
          <w:sz w:val="20"/>
          <w:szCs w:val="20"/>
        </w:rPr>
        <w:t>:</w:t>
      </w:r>
    </w:p>
    <w:p w:rsidR="005810C8" w:rsidRPr="00AB3F1A" w:rsidRDefault="005810C8" w:rsidP="005810C8">
      <w:pPr>
        <w:numPr>
          <w:ilvl w:val="3"/>
          <w:numId w:val="2"/>
        </w:numPr>
        <w:tabs>
          <w:tab w:val="clear" w:pos="3060"/>
          <w:tab w:val="num" w:pos="540"/>
        </w:tabs>
        <w:spacing w:before="120"/>
        <w:ind w:left="540" w:hanging="540"/>
        <w:jc w:val="both"/>
        <w:rPr>
          <w:rFonts w:cs="Arial"/>
          <w:b/>
          <w:sz w:val="20"/>
          <w:szCs w:val="20"/>
          <w:u w:val="single"/>
        </w:rPr>
      </w:pPr>
      <w:r w:rsidRPr="00AB3F1A">
        <w:rPr>
          <w:rFonts w:cs="Arial"/>
          <w:b/>
          <w:sz w:val="20"/>
          <w:szCs w:val="20"/>
          <w:u w:val="single"/>
        </w:rPr>
        <w:t>Pracovné oblečenie</w:t>
      </w:r>
    </w:p>
    <w:p w:rsidR="005810C8" w:rsidRPr="00AB3F1A" w:rsidRDefault="005810C8" w:rsidP="005810C8">
      <w:pPr>
        <w:spacing w:before="120"/>
        <w:ind w:left="540"/>
        <w:jc w:val="both"/>
        <w:rPr>
          <w:rFonts w:cs="Arial"/>
          <w:i/>
          <w:sz w:val="20"/>
          <w:szCs w:val="20"/>
        </w:rPr>
      </w:pPr>
      <w:r w:rsidRPr="00AB3F1A">
        <w:rPr>
          <w:rFonts w:cs="Arial"/>
          <w:i/>
          <w:sz w:val="20"/>
          <w:szCs w:val="20"/>
        </w:rPr>
        <w:t>Dievčatá</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Biele nohavice</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Biele tričko, košeľa</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Biely plášť</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Pokrývka hlavy</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 xml:space="preserve">Zdravotné topánky </w:t>
      </w:r>
    </w:p>
    <w:p w:rsidR="005810C8" w:rsidRPr="00AB3F1A" w:rsidRDefault="005810C8" w:rsidP="005810C8">
      <w:pPr>
        <w:numPr>
          <w:ilvl w:val="4"/>
          <w:numId w:val="2"/>
        </w:numPr>
        <w:tabs>
          <w:tab w:val="num" w:pos="900"/>
        </w:tabs>
        <w:ind w:left="900"/>
        <w:jc w:val="both"/>
        <w:rPr>
          <w:rFonts w:cs="Arial"/>
          <w:sz w:val="20"/>
          <w:szCs w:val="20"/>
        </w:rPr>
      </w:pPr>
      <w:r w:rsidRPr="00AB3F1A">
        <w:rPr>
          <w:rFonts w:cs="Arial"/>
          <w:sz w:val="20"/>
          <w:szCs w:val="20"/>
        </w:rPr>
        <w:t>Biela blúzka</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 xml:space="preserve">Čierna sukňa (max. </w:t>
      </w:r>
      <w:smartTag w:uri="urn:schemas-microsoft-com:office:smarttags" w:element="metricconverter">
        <w:smartTagPr>
          <w:attr w:name="ProductID" w:val="10 cm"/>
        </w:smartTagPr>
        <w:r w:rsidRPr="00AB3F1A">
          <w:rPr>
            <w:rFonts w:cs="Arial"/>
            <w:sz w:val="20"/>
            <w:szCs w:val="20"/>
          </w:rPr>
          <w:t>10 cm</w:t>
        </w:r>
      </w:smartTag>
      <w:r w:rsidRPr="00AB3F1A">
        <w:rPr>
          <w:rFonts w:cs="Arial"/>
          <w:sz w:val="20"/>
          <w:szCs w:val="20"/>
        </w:rPr>
        <w:t xml:space="preserve"> nad kolená) </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Príručník (2 kusy)</w:t>
      </w:r>
    </w:p>
    <w:p w:rsidR="005810C8" w:rsidRPr="00AB3F1A" w:rsidRDefault="005810C8" w:rsidP="005810C8">
      <w:pPr>
        <w:numPr>
          <w:ilvl w:val="4"/>
          <w:numId w:val="2"/>
        </w:numPr>
        <w:tabs>
          <w:tab w:val="num" w:pos="900"/>
        </w:tabs>
        <w:spacing w:before="120"/>
        <w:ind w:left="900"/>
        <w:jc w:val="both"/>
        <w:rPr>
          <w:rFonts w:cs="Arial"/>
          <w:sz w:val="20"/>
          <w:szCs w:val="20"/>
        </w:rPr>
      </w:pPr>
      <w:r w:rsidRPr="00AB3F1A">
        <w:rPr>
          <w:rFonts w:cs="Arial"/>
          <w:sz w:val="20"/>
          <w:szCs w:val="20"/>
        </w:rPr>
        <w:t xml:space="preserve">Menovka </w:t>
      </w:r>
    </w:p>
    <w:p w:rsidR="005810C8" w:rsidRPr="00AB3F1A" w:rsidRDefault="005810C8" w:rsidP="005810C8">
      <w:pPr>
        <w:spacing w:before="120"/>
        <w:ind w:left="540"/>
        <w:jc w:val="both"/>
        <w:rPr>
          <w:rFonts w:cs="Arial"/>
          <w:i/>
          <w:sz w:val="20"/>
          <w:szCs w:val="20"/>
        </w:rPr>
      </w:pPr>
      <w:r w:rsidRPr="00AB3F1A">
        <w:rPr>
          <w:rFonts w:cs="Arial"/>
          <w:i/>
          <w:sz w:val="20"/>
          <w:szCs w:val="20"/>
        </w:rPr>
        <w:t>Chlapci</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Biele nohavice</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Biele tričko, košeľa</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Biely plášť</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Pokrývka hlavy</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 xml:space="preserve">Zdravotné topánky </w:t>
      </w:r>
    </w:p>
    <w:p w:rsidR="005810C8" w:rsidRPr="00AB3F1A" w:rsidRDefault="005810C8" w:rsidP="005810C8">
      <w:pPr>
        <w:numPr>
          <w:ilvl w:val="4"/>
          <w:numId w:val="2"/>
        </w:numPr>
        <w:tabs>
          <w:tab w:val="num" w:pos="900"/>
        </w:tabs>
        <w:ind w:left="900"/>
        <w:jc w:val="both"/>
        <w:rPr>
          <w:rFonts w:cs="Arial"/>
          <w:sz w:val="20"/>
          <w:szCs w:val="20"/>
        </w:rPr>
      </w:pPr>
      <w:r w:rsidRPr="00AB3F1A">
        <w:rPr>
          <w:rFonts w:cs="Arial"/>
          <w:sz w:val="20"/>
          <w:szCs w:val="20"/>
        </w:rPr>
        <w:t>Biela košeľa (1x s dlhým rukávom, 1x s krátkym rukávom)</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Čierne nohavice</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Čierna vesta</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Čierne topánky (polovičné)</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Príručník (2 kusy)</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Motýlik (čierny)</w:t>
      </w:r>
    </w:p>
    <w:p w:rsidR="005810C8" w:rsidRPr="00AB3F1A" w:rsidRDefault="005810C8" w:rsidP="005810C8">
      <w:pPr>
        <w:numPr>
          <w:ilvl w:val="4"/>
          <w:numId w:val="2"/>
        </w:numPr>
        <w:tabs>
          <w:tab w:val="num" w:pos="900"/>
        </w:tabs>
        <w:ind w:left="896" w:hanging="357"/>
        <w:jc w:val="both"/>
        <w:rPr>
          <w:rFonts w:cs="Arial"/>
          <w:sz w:val="20"/>
          <w:szCs w:val="20"/>
        </w:rPr>
      </w:pPr>
      <w:r w:rsidRPr="00AB3F1A">
        <w:rPr>
          <w:rFonts w:cs="Arial"/>
          <w:sz w:val="20"/>
          <w:szCs w:val="20"/>
        </w:rPr>
        <w:t>Menovka</w:t>
      </w:r>
    </w:p>
    <w:p w:rsidR="005810C8" w:rsidRPr="00AB3F1A" w:rsidRDefault="005810C8" w:rsidP="005810C8">
      <w:pPr>
        <w:numPr>
          <w:ilvl w:val="3"/>
          <w:numId w:val="2"/>
        </w:numPr>
        <w:tabs>
          <w:tab w:val="clear" w:pos="3060"/>
          <w:tab w:val="num" w:pos="540"/>
        </w:tabs>
        <w:spacing w:before="120"/>
        <w:ind w:left="540" w:hanging="540"/>
        <w:jc w:val="both"/>
        <w:rPr>
          <w:rFonts w:cs="Arial"/>
          <w:b/>
          <w:sz w:val="20"/>
          <w:szCs w:val="20"/>
        </w:rPr>
      </w:pPr>
      <w:r w:rsidRPr="00AB3F1A">
        <w:rPr>
          <w:rFonts w:cs="Arial"/>
          <w:b/>
          <w:sz w:val="20"/>
          <w:szCs w:val="20"/>
        </w:rPr>
        <w:t>Zdravotný preukaz pre prácu s potravinami</w:t>
      </w:r>
    </w:p>
    <w:p w:rsidR="005810C8" w:rsidRPr="00AB3F1A" w:rsidRDefault="005810C8" w:rsidP="005810C8">
      <w:pPr>
        <w:spacing w:before="120"/>
        <w:jc w:val="both"/>
        <w:rPr>
          <w:rFonts w:cs="Arial"/>
          <w:sz w:val="20"/>
          <w:szCs w:val="20"/>
        </w:rPr>
      </w:pPr>
      <w:r w:rsidRPr="00AB3F1A">
        <w:rPr>
          <w:rFonts w:cs="Arial"/>
          <w:sz w:val="20"/>
          <w:szCs w:val="20"/>
        </w:rPr>
        <w:t xml:space="preserve">Zakazuje sa nosenie „pírsingu“. Odborný výcvik budú žiaci vykonávať na určených pracoviskách (kmeňových, zmluvných). Odborný výcvik sa bude vykonávať aj v čase školských prázdnin, prípadne v sobotu a v nedeľu podľa potreby a záujmu žiakov. </w:t>
      </w:r>
    </w:p>
    <w:p w:rsidR="005810C8" w:rsidRPr="00AB3F1A" w:rsidRDefault="005810C8" w:rsidP="005810C8">
      <w:pPr>
        <w:spacing w:before="120"/>
        <w:ind w:left="2700"/>
        <w:jc w:val="both"/>
        <w:rPr>
          <w:rFonts w:cs="Arial"/>
          <w:sz w:val="20"/>
          <w:szCs w:val="20"/>
        </w:rPr>
      </w:pPr>
    </w:p>
    <w:p w:rsidR="005810C8" w:rsidRPr="00AB3F1A" w:rsidRDefault="005810C8" w:rsidP="005810C8">
      <w:pPr>
        <w:pStyle w:val="Nadpis1A"/>
        <w:rPr>
          <w:rFonts w:cs="Arial"/>
        </w:rPr>
      </w:pPr>
      <w:r w:rsidRPr="00AB3F1A">
        <w:rPr>
          <w:rFonts w:cs="Arial"/>
        </w:rPr>
        <w:br w:type="page"/>
      </w:r>
      <w:bookmarkStart w:id="41" w:name="_Toc117519599"/>
      <w:r w:rsidRPr="00AB3F1A">
        <w:rPr>
          <w:rFonts w:cs="Arial"/>
        </w:rPr>
        <w:lastRenderedPageBreak/>
        <w:t xml:space="preserve">PROFIL ABSOLVENTA UČEBNÉHO ODBORU </w:t>
      </w:r>
      <w:r>
        <w:rPr>
          <w:rFonts w:cs="Arial"/>
        </w:rPr>
        <w:t xml:space="preserve">6445 H </w:t>
      </w:r>
      <w:r w:rsidRPr="00AB3F1A">
        <w:rPr>
          <w:rFonts w:cs="Arial"/>
        </w:rPr>
        <w:t xml:space="preserve"> KUCHÁR</w:t>
      </w:r>
      <w:bookmarkEnd w:id="41"/>
    </w:p>
    <w:p w:rsidR="005810C8" w:rsidRPr="00AB3F1A" w:rsidRDefault="005810C8" w:rsidP="005810C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722"/>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autoSpaceDE w:val="0"/>
              <w:autoSpaceDN w:val="0"/>
              <w:adjustRightInd w:val="0"/>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5810C8" w:rsidRPr="00AB3F1A" w:rsidRDefault="005810C8" w:rsidP="005810C8">
      <w:pPr>
        <w:jc w:val="both"/>
        <w:rPr>
          <w:rFonts w:cs="Arial"/>
          <w:b/>
          <w:sz w:val="16"/>
          <w:szCs w:val="16"/>
        </w:rPr>
      </w:pPr>
    </w:p>
    <w:p w:rsidR="005810C8" w:rsidRPr="00AB3F1A" w:rsidRDefault="005810C8" w:rsidP="005810C8">
      <w:pPr>
        <w:pStyle w:val="Nadpis2A"/>
        <w:numPr>
          <w:ilvl w:val="0"/>
          <w:numId w:val="0"/>
        </w:numPr>
        <w:rPr>
          <w:rFonts w:cs="Arial"/>
        </w:rPr>
      </w:pPr>
      <w:bookmarkStart w:id="42" w:name="_Toc117519600"/>
      <w:r w:rsidRPr="00AB3F1A">
        <w:rPr>
          <w:rFonts w:cs="Arial"/>
        </w:rPr>
        <w:t>5.1  Charakteristika absolventa</w:t>
      </w:r>
      <w:bookmarkEnd w:id="42"/>
    </w:p>
    <w:p w:rsidR="005810C8" w:rsidRPr="00AB3F1A" w:rsidRDefault="005810C8" w:rsidP="005810C8">
      <w:pPr>
        <w:spacing w:before="240"/>
        <w:jc w:val="both"/>
        <w:rPr>
          <w:rFonts w:cs="Arial"/>
          <w:sz w:val="20"/>
          <w:szCs w:val="20"/>
        </w:rPr>
      </w:pPr>
      <w:r w:rsidRPr="00AB3F1A">
        <w:rPr>
          <w:rFonts w:cs="Arial"/>
          <w:sz w:val="20"/>
          <w:szCs w:val="20"/>
        </w:rPr>
        <w:t xml:space="preserve">Absolvent trojročného učebného odboru </w:t>
      </w:r>
      <w:r>
        <w:rPr>
          <w:rFonts w:cs="Arial"/>
          <w:sz w:val="20"/>
          <w:szCs w:val="20"/>
        </w:rPr>
        <w:t xml:space="preserve">6445 H </w:t>
      </w:r>
      <w:r w:rsidRPr="00AB3F1A">
        <w:rPr>
          <w:rFonts w:cs="Arial"/>
          <w:sz w:val="20"/>
          <w:szCs w:val="20"/>
        </w:rPr>
        <w:t xml:space="preserve"> kuchár, kuchárka po ukončení štúdia úspešne  vykonanou záverečnou skúškou získava prvú kvalifikáciu na úrovni stredného odborného vzdelania. Po ukončení prípravy samostatne zvládne jednoduchú a zložitú prípravu jedál a obsluhu hostí v zariadeniach spoločného stravovania (reštaurácie, hotely, bary, bistrá, chaty a pod.) pri bežných prevádzkach ako aj pri slávnostných príležitostiach, uviesť hostí a poskytnúť pomoc klientom pri výbere z jedálneho lístka, pripravuje miešané nápoje aj podľa vlastných receptúr, vie pripraviť jednoduché jedlá, minútky, šaláty a múčniky, dokončuje jedlá pred hosťom a pripravuje tabule na slávnostné príležitostí. Absolvent vie pripraviť pracovisko a ovláda všetky práce spojené so stolovaním. Vie prijímať jednoduché a zložité objednávky, podávať informácie o jedlách a nápojoch, poskytovať odbornú inštruktáž pri servírovaní špeciálnych pokrmov a nápojov, ovláda zásady vedenia administratívy a účtovania v prevádzke, vie účtovať na kontrolnej pokladnici, inkasovať tržby, písať jedálne lístky, čapovať a ošetrovať nápoje, ošetrovať a skladovať potraviny a používané predmety (poháre, nádoby, príbory a pod.). </w:t>
      </w:r>
    </w:p>
    <w:p w:rsidR="005810C8" w:rsidRPr="00AB3F1A" w:rsidRDefault="005810C8" w:rsidP="005810C8">
      <w:pPr>
        <w:spacing w:before="120"/>
        <w:jc w:val="both"/>
        <w:rPr>
          <w:rFonts w:cs="Arial"/>
          <w:sz w:val="20"/>
          <w:szCs w:val="20"/>
        </w:rPr>
      </w:pPr>
      <w:r w:rsidRPr="00AB3F1A">
        <w:rPr>
          <w:rFonts w:cs="Arial"/>
          <w:sz w:val="20"/>
          <w:szCs w:val="20"/>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5810C8" w:rsidRPr="00AB3F1A" w:rsidRDefault="005810C8" w:rsidP="005810C8">
      <w:pPr>
        <w:spacing w:before="120"/>
        <w:jc w:val="both"/>
        <w:rPr>
          <w:rFonts w:cs="Arial"/>
          <w:sz w:val="20"/>
          <w:szCs w:val="20"/>
        </w:rPr>
      </w:pPr>
      <w:r w:rsidRPr="00AB3F1A">
        <w:rPr>
          <w:rFonts w:cs="Arial"/>
          <w:sz w:val="20"/>
          <w:szCs w:val="20"/>
        </w:rPr>
        <w:t xml:space="preserve">Povolanie kuchár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prevádzkar, vedúci závodu spoločného stravovania, súkromný podnikateľ v oblasti cestovného ruchu a spoločného stravovania. </w:t>
      </w:r>
    </w:p>
    <w:p w:rsidR="005810C8" w:rsidRPr="00AB3F1A" w:rsidRDefault="005810C8" w:rsidP="005810C8">
      <w:pPr>
        <w:spacing w:before="120"/>
        <w:jc w:val="both"/>
        <w:rPr>
          <w:rFonts w:cs="Arial"/>
          <w:snapToGrid w:val="0"/>
          <w:sz w:val="20"/>
          <w:szCs w:val="20"/>
        </w:rPr>
      </w:pPr>
      <w:r w:rsidRPr="00AB3F1A">
        <w:rPr>
          <w:rFonts w:cs="Arial"/>
          <w:snapToGrid w:val="0"/>
          <w:sz w:val="20"/>
          <w:szCs w:val="20"/>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5810C8" w:rsidRPr="00AB3F1A" w:rsidRDefault="005810C8" w:rsidP="005810C8">
      <w:pPr>
        <w:spacing w:before="120"/>
        <w:jc w:val="both"/>
        <w:rPr>
          <w:rFonts w:cs="Arial"/>
          <w:sz w:val="20"/>
          <w:szCs w:val="20"/>
        </w:rPr>
      </w:pPr>
      <w:r w:rsidRPr="00AB3F1A">
        <w:rPr>
          <w:rFonts w:cs="Arial"/>
          <w:sz w:val="20"/>
          <w:szCs w:val="20"/>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spoločné stravovanie a získať úplné stredné odborné vzdelanie, ktoré mu umožňuje pokračovať v štúdiu na úrovni ISCED 5. Svoju kvalifikáciu môže zvyšovať rôznymi vzdelávacími cestami prípadne môže získať aj inú kvalifikáciu ako je kvalifikácia v danom učebnom odbore. </w:t>
      </w:r>
    </w:p>
    <w:p w:rsidR="005810C8" w:rsidRPr="00AB3F1A" w:rsidRDefault="005810C8" w:rsidP="005810C8">
      <w:pPr>
        <w:spacing w:before="120"/>
        <w:jc w:val="both"/>
        <w:rPr>
          <w:rFonts w:cs="Arial"/>
          <w:sz w:val="20"/>
          <w:szCs w:val="20"/>
        </w:rPr>
      </w:pPr>
      <w:r w:rsidRPr="00AB3F1A">
        <w:rPr>
          <w:rFonts w:cs="Arial"/>
          <w:sz w:val="20"/>
          <w:szCs w:val="20"/>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potrieb zamestnávateľov.</w:t>
      </w:r>
    </w:p>
    <w:p w:rsidR="005810C8" w:rsidRPr="00424983" w:rsidRDefault="005810C8" w:rsidP="005810C8">
      <w:pPr>
        <w:pStyle w:val="Nadpis2A"/>
        <w:numPr>
          <w:ilvl w:val="0"/>
          <w:numId w:val="0"/>
        </w:numPr>
        <w:rPr>
          <w:rFonts w:cs="Arial"/>
          <w:color w:val="auto"/>
          <w:sz w:val="24"/>
          <w:szCs w:val="24"/>
        </w:rPr>
      </w:pPr>
      <w:bookmarkStart w:id="43" w:name="_Toc304484916"/>
      <w:bookmarkStart w:id="44" w:name="_Toc117519601"/>
      <w:r w:rsidRPr="00424983">
        <w:rPr>
          <w:rFonts w:cs="Arial"/>
          <w:color w:val="auto"/>
          <w:sz w:val="24"/>
          <w:szCs w:val="24"/>
        </w:rPr>
        <w:lastRenderedPageBreak/>
        <w:t>5.2  Kompetencie absolventa</w:t>
      </w:r>
      <w:bookmarkEnd w:id="43"/>
      <w:bookmarkEnd w:id="44"/>
      <w:r w:rsidRPr="00424983">
        <w:rPr>
          <w:rFonts w:cs="Arial"/>
          <w:color w:val="auto"/>
          <w:sz w:val="24"/>
          <w:szCs w:val="24"/>
        </w:rPr>
        <w:t xml:space="preserve"> </w:t>
      </w:r>
    </w:p>
    <w:p w:rsidR="005810C8" w:rsidRPr="00AB3F1A" w:rsidRDefault="005810C8" w:rsidP="005810C8">
      <w:pPr>
        <w:spacing w:before="240"/>
        <w:jc w:val="both"/>
        <w:rPr>
          <w:rFonts w:cs="Arial"/>
          <w:sz w:val="20"/>
          <w:szCs w:val="20"/>
        </w:rPr>
      </w:pPr>
      <w:r w:rsidRPr="00AB3F1A">
        <w:rPr>
          <w:rFonts w:cs="Arial"/>
          <w:sz w:val="20"/>
          <w:szCs w:val="20"/>
        </w:rPr>
        <w:t xml:space="preserve">Absolvent učebného odboru </w:t>
      </w:r>
      <w:r>
        <w:rPr>
          <w:rFonts w:cs="Arial"/>
          <w:sz w:val="20"/>
          <w:szCs w:val="20"/>
        </w:rPr>
        <w:t xml:space="preserve">6445 H </w:t>
      </w:r>
      <w:r w:rsidRPr="00AB3F1A">
        <w:rPr>
          <w:rFonts w:cs="Arial"/>
          <w:sz w:val="20"/>
          <w:szCs w:val="20"/>
        </w:rPr>
        <w:t xml:space="preserve"> kuchár po absolvovaní vzdelávacieho programu disponuje týmito kompetenciami:</w:t>
      </w:r>
    </w:p>
    <w:p w:rsidR="005810C8" w:rsidRPr="00424983" w:rsidRDefault="005810C8" w:rsidP="005810C8">
      <w:pPr>
        <w:pStyle w:val="Nadpis2A"/>
        <w:numPr>
          <w:ilvl w:val="0"/>
          <w:numId w:val="0"/>
        </w:numPr>
        <w:rPr>
          <w:rFonts w:cs="Arial"/>
          <w:i/>
          <w:sz w:val="24"/>
          <w:szCs w:val="24"/>
        </w:rPr>
      </w:pPr>
      <w:bookmarkStart w:id="45" w:name="_Toc117519602"/>
      <w:r w:rsidRPr="00424983">
        <w:rPr>
          <w:rFonts w:cs="Arial"/>
          <w:i/>
          <w:sz w:val="24"/>
          <w:szCs w:val="24"/>
        </w:rPr>
        <w:t>5.2.1  Kľúčové kompetencie absolventa</w:t>
      </w:r>
      <w:bookmarkEnd w:id="45"/>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a) Spôsobilosti konať samostatne v spoločenskom a pracovnom živote</w:t>
      </w:r>
    </w:p>
    <w:p w:rsidR="005810C8" w:rsidRPr="00AB3F1A" w:rsidRDefault="005810C8" w:rsidP="005810C8">
      <w:pPr>
        <w:autoSpaceDE w:val="0"/>
        <w:autoSpaceDN w:val="0"/>
        <w:adjustRightInd w:val="0"/>
        <w:rPr>
          <w:rFonts w:cs="Arial"/>
          <w:color w:val="000000"/>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má:</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reálne zdôvodňovať svoje názory, konania a rozhodnutia,</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porovnať bežné pravidlá, zákonitosti, predpisy, sociálne normy, morálne</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zásady, vlastné a celospoločenské očakávania v systéme, v ktorom existuje,</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identifikovať priame a nepriame dôsledky svojej činnosti,</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vybrať si správne rozhodnutie a cieľ z rôznych možností,</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vysvetliť svoje životné plány, záujmy a predsavzatia,</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popísať svoje ľudské práva, popísať svoje povinnosti, záujmy, obmedzenia</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a potreby,</w:t>
      </w:r>
    </w:p>
    <w:p w:rsidR="005810C8" w:rsidRPr="00AB3F1A" w:rsidRDefault="005810C8" w:rsidP="005810C8">
      <w:pPr>
        <w:numPr>
          <w:ilvl w:val="0"/>
          <w:numId w:val="22"/>
        </w:numPr>
        <w:autoSpaceDE w:val="0"/>
        <w:autoSpaceDN w:val="0"/>
        <w:adjustRightInd w:val="0"/>
        <w:rPr>
          <w:rFonts w:cs="Arial"/>
          <w:color w:val="000000"/>
          <w:sz w:val="20"/>
          <w:szCs w:val="20"/>
        </w:rPr>
      </w:pPr>
      <w:r w:rsidRPr="00AB3F1A">
        <w:rPr>
          <w:rFonts w:cs="Arial"/>
          <w:color w:val="000000"/>
          <w:sz w:val="20"/>
          <w:szCs w:val="20"/>
        </w:rPr>
        <w:t>zdôvodňovať svoje argumenty, riešenia, potreby, práva, povinnosti a konanie.</w:t>
      </w:r>
    </w:p>
    <w:p w:rsidR="005810C8" w:rsidRPr="00AB3F1A" w:rsidRDefault="005810C8" w:rsidP="005810C8">
      <w:pPr>
        <w:autoSpaceDE w:val="0"/>
        <w:autoSpaceDN w:val="0"/>
        <w:adjustRightInd w:val="0"/>
        <w:rPr>
          <w:rFonts w:cs="Arial"/>
          <w:b/>
          <w:bCs/>
          <w:color w:val="548DD4"/>
          <w:sz w:val="20"/>
          <w:szCs w:val="20"/>
        </w:rPr>
      </w:pP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b) Spôsobilosť interaktívne používať vedomosti, informačné a komunikačné</w:t>
      </w: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technológie, komunikovať v materinskom a cudzom jazyku</w:t>
      </w:r>
    </w:p>
    <w:p w:rsidR="005810C8" w:rsidRPr="00424983" w:rsidRDefault="005810C8" w:rsidP="005810C8">
      <w:pPr>
        <w:autoSpaceDE w:val="0"/>
        <w:autoSpaceDN w:val="0"/>
        <w:adjustRightInd w:val="0"/>
        <w:rPr>
          <w:rFonts w:cs="Arial"/>
          <w:color w:val="0000FF"/>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má:</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spoľahlivo vyjadrovať sa v materinskom jazyku v písomnej a hovorenej forme,</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vyjadrovať sa v jednom cudzom jazyku v písomnej a hovorenej forme,</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riešiť bežné matematické príklady a rôzne situácie,</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identifikovať, vyhľadávať, triediť a spracovať rôzne informácie a informačné</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zdroje,</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posudzovať vierohodnosť rôznych informačných zdrojov,</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overovať a interpretovať získané údaje,</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pracovať s elektronickou poštou,</w:t>
      </w:r>
    </w:p>
    <w:p w:rsidR="005810C8" w:rsidRPr="00AB3F1A" w:rsidRDefault="005810C8" w:rsidP="005810C8">
      <w:pPr>
        <w:numPr>
          <w:ilvl w:val="0"/>
          <w:numId w:val="23"/>
        </w:numPr>
        <w:autoSpaceDE w:val="0"/>
        <w:autoSpaceDN w:val="0"/>
        <w:adjustRightInd w:val="0"/>
        <w:rPr>
          <w:rFonts w:cs="Arial"/>
          <w:color w:val="000000"/>
          <w:sz w:val="20"/>
          <w:szCs w:val="20"/>
        </w:rPr>
      </w:pPr>
      <w:r w:rsidRPr="00AB3F1A">
        <w:rPr>
          <w:rFonts w:cs="Arial"/>
          <w:color w:val="000000"/>
          <w:sz w:val="20"/>
          <w:szCs w:val="20"/>
        </w:rPr>
        <w:t>pracovať so základnými informačno-komunikačnými technológiami.</w:t>
      </w:r>
    </w:p>
    <w:p w:rsidR="005810C8" w:rsidRPr="00AB3F1A" w:rsidRDefault="005810C8" w:rsidP="005810C8">
      <w:pPr>
        <w:autoSpaceDE w:val="0"/>
        <w:autoSpaceDN w:val="0"/>
        <w:adjustRightInd w:val="0"/>
        <w:rPr>
          <w:rFonts w:cs="Arial"/>
          <w:b/>
          <w:bCs/>
          <w:color w:val="548DD4"/>
          <w:sz w:val="20"/>
          <w:szCs w:val="20"/>
        </w:rPr>
      </w:pP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c) Schopnosť pracovať v rôznorodých skupinách</w:t>
      </w:r>
    </w:p>
    <w:p w:rsidR="005810C8" w:rsidRPr="00424983" w:rsidRDefault="005810C8" w:rsidP="005810C8">
      <w:pPr>
        <w:autoSpaceDE w:val="0"/>
        <w:autoSpaceDN w:val="0"/>
        <w:adjustRightInd w:val="0"/>
        <w:rPr>
          <w:rFonts w:cs="Arial"/>
          <w:color w:val="0000FF"/>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má:</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prejaviť empatiu a sebareflexiu,</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vyjadriť svoje pocity a korigovať negativitu,</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pozitívne motivovať seba a druhých,</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stanoviť priority cieľov,</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prezentovať svoje myšlienky, návrhy a postoje,</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konštruktívne diskutovať a pozorne počúvať druhých,</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rozhodnúť o výbere správneho názoru z rôznych možností,</w:t>
      </w:r>
    </w:p>
    <w:p w:rsidR="005810C8" w:rsidRPr="00AB3F1A" w:rsidRDefault="005810C8" w:rsidP="005810C8">
      <w:pPr>
        <w:numPr>
          <w:ilvl w:val="0"/>
          <w:numId w:val="24"/>
        </w:numPr>
        <w:autoSpaceDE w:val="0"/>
        <w:autoSpaceDN w:val="0"/>
        <w:adjustRightInd w:val="0"/>
        <w:rPr>
          <w:rFonts w:cs="Arial"/>
          <w:color w:val="000000"/>
          <w:sz w:val="20"/>
          <w:szCs w:val="20"/>
        </w:rPr>
      </w:pPr>
      <w:r w:rsidRPr="00AB3F1A">
        <w:rPr>
          <w:rFonts w:cs="Arial"/>
          <w:color w:val="000000"/>
          <w:sz w:val="20"/>
          <w:szCs w:val="20"/>
        </w:rPr>
        <w:t>určovať najzávažnejšie rysy problému, rôzne možnosti riešenia, ich klady</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a zápory v danom kontexte aj v dlhodobejších súvislostiach,</w:t>
      </w:r>
    </w:p>
    <w:p w:rsidR="005810C8" w:rsidRPr="00AB3F1A" w:rsidRDefault="005810C8" w:rsidP="005810C8">
      <w:pPr>
        <w:numPr>
          <w:ilvl w:val="0"/>
          <w:numId w:val="24"/>
        </w:numPr>
        <w:jc w:val="both"/>
        <w:rPr>
          <w:rFonts w:cs="Arial"/>
          <w:iCs/>
          <w:sz w:val="20"/>
          <w:szCs w:val="20"/>
        </w:rPr>
      </w:pPr>
      <w:r w:rsidRPr="00AB3F1A">
        <w:rPr>
          <w:rFonts w:cs="Arial"/>
          <w:iCs/>
          <w:sz w:val="20"/>
          <w:szCs w:val="20"/>
        </w:rPr>
        <w:t>využívať svoje vedomosti pri riešení bežných problémových situácií,</w:t>
      </w:r>
    </w:p>
    <w:p w:rsidR="005810C8" w:rsidRPr="00AB3F1A" w:rsidRDefault="005810C8" w:rsidP="005810C8">
      <w:pPr>
        <w:numPr>
          <w:ilvl w:val="0"/>
          <w:numId w:val="24"/>
        </w:numPr>
        <w:jc w:val="both"/>
        <w:rPr>
          <w:rFonts w:cs="Arial"/>
          <w:iCs/>
          <w:sz w:val="20"/>
          <w:szCs w:val="20"/>
        </w:rPr>
      </w:pPr>
      <w:r w:rsidRPr="00AB3F1A">
        <w:rPr>
          <w:rFonts w:cs="Arial"/>
          <w:iCs/>
          <w:sz w:val="20"/>
          <w:szCs w:val="20"/>
        </w:rPr>
        <w:t>ovládať prácu s príručkami, učebnicami, odborným textom a primerane ich interpretovať,</w:t>
      </w:r>
    </w:p>
    <w:p w:rsidR="005810C8" w:rsidRPr="00AB3F1A" w:rsidRDefault="005810C8" w:rsidP="005810C8">
      <w:pPr>
        <w:numPr>
          <w:ilvl w:val="0"/>
          <w:numId w:val="24"/>
        </w:numPr>
        <w:jc w:val="both"/>
        <w:rPr>
          <w:rFonts w:cs="Arial"/>
          <w:iCs/>
          <w:sz w:val="20"/>
          <w:szCs w:val="20"/>
        </w:rPr>
      </w:pPr>
      <w:r w:rsidRPr="00AB3F1A">
        <w:rPr>
          <w:rFonts w:cs="Arial"/>
          <w:iCs/>
          <w:sz w:val="20"/>
          <w:szCs w:val="20"/>
        </w:rPr>
        <w:t>ovládať užívateľské operácie na počítači  na úrovni spotrebiteľa a vnímať digitálnu gramotnosť ako východisko pre  celoživotné vzdelávanie,</w:t>
      </w:r>
    </w:p>
    <w:p w:rsidR="005810C8" w:rsidRPr="00AB3F1A" w:rsidRDefault="005810C8" w:rsidP="005810C8">
      <w:pPr>
        <w:numPr>
          <w:ilvl w:val="0"/>
          <w:numId w:val="24"/>
        </w:numPr>
        <w:jc w:val="both"/>
        <w:rPr>
          <w:rFonts w:cs="Arial"/>
          <w:iCs/>
          <w:sz w:val="20"/>
          <w:szCs w:val="20"/>
        </w:rPr>
      </w:pPr>
      <w:r w:rsidRPr="00AB3F1A">
        <w:rPr>
          <w:rFonts w:cs="Arial"/>
          <w:iCs/>
          <w:sz w:val="20"/>
          <w:szCs w:val="20"/>
        </w:rPr>
        <w:t>rozvíjať svoju tvorivosť,</w:t>
      </w:r>
    </w:p>
    <w:p w:rsidR="005810C8" w:rsidRPr="00AB3F1A" w:rsidRDefault="005810C8" w:rsidP="005810C8">
      <w:pPr>
        <w:numPr>
          <w:ilvl w:val="0"/>
          <w:numId w:val="24"/>
        </w:numPr>
        <w:jc w:val="both"/>
        <w:rPr>
          <w:rFonts w:cs="Arial"/>
          <w:iCs/>
          <w:sz w:val="20"/>
          <w:szCs w:val="20"/>
        </w:rPr>
      </w:pPr>
      <w:r w:rsidRPr="00AB3F1A">
        <w:rPr>
          <w:rFonts w:cs="Arial"/>
          <w:iCs/>
          <w:sz w:val="20"/>
          <w:szCs w:val="20"/>
        </w:rPr>
        <w:t>využívať informačné zdroje  poskytujúce prístup k informáciám a príležitostiam na vzdelávanie v celej Európe.</w:t>
      </w:r>
    </w:p>
    <w:p w:rsidR="005810C8" w:rsidRPr="00424983" w:rsidRDefault="005810C8" w:rsidP="005810C8">
      <w:pPr>
        <w:pStyle w:val="Nadpis2A"/>
        <w:numPr>
          <w:ilvl w:val="0"/>
          <w:numId w:val="0"/>
        </w:numPr>
        <w:rPr>
          <w:rFonts w:cs="Arial"/>
          <w:i/>
          <w:sz w:val="24"/>
          <w:szCs w:val="24"/>
        </w:rPr>
      </w:pPr>
      <w:bookmarkStart w:id="46" w:name="_Toc304484918"/>
      <w:bookmarkStart w:id="47" w:name="_Toc117519603"/>
      <w:r w:rsidRPr="00424983">
        <w:rPr>
          <w:rFonts w:cs="Arial"/>
          <w:i/>
          <w:sz w:val="24"/>
          <w:szCs w:val="24"/>
        </w:rPr>
        <w:t xml:space="preserve">5.2.2  </w:t>
      </w:r>
      <w:bookmarkEnd w:id="46"/>
      <w:r w:rsidRPr="00424983">
        <w:rPr>
          <w:rFonts w:cs="Arial"/>
          <w:i/>
          <w:sz w:val="24"/>
          <w:szCs w:val="24"/>
        </w:rPr>
        <w:t>Odborné kompetencie absolventa</w:t>
      </w:r>
      <w:bookmarkEnd w:id="47"/>
    </w:p>
    <w:p w:rsidR="005810C8" w:rsidRPr="00424983" w:rsidRDefault="005810C8" w:rsidP="005810C8">
      <w:pPr>
        <w:autoSpaceDE w:val="0"/>
        <w:autoSpaceDN w:val="0"/>
        <w:adjustRightInd w:val="0"/>
        <w:rPr>
          <w:rFonts w:cs="Arial"/>
          <w:b/>
          <w:bCs/>
          <w:color w:val="000000"/>
          <w:sz w:val="24"/>
        </w:rPr>
      </w:pP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Požadované vedomosti</w:t>
      </w:r>
    </w:p>
    <w:p w:rsidR="005810C8" w:rsidRPr="00AB3F1A" w:rsidRDefault="005810C8" w:rsidP="005810C8">
      <w:pPr>
        <w:autoSpaceDE w:val="0"/>
        <w:autoSpaceDN w:val="0"/>
        <w:adjustRightInd w:val="0"/>
        <w:rPr>
          <w:rFonts w:cs="Arial"/>
          <w:color w:val="000000"/>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má:</w:t>
      </w:r>
    </w:p>
    <w:p w:rsidR="005810C8" w:rsidRPr="00AB3F1A" w:rsidRDefault="005810C8" w:rsidP="005810C8">
      <w:pPr>
        <w:numPr>
          <w:ilvl w:val="0"/>
          <w:numId w:val="25"/>
        </w:numPr>
        <w:autoSpaceDE w:val="0"/>
        <w:autoSpaceDN w:val="0"/>
        <w:adjustRightInd w:val="0"/>
        <w:rPr>
          <w:rFonts w:cs="Arial"/>
          <w:color w:val="000000"/>
          <w:sz w:val="20"/>
          <w:szCs w:val="20"/>
        </w:rPr>
      </w:pPr>
      <w:r w:rsidRPr="00AB3F1A">
        <w:rPr>
          <w:rFonts w:cs="Arial"/>
          <w:color w:val="000000"/>
          <w:sz w:val="20"/>
          <w:szCs w:val="20"/>
        </w:rPr>
        <w:t>používať základné právne predpisy, ustanovenia obchodného, živnostenského,</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lastRenderedPageBreak/>
        <w:t xml:space="preserve">             občianskeho a pracovného práva,</w:t>
      </w:r>
    </w:p>
    <w:p w:rsidR="005810C8" w:rsidRPr="00AB3F1A" w:rsidRDefault="005810C8" w:rsidP="005810C8">
      <w:pPr>
        <w:numPr>
          <w:ilvl w:val="0"/>
          <w:numId w:val="25"/>
        </w:numPr>
        <w:autoSpaceDE w:val="0"/>
        <w:autoSpaceDN w:val="0"/>
        <w:adjustRightInd w:val="0"/>
        <w:rPr>
          <w:rFonts w:cs="Arial"/>
          <w:color w:val="000000"/>
          <w:sz w:val="20"/>
          <w:szCs w:val="20"/>
        </w:rPr>
      </w:pPr>
      <w:r w:rsidRPr="00AB3F1A">
        <w:rPr>
          <w:rFonts w:cs="Arial"/>
          <w:color w:val="000000"/>
          <w:sz w:val="20"/>
          <w:szCs w:val="20"/>
        </w:rPr>
        <w:t>ovládať základné návyky z oblasti osobnej aj prevádzkovej hygieny</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a bezpečnosti a ochrany zdravia pri práci,</w:t>
      </w:r>
    </w:p>
    <w:p w:rsidR="005810C8" w:rsidRPr="00AB3F1A" w:rsidRDefault="005810C8" w:rsidP="005810C8">
      <w:pPr>
        <w:numPr>
          <w:ilvl w:val="0"/>
          <w:numId w:val="25"/>
        </w:numPr>
        <w:autoSpaceDE w:val="0"/>
        <w:autoSpaceDN w:val="0"/>
        <w:adjustRightInd w:val="0"/>
        <w:rPr>
          <w:rFonts w:cs="Arial"/>
          <w:color w:val="000000"/>
          <w:sz w:val="20"/>
          <w:szCs w:val="20"/>
        </w:rPr>
      </w:pPr>
      <w:r w:rsidRPr="00AB3F1A">
        <w:rPr>
          <w:rFonts w:cs="Arial"/>
          <w:color w:val="000000"/>
          <w:sz w:val="20"/>
          <w:szCs w:val="20"/>
        </w:rPr>
        <w:t>definovať zásady správnej výrobnej praxe,</w:t>
      </w:r>
    </w:p>
    <w:p w:rsidR="005810C8" w:rsidRPr="00AB3F1A" w:rsidRDefault="005810C8" w:rsidP="005810C8">
      <w:pPr>
        <w:numPr>
          <w:ilvl w:val="0"/>
          <w:numId w:val="26"/>
        </w:numPr>
        <w:autoSpaceDE w:val="0"/>
        <w:autoSpaceDN w:val="0"/>
        <w:adjustRightInd w:val="0"/>
        <w:rPr>
          <w:rFonts w:cs="Arial"/>
          <w:color w:val="000000"/>
          <w:sz w:val="20"/>
          <w:szCs w:val="20"/>
        </w:rPr>
      </w:pPr>
      <w:r w:rsidRPr="00AB3F1A">
        <w:rPr>
          <w:rFonts w:cs="Arial"/>
          <w:color w:val="000000"/>
          <w:sz w:val="20"/>
          <w:szCs w:val="20"/>
        </w:rPr>
        <w:t>popísať odbornú terminológiu typickú pre oblasť svojho povolania a jej využitie</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pri riešení praktických úloh,</w:t>
      </w:r>
    </w:p>
    <w:p w:rsidR="005810C8" w:rsidRPr="00AB3F1A" w:rsidRDefault="005810C8" w:rsidP="005810C8">
      <w:pPr>
        <w:numPr>
          <w:ilvl w:val="0"/>
          <w:numId w:val="26"/>
        </w:numPr>
        <w:autoSpaceDE w:val="0"/>
        <w:autoSpaceDN w:val="0"/>
        <w:adjustRightInd w:val="0"/>
        <w:rPr>
          <w:rFonts w:cs="Arial"/>
          <w:color w:val="000000"/>
          <w:sz w:val="20"/>
          <w:szCs w:val="20"/>
        </w:rPr>
      </w:pPr>
      <w:r w:rsidRPr="00AB3F1A">
        <w:rPr>
          <w:rFonts w:cs="Arial"/>
          <w:color w:val="000000"/>
          <w:sz w:val="20"/>
          <w:szCs w:val="20"/>
        </w:rPr>
        <w:t>popísať materiály, ich zloženie, kvalitu, získavanie, spracovanie a ostatnú</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manipuláciu s ohľadom na zdravie človeka a ochranu životného prostredia,</w:t>
      </w:r>
    </w:p>
    <w:p w:rsidR="005810C8" w:rsidRPr="00AB3F1A" w:rsidRDefault="005810C8" w:rsidP="005810C8">
      <w:pPr>
        <w:numPr>
          <w:ilvl w:val="0"/>
          <w:numId w:val="26"/>
        </w:numPr>
        <w:autoSpaceDE w:val="0"/>
        <w:autoSpaceDN w:val="0"/>
        <w:adjustRightInd w:val="0"/>
        <w:rPr>
          <w:rFonts w:cs="Arial"/>
          <w:color w:val="000000"/>
          <w:sz w:val="20"/>
          <w:szCs w:val="20"/>
        </w:rPr>
      </w:pPr>
      <w:r w:rsidRPr="00AB3F1A">
        <w:rPr>
          <w:rFonts w:cs="Arial"/>
          <w:color w:val="000000"/>
          <w:sz w:val="20"/>
          <w:szCs w:val="20"/>
        </w:rPr>
        <w:t>charakterizovať správny životný štýl človeka,</w:t>
      </w:r>
    </w:p>
    <w:p w:rsidR="005810C8" w:rsidRPr="00AB3F1A" w:rsidRDefault="005810C8" w:rsidP="005810C8">
      <w:pPr>
        <w:numPr>
          <w:ilvl w:val="0"/>
          <w:numId w:val="26"/>
        </w:numPr>
        <w:autoSpaceDE w:val="0"/>
        <w:autoSpaceDN w:val="0"/>
        <w:adjustRightInd w:val="0"/>
        <w:rPr>
          <w:rFonts w:cs="Arial"/>
          <w:color w:val="000000"/>
          <w:sz w:val="20"/>
          <w:szCs w:val="20"/>
        </w:rPr>
      </w:pPr>
      <w:r w:rsidRPr="00AB3F1A">
        <w:rPr>
          <w:rFonts w:cs="Arial"/>
          <w:color w:val="000000"/>
          <w:sz w:val="20"/>
          <w:szCs w:val="20"/>
        </w:rPr>
        <w:t>popísať špecifickú problematiku vo svojom odbore,</w:t>
      </w:r>
    </w:p>
    <w:p w:rsidR="005810C8" w:rsidRPr="00AB3F1A" w:rsidRDefault="005810C8" w:rsidP="005810C8">
      <w:pPr>
        <w:numPr>
          <w:ilvl w:val="0"/>
          <w:numId w:val="27"/>
        </w:numPr>
        <w:autoSpaceDE w:val="0"/>
        <w:autoSpaceDN w:val="0"/>
        <w:adjustRightInd w:val="0"/>
        <w:rPr>
          <w:rFonts w:cs="Arial"/>
          <w:color w:val="000000"/>
          <w:sz w:val="20"/>
          <w:szCs w:val="20"/>
        </w:rPr>
      </w:pPr>
      <w:r w:rsidRPr="00AB3F1A">
        <w:rPr>
          <w:rFonts w:cs="Arial"/>
          <w:color w:val="000000"/>
          <w:sz w:val="20"/>
          <w:szCs w:val="20"/>
        </w:rPr>
        <w:t>aplikovať vedomosti v priamom kontakte s klientmi,</w:t>
      </w:r>
    </w:p>
    <w:p w:rsidR="005810C8" w:rsidRPr="00AB3F1A" w:rsidRDefault="005810C8" w:rsidP="005810C8">
      <w:pPr>
        <w:numPr>
          <w:ilvl w:val="0"/>
          <w:numId w:val="27"/>
        </w:numPr>
        <w:autoSpaceDE w:val="0"/>
        <w:autoSpaceDN w:val="0"/>
        <w:adjustRightInd w:val="0"/>
        <w:rPr>
          <w:rFonts w:cs="Arial"/>
          <w:color w:val="000000"/>
          <w:sz w:val="20"/>
          <w:szCs w:val="20"/>
        </w:rPr>
      </w:pPr>
      <w:r w:rsidRPr="00AB3F1A">
        <w:rPr>
          <w:rFonts w:cs="Arial"/>
          <w:color w:val="000000"/>
          <w:sz w:val="20"/>
          <w:szCs w:val="20"/>
        </w:rPr>
        <w:t>rozhodovať samostatne o pracovných problémoch.</w:t>
      </w:r>
    </w:p>
    <w:p w:rsidR="005810C8" w:rsidRPr="00AB3F1A" w:rsidRDefault="005810C8" w:rsidP="005810C8">
      <w:pPr>
        <w:autoSpaceDE w:val="0"/>
        <w:autoSpaceDN w:val="0"/>
        <w:adjustRightInd w:val="0"/>
        <w:rPr>
          <w:rFonts w:cs="Arial"/>
          <w:b/>
          <w:bCs/>
          <w:color w:val="000000"/>
          <w:sz w:val="20"/>
          <w:szCs w:val="20"/>
        </w:rPr>
      </w:pP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b) Požadované zručnosti</w:t>
      </w:r>
    </w:p>
    <w:p w:rsidR="005810C8" w:rsidRPr="00424983" w:rsidRDefault="005810C8" w:rsidP="005810C8">
      <w:pPr>
        <w:autoSpaceDE w:val="0"/>
        <w:autoSpaceDN w:val="0"/>
        <w:adjustRightInd w:val="0"/>
        <w:rPr>
          <w:rFonts w:cs="Arial"/>
          <w:color w:val="0000FF"/>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vie:</w:t>
      </w:r>
    </w:p>
    <w:p w:rsidR="005810C8" w:rsidRPr="00AB3F1A" w:rsidRDefault="005810C8" w:rsidP="005810C8">
      <w:pPr>
        <w:numPr>
          <w:ilvl w:val="0"/>
          <w:numId w:val="28"/>
        </w:numPr>
        <w:autoSpaceDE w:val="0"/>
        <w:autoSpaceDN w:val="0"/>
        <w:adjustRightInd w:val="0"/>
        <w:rPr>
          <w:rFonts w:cs="Arial"/>
          <w:color w:val="000000"/>
          <w:sz w:val="20"/>
          <w:szCs w:val="20"/>
        </w:rPr>
      </w:pPr>
      <w:r w:rsidRPr="00AB3F1A">
        <w:rPr>
          <w:rFonts w:cs="Arial"/>
          <w:color w:val="000000"/>
          <w:sz w:val="20"/>
          <w:szCs w:val="20"/>
        </w:rPr>
        <w:t>uplatniť v praxi etické a profesijné pravidlá, zásady spoločenského správania</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a vystupovania,</w:t>
      </w:r>
    </w:p>
    <w:p w:rsidR="005810C8" w:rsidRPr="00AB3F1A" w:rsidRDefault="005810C8" w:rsidP="005810C8">
      <w:pPr>
        <w:numPr>
          <w:ilvl w:val="0"/>
          <w:numId w:val="28"/>
        </w:numPr>
        <w:autoSpaceDE w:val="0"/>
        <w:autoSpaceDN w:val="0"/>
        <w:adjustRightInd w:val="0"/>
        <w:rPr>
          <w:rFonts w:cs="Arial"/>
          <w:color w:val="000000"/>
          <w:sz w:val="20"/>
          <w:szCs w:val="20"/>
        </w:rPr>
      </w:pPr>
      <w:r w:rsidRPr="00AB3F1A">
        <w:rPr>
          <w:rFonts w:cs="Arial"/>
          <w:color w:val="000000"/>
          <w:sz w:val="20"/>
          <w:szCs w:val="20"/>
        </w:rPr>
        <w:t>uplatniť estetiku práce a prostredia s dodržaním hygienických zásad a zásad</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bezpečnosti práce na prevádzke,</w:t>
      </w:r>
    </w:p>
    <w:p w:rsidR="005810C8" w:rsidRPr="00AB3F1A" w:rsidRDefault="005810C8" w:rsidP="005810C8">
      <w:pPr>
        <w:numPr>
          <w:ilvl w:val="0"/>
          <w:numId w:val="28"/>
        </w:numPr>
        <w:autoSpaceDE w:val="0"/>
        <w:autoSpaceDN w:val="0"/>
        <w:adjustRightInd w:val="0"/>
        <w:rPr>
          <w:rFonts w:cs="Arial"/>
          <w:color w:val="000000"/>
          <w:sz w:val="20"/>
          <w:szCs w:val="20"/>
        </w:rPr>
      </w:pPr>
      <w:r w:rsidRPr="00AB3F1A">
        <w:rPr>
          <w:rFonts w:cs="Arial"/>
          <w:color w:val="000000"/>
          <w:sz w:val="20"/>
          <w:szCs w:val="20"/>
        </w:rPr>
        <w:t>praktizovať odbornú terminológiu v svojom odbore a využívať všeobecné</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poznatky, pojmy a zásady pri riešení praktických úloh,</w:t>
      </w:r>
    </w:p>
    <w:p w:rsidR="005810C8" w:rsidRPr="00AB3F1A" w:rsidRDefault="005810C8" w:rsidP="005810C8">
      <w:pPr>
        <w:numPr>
          <w:ilvl w:val="0"/>
          <w:numId w:val="28"/>
        </w:numPr>
        <w:autoSpaceDE w:val="0"/>
        <w:autoSpaceDN w:val="0"/>
        <w:adjustRightInd w:val="0"/>
        <w:rPr>
          <w:rFonts w:cs="Arial"/>
          <w:color w:val="000000"/>
          <w:sz w:val="20"/>
          <w:szCs w:val="20"/>
        </w:rPr>
      </w:pPr>
      <w:r w:rsidRPr="00AB3F1A">
        <w:rPr>
          <w:rFonts w:cs="Arial"/>
          <w:color w:val="000000"/>
          <w:sz w:val="20"/>
          <w:szCs w:val="20"/>
        </w:rPr>
        <w:t>vykonávať základné užívateľské práce s výpočtovou technikou,</w:t>
      </w:r>
    </w:p>
    <w:p w:rsidR="005810C8" w:rsidRPr="00AB3F1A" w:rsidRDefault="005810C8" w:rsidP="005810C8">
      <w:pPr>
        <w:numPr>
          <w:ilvl w:val="0"/>
          <w:numId w:val="28"/>
        </w:numPr>
        <w:autoSpaceDE w:val="0"/>
        <w:autoSpaceDN w:val="0"/>
        <w:adjustRightInd w:val="0"/>
        <w:rPr>
          <w:rFonts w:cs="Arial"/>
          <w:color w:val="000000"/>
          <w:sz w:val="20"/>
          <w:szCs w:val="20"/>
        </w:rPr>
      </w:pPr>
      <w:r w:rsidRPr="00AB3F1A">
        <w:rPr>
          <w:rFonts w:cs="Arial"/>
          <w:color w:val="000000"/>
          <w:sz w:val="20"/>
          <w:szCs w:val="20"/>
        </w:rPr>
        <w:t>vykonávať pracovné činnosti tak, aby nenarušoval životné prostredie,</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pracovať v tíme,</w:t>
      </w:r>
    </w:p>
    <w:p w:rsidR="005810C8" w:rsidRPr="00AB3F1A" w:rsidRDefault="005810C8" w:rsidP="005810C8">
      <w:pPr>
        <w:numPr>
          <w:ilvl w:val="0"/>
          <w:numId w:val="29"/>
        </w:numPr>
        <w:autoSpaceDE w:val="0"/>
        <w:autoSpaceDN w:val="0"/>
        <w:adjustRightInd w:val="0"/>
        <w:rPr>
          <w:rFonts w:cs="Arial"/>
          <w:color w:val="000000"/>
          <w:sz w:val="20"/>
          <w:szCs w:val="20"/>
        </w:rPr>
      </w:pPr>
      <w:r w:rsidRPr="00AB3F1A">
        <w:rPr>
          <w:rFonts w:cs="Arial"/>
          <w:color w:val="000000"/>
          <w:sz w:val="20"/>
          <w:szCs w:val="20"/>
        </w:rPr>
        <w:t>použiť základné zásady rokovania s klientmi, zákazníkmi a spolupracovníkmi,</w:t>
      </w:r>
    </w:p>
    <w:p w:rsidR="005810C8" w:rsidRPr="00AB3F1A" w:rsidRDefault="005810C8" w:rsidP="005810C8">
      <w:pPr>
        <w:numPr>
          <w:ilvl w:val="0"/>
          <w:numId w:val="29"/>
        </w:numPr>
        <w:autoSpaceDE w:val="0"/>
        <w:autoSpaceDN w:val="0"/>
        <w:adjustRightInd w:val="0"/>
        <w:rPr>
          <w:rFonts w:cs="Arial"/>
          <w:color w:val="000000"/>
          <w:sz w:val="20"/>
          <w:szCs w:val="20"/>
        </w:rPr>
      </w:pPr>
      <w:r w:rsidRPr="00AB3F1A">
        <w:rPr>
          <w:rFonts w:cs="Arial"/>
          <w:color w:val="000000"/>
          <w:sz w:val="20"/>
          <w:szCs w:val="20"/>
        </w:rPr>
        <w:t>konať hospodárne a v súlade so stratégiou trvale udržateľného rozvoja.</w:t>
      </w:r>
    </w:p>
    <w:p w:rsidR="005810C8" w:rsidRPr="00AB3F1A" w:rsidRDefault="005810C8" w:rsidP="005810C8">
      <w:pPr>
        <w:autoSpaceDE w:val="0"/>
        <w:autoSpaceDN w:val="0"/>
        <w:adjustRightInd w:val="0"/>
        <w:rPr>
          <w:rFonts w:cs="Arial"/>
          <w:b/>
          <w:bCs/>
          <w:color w:val="000000"/>
          <w:sz w:val="20"/>
          <w:szCs w:val="20"/>
        </w:rPr>
      </w:pPr>
    </w:p>
    <w:p w:rsidR="005810C8" w:rsidRPr="00424983" w:rsidRDefault="005810C8" w:rsidP="005810C8">
      <w:pPr>
        <w:autoSpaceDE w:val="0"/>
        <w:autoSpaceDN w:val="0"/>
        <w:adjustRightInd w:val="0"/>
        <w:rPr>
          <w:rFonts w:cs="Arial"/>
          <w:b/>
          <w:bCs/>
          <w:color w:val="0000FF"/>
          <w:sz w:val="20"/>
          <w:szCs w:val="20"/>
        </w:rPr>
      </w:pPr>
      <w:r w:rsidRPr="00424983">
        <w:rPr>
          <w:rFonts w:cs="Arial"/>
          <w:b/>
          <w:bCs/>
          <w:color w:val="0000FF"/>
          <w:sz w:val="20"/>
          <w:szCs w:val="20"/>
        </w:rPr>
        <w:t>c) Požadované osobnostné predpoklady, vlastnosti a schopnosti</w:t>
      </w:r>
    </w:p>
    <w:p w:rsidR="005810C8" w:rsidRPr="00AB3F1A" w:rsidRDefault="005810C8" w:rsidP="005810C8">
      <w:pPr>
        <w:autoSpaceDE w:val="0"/>
        <w:autoSpaceDN w:val="0"/>
        <w:adjustRightInd w:val="0"/>
        <w:rPr>
          <w:rFonts w:cs="Arial"/>
          <w:color w:val="000000"/>
          <w:sz w:val="20"/>
          <w:szCs w:val="20"/>
        </w:rPr>
      </w:pP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Absolvent sa vyznačuje:</w:t>
      </w:r>
    </w:p>
    <w:p w:rsidR="005810C8" w:rsidRPr="00AB3F1A" w:rsidRDefault="005810C8" w:rsidP="005810C8">
      <w:pPr>
        <w:autoSpaceDE w:val="0"/>
        <w:autoSpaceDN w:val="0"/>
        <w:adjustRightInd w:val="0"/>
        <w:rPr>
          <w:rFonts w:cs="Arial"/>
          <w:color w:val="000000"/>
          <w:sz w:val="20"/>
          <w:szCs w:val="20"/>
        </w:rPr>
      </w:pPr>
    </w:p>
    <w:p w:rsidR="005810C8" w:rsidRPr="00AB3F1A" w:rsidRDefault="005810C8" w:rsidP="005810C8">
      <w:pPr>
        <w:numPr>
          <w:ilvl w:val="0"/>
          <w:numId w:val="30"/>
        </w:numPr>
        <w:autoSpaceDE w:val="0"/>
        <w:autoSpaceDN w:val="0"/>
        <w:adjustRightInd w:val="0"/>
        <w:rPr>
          <w:rFonts w:cs="Arial"/>
          <w:color w:val="000000"/>
          <w:sz w:val="20"/>
          <w:szCs w:val="20"/>
        </w:rPr>
      </w:pPr>
      <w:r w:rsidRPr="00AB3F1A">
        <w:rPr>
          <w:rFonts w:cs="Arial"/>
          <w:color w:val="000000"/>
          <w:sz w:val="20"/>
          <w:szCs w:val="20"/>
        </w:rPr>
        <w:t>manuálnou zručnosťou v činnostiach konkrétneho odboru,</w:t>
      </w:r>
    </w:p>
    <w:p w:rsidR="005810C8" w:rsidRPr="00AB3F1A" w:rsidRDefault="005810C8" w:rsidP="005810C8">
      <w:pPr>
        <w:numPr>
          <w:ilvl w:val="0"/>
          <w:numId w:val="30"/>
        </w:numPr>
        <w:autoSpaceDE w:val="0"/>
        <w:autoSpaceDN w:val="0"/>
        <w:adjustRightInd w:val="0"/>
        <w:rPr>
          <w:rFonts w:cs="Arial"/>
          <w:color w:val="000000"/>
          <w:sz w:val="20"/>
          <w:szCs w:val="20"/>
        </w:rPr>
      </w:pPr>
      <w:r w:rsidRPr="00AB3F1A">
        <w:rPr>
          <w:rFonts w:cs="Arial"/>
          <w:color w:val="000000"/>
          <w:sz w:val="20"/>
          <w:szCs w:val="20"/>
        </w:rPr>
        <w:t>adaptabilitou, kreativitou, disponibilitou, spoľahlivosťou,</w:t>
      </w:r>
    </w:p>
    <w:p w:rsidR="005810C8" w:rsidRPr="00AB3F1A" w:rsidRDefault="005810C8" w:rsidP="005810C8">
      <w:pPr>
        <w:numPr>
          <w:ilvl w:val="0"/>
          <w:numId w:val="30"/>
        </w:numPr>
        <w:autoSpaceDE w:val="0"/>
        <w:autoSpaceDN w:val="0"/>
        <w:adjustRightInd w:val="0"/>
        <w:rPr>
          <w:rFonts w:cs="Arial"/>
          <w:color w:val="000000"/>
          <w:sz w:val="20"/>
          <w:szCs w:val="20"/>
        </w:rPr>
      </w:pPr>
      <w:r w:rsidRPr="00AB3F1A">
        <w:rPr>
          <w:rFonts w:cs="Arial"/>
          <w:color w:val="000000"/>
          <w:sz w:val="20"/>
          <w:szCs w:val="20"/>
        </w:rPr>
        <w:t>trpezlivosťou, dôslednosťou a presnosťou,</w:t>
      </w:r>
    </w:p>
    <w:p w:rsidR="005810C8" w:rsidRPr="00AB3F1A" w:rsidRDefault="005810C8" w:rsidP="005810C8">
      <w:pPr>
        <w:numPr>
          <w:ilvl w:val="0"/>
          <w:numId w:val="30"/>
        </w:numPr>
        <w:autoSpaceDE w:val="0"/>
        <w:autoSpaceDN w:val="0"/>
        <w:adjustRightInd w:val="0"/>
        <w:rPr>
          <w:rFonts w:cs="Arial"/>
          <w:color w:val="000000"/>
          <w:sz w:val="20"/>
          <w:szCs w:val="20"/>
        </w:rPr>
      </w:pPr>
      <w:r w:rsidRPr="00AB3F1A">
        <w:rPr>
          <w:rFonts w:cs="Arial"/>
          <w:color w:val="000000"/>
          <w:sz w:val="20"/>
          <w:szCs w:val="20"/>
        </w:rPr>
        <w:t>schopnosťou spolupracovať, sebadisciplínou, mobilitou, schopnosťami pracovať</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v tíme,</w:t>
      </w:r>
    </w:p>
    <w:p w:rsidR="005810C8" w:rsidRPr="00AB3F1A" w:rsidRDefault="005810C8" w:rsidP="005810C8">
      <w:pPr>
        <w:numPr>
          <w:ilvl w:val="0"/>
          <w:numId w:val="31"/>
        </w:numPr>
        <w:autoSpaceDE w:val="0"/>
        <w:autoSpaceDN w:val="0"/>
        <w:adjustRightInd w:val="0"/>
        <w:rPr>
          <w:rFonts w:cs="Arial"/>
          <w:color w:val="000000"/>
          <w:sz w:val="20"/>
          <w:szCs w:val="20"/>
        </w:rPr>
      </w:pPr>
      <w:r w:rsidRPr="00AB3F1A">
        <w:rPr>
          <w:rFonts w:cs="Arial"/>
          <w:color w:val="000000"/>
          <w:sz w:val="20"/>
          <w:szCs w:val="20"/>
        </w:rPr>
        <w:t>budovaním imidžu firmy, pozitívnym kontaktom so zákazníkom, samostatnou</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prácou, dodržovaním predpisov o ochrane spotrebiteľa, dodržiavaním firemnej</w:t>
      </w:r>
    </w:p>
    <w:p w:rsidR="005810C8" w:rsidRPr="00AB3F1A" w:rsidRDefault="005810C8" w:rsidP="005810C8">
      <w:pPr>
        <w:autoSpaceDE w:val="0"/>
        <w:autoSpaceDN w:val="0"/>
        <w:adjustRightInd w:val="0"/>
        <w:rPr>
          <w:rFonts w:cs="Arial"/>
          <w:color w:val="000000"/>
          <w:sz w:val="20"/>
          <w:szCs w:val="20"/>
        </w:rPr>
      </w:pPr>
      <w:r w:rsidRPr="00AB3F1A">
        <w:rPr>
          <w:rFonts w:cs="Arial"/>
          <w:color w:val="000000"/>
          <w:sz w:val="20"/>
          <w:szCs w:val="20"/>
        </w:rPr>
        <w:t xml:space="preserve">            kultúry,</w:t>
      </w:r>
    </w:p>
    <w:p w:rsidR="005810C8" w:rsidRPr="00AB3F1A" w:rsidRDefault="005810C8" w:rsidP="005810C8">
      <w:pPr>
        <w:numPr>
          <w:ilvl w:val="0"/>
          <w:numId w:val="31"/>
        </w:numPr>
        <w:autoSpaceDE w:val="0"/>
        <w:autoSpaceDN w:val="0"/>
        <w:adjustRightInd w:val="0"/>
        <w:rPr>
          <w:rFonts w:cs="Arial"/>
          <w:color w:val="000000"/>
          <w:sz w:val="20"/>
          <w:szCs w:val="20"/>
        </w:rPr>
      </w:pPr>
      <w:r w:rsidRPr="00AB3F1A">
        <w:rPr>
          <w:rFonts w:cs="Arial"/>
          <w:color w:val="000000"/>
          <w:sz w:val="20"/>
          <w:szCs w:val="20"/>
        </w:rPr>
        <w:t>flexibilitou, profesionálnou hrdosťou, zodpovednosťou za zverený majetok,</w:t>
      </w:r>
    </w:p>
    <w:p w:rsidR="005810C8" w:rsidRPr="00AB3F1A" w:rsidRDefault="005810C8" w:rsidP="005810C8">
      <w:pPr>
        <w:numPr>
          <w:ilvl w:val="0"/>
          <w:numId w:val="31"/>
        </w:numPr>
        <w:autoSpaceDE w:val="0"/>
        <w:autoSpaceDN w:val="0"/>
        <w:adjustRightInd w:val="0"/>
        <w:rPr>
          <w:rFonts w:cs="Arial"/>
          <w:color w:val="000000"/>
          <w:sz w:val="20"/>
          <w:szCs w:val="20"/>
        </w:rPr>
      </w:pPr>
      <w:r w:rsidRPr="00AB3F1A">
        <w:rPr>
          <w:rFonts w:cs="Arial"/>
          <w:color w:val="000000"/>
          <w:sz w:val="20"/>
          <w:szCs w:val="20"/>
        </w:rPr>
        <w:t>schopnosťou riešiť konfliktné situácie.</w:t>
      </w:r>
    </w:p>
    <w:p w:rsidR="005810C8" w:rsidRPr="00AB3F1A" w:rsidRDefault="005810C8" w:rsidP="005810C8">
      <w:pPr>
        <w:numPr>
          <w:ilvl w:val="0"/>
          <w:numId w:val="1"/>
        </w:numPr>
        <w:spacing w:before="120"/>
        <w:jc w:val="both"/>
        <w:rPr>
          <w:rFonts w:cs="Arial"/>
          <w:b/>
          <w:color w:val="0000FF"/>
          <w:sz w:val="20"/>
          <w:szCs w:val="20"/>
        </w:rPr>
        <w:sectPr w:rsidR="005810C8" w:rsidRPr="00AB3F1A" w:rsidSect="00B5744D">
          <w:pgSz w:w="11906" w:h="16838"/>
          <w:pgMar w:top="1417" w:right="1417" w:bottom="1417" w:left="1417" w:header="708" w:footer="708" w:gutter="0"/>
          <w:cols w:space="708"/>
          <w:titlePg/>
          <w:docGrid w:linePitch="360"/>
        </w:sectPr>
      </w:pPr>
    </w:p>
    <w:p w:rsidR="005810C8" w:rsidRPr="00AB3F1A" w:rsidRDefault="005810C8" w:rsidP="005810C8">
      <w:pPr>
        <w:pStyle w:val="Nadpis1A"/>
        <w:rPr>
          <w:rFonts w:cs="Arial"/>
        </w:rPr>
      </w:pPr>
      <w:bookmarkStart w:id="48" w:name="_Toc117519604"/>
      <w:r w:rsidRPr="00AB3F1A">
        <w:rPr>
          <w:rFonts w:cs="Arial"/>
        </w:rPr>
        <w:lastRenderedPageBreak/>
        <w:t xml:space="preserve">UČEBNÝ PLÁN UČEBNÉHO ODBORU </w:t>
      </w:r>
      <w:r>
        <w:rPr>
          <w:rFonts w:cs="Arial"/>
        </w:rPr>
        <w:t>6445 H</w:t>
      </w:r>
      <w:r w:rsidRPr="00AB3F1A">
        <w:rPr>
          <w:rFonts w:cs="Arial"/>
        </w:rPr>
        <w:t xml:space="preserve"> KUCHÁR</w:t>
      </w:r>
      <w:bookmarkEnd w:id="48"/>
    </w:p>
    <w:p w:rsidR="005810C8" w:rsidRPr="00AB3F1A" w:rsidRDefault="005810C8" w:rsidP="005810C8">
      <w:pPr>
        <w:spacing w:before="120"/>
        <w:jc w:val="both"/>
        <w:rPr>
          <w:rFonts w:cs="Arial"/>
          <w:b/>
          <w:sz w:val="20"/>
          <w:szCs w:val="20"/>
        </w:rPr>
      </w:pPr>
      <w:r w:rsidRPr="00AB3F1A">
        <w:rPr>
          <w:rFonts w:cs="Arial"/>
          <w:b/>
          <w:sz w:val="20"/>
          <w:szCs w:val="20"/>
        </w:rPr>
        <w:t>Tabuľka prevodu rámcového učebného plánu ŠVP na učebný plán ŠkVP</w:t>
      </w:r>
    </w:p>
    <w:p w:rsidR="005810C8" w:rsidRPr="00AB3F1A" w:rsidRDefault="005810C8" w:rsidP="005810C8">
      <w:pPr>
        <w:jc w:val="both"/>
        <w:rPr>
          <w:rFonts w:cs="Arial"/>
          <w:b/>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b/>
                <w:sz w:val="16"/>
                <w:szCs w:val="16"/>
              </w:rPr>
            </w:pPr>
            <w:r w:rsidRPr="00AB3F1A">
              <w:rPr>
                <w:rFonts w:cs="Arial"/>
                <w:b/>
                <w:sz w:val="16"/>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5810C8" w:rsidRPr="00AB3F1A" w:rsidRDefault="005810C8" w:rsidP="00092C3C">
            <w:pPr>
              <w:jc w:val="both"/>
              <w:rPr>
                <w:rFonts w:cs="Arial"/>
                <w:szCs w:val="18"/>
              </w:rPr>
            </w:pPr>
            <w:r w:rsidRPr="00AB3F1A">
              <w:rPr>
                <w:rFonts w:cs="Arial"/>
                <w:szCs w:val="18"/>
              </w:rPr>
              <w:t>Stredná odborná škola obchodu a služieb Nám. slobody 12, SOBRANCE</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Názov ŠkVP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sz w:val="16"/>
                <w:szCs w:val="16"/>
              </w:rPr>
            </w:pPr>
            <w:r w:rsidRPr="00AB3F1A">
              <w:rPr>
                <w:rFonts w:cs="Arial"/>
                <w:sz w:val="16"/>
                <w:szCs w:val="16"/>
              </w:rPr>
              <w:t>STRAVOVACIE SLUŽBY</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both"/>
              <w:rPr>
                <w:rFonts w:cs="Arial"/>
                <w:b/>
                <w:sz w:val="16"/>
                <w:szCs w:val="16"/>
              </w:rPr>
            </w:pPr>
            <w:r w:rsidRPr="00AB3F1A">
              <w:rPr>
                <w:rFonts w:cs="Arial"/>
                <w:b/>
                <w:sz w:val="16"/>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both"/>
              <w:rPr>
                <w:rFonts w:cs="Arial"/>
                <w:sz w:val="16"/>
                <w:szCs w:val="16"/>
              </w:rPr>
            </w:pPr>
            <w:r w:rsidRPr="00AB3F1A">
              <w:rPr>
                <w:rFonts w:cs="Arial"/>
                <w:sz w:val="16"/>
                <w:szCs w:val="16"/>
              </w:rPr>
              <w:t xml:space="preserve">64 Ekonomika a organizácia, obchod a služby II </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sz w:val="16"/>
                <w:szCs w:val="16"/>
              </w:rPr>
            </w:pPr>
            <w:r>
              <w:rPr>
                <w:rFonts w:cs="Arial"/>
                <w:sz w:val="16"/>
                <w:szCs w:val="16"/>
              </w:rPr>
              <w:t xml:space="preserve">6445 H </w:t>
            </w:r>
            <w:r w:rsidRPr="00AB3F1A">
              <w:rPr>
                <w:rFonts w:cs="Arial"/>
                <w:sz w:val="16"/>
                <w:szCs w:val="16"/>
              </w:rPr>
              <w:t xml:space="preserve"> kuchár  </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sz w:val="16"/>
                <w:szCs w:val="16"/>
              </w:rPr>
            </w:pPr>
            <w:r w:rsidRPr="00AB3F1A">
              <w:rPr>
                <w:rFonts w:cs="Arial"/>
                <w:sz w:val="16"/>
                <w:szCs w:val="16"/>
              </w:rPr>
              <w:t xml:space="preserve">stredné odborné vzdelanie – ISCED </w:t>
            </w:r>
            <w:smartTag w:uri="urn:schemas-microsoft-com:office:smarttags" w:element="metricconverter">
              <w:smartTagPr>
                <w:attr w:name="ProductID" w:val="3C"/>
              </w:smartTagPr>
              <w:r w:rsidRPr="00AB3F1A">
                <w:rPr>
                  <w:rFonts w:cs="Arial"/>
                  <w:sz w:val="16"/>
                  <w:szCs w:val="16"/>
                </w:rPr>
                <w:t>3C</w:t>
              </w:r>
            </w:smartTag>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sz w:val="16"/>
                <w:szCs w:val="16"/>
              </w:rPr>
            </w:pPr>
            <w:r w:rsidRPr="00AB3F1A">
              <w:rPr>
                <w:rFonts w:cs="Arial"/>
                <w:sz w:val="16"/>
                <w:szCs w:val="16"/>
              </w:rPr>
              <w:t>3 roky</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sz w:val="16"/>
                <w:szCs w:val="16"/>
              </w:rPr>
            </w:pPr>
            <w:r w:rsidRPr="00AB3F1A">
              <w:rPr>
                <w:rFonts w:cs="Arial"/>
                <w:sz w:val="16"/>
                <w:szCs w:val="16"/>
              </w:rPr>
              <w:t>Denná</w:t>
            </w:r>
            <w:r>
              <w:rPr>
                <w:rFonts w:cs="Arial"/>
                <w:sz w:val="16"/>
                <w:szCs w:val="16"/>
              </w:rPr>
              <w:t xml:space="preserve"> </w:t>
            </w:r>
          </w:p>
        </w:tc>
      </w:tr>
      <w:tr w:rsidR="005810C8" w:rsidRPr="00AB3F1A" w:rsidTr="00092C3C">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sz w:val="16"/>
                <w:szCs w:val="16"/>
              </w:rPr>
            </w:pPr>
            <w:r w:rsidRPr="00AB3F1A">
              <w:rPr>
                <w:rFonts w:cs="Arial"/>
                <w:sz w:val="16"/>
                <w:szCs w:val="16"/>
              </w:rPr>
              <w:t>vyučovací jazyk – slovenský</w:t>
            </w:r>
          </w:p>
        </w:tc>
      </w:tr>
      <w:tr w:rsidR="005810C8" w:rsidRPr="00AB3F1A" w:rsidTr="00092C3C">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Školský vzdelávací program</w:t>
            </w: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both"/>
              <w:rPr>
                <w:rFonts w:cs="Arial"/>
                <w:b/>
                <w:sz w:val="16"/>
                <w:szCs w:val="16"/>
              </w:rPr>
            </w:pPr>
            <w:r w:rsidRPr="00AB3F1A">
              <w:rPr>
                <w:rFonts w:cs="Arial"/>
                <w:b/>
                <w:sz w:val="16"/>
                <w:szCs w:val="16"/>
              </w:rPr>
              <w:t>Vzdelávacie oblasti</w:t>
            </w:r>
          </w:p>
          <w:p w:rsidR="005810C8" w:rsidRPr="00AB3F1A" w:rsidRDefault="005810C8" w:rsidP="00092C3C">
            <w:pPr>
              <w:jc w:val="both"/>
              <w:rPr>
                <w:rFonts w:cs="Arial"/>
                <w:sz w:val="16"/>
                <w:szCs w:val="16"/>
              </w:rPr>
            </w:pPr>
            <w:r w:rsidRPr="00AB3F1A">
              <w:rPr>
                <w:rFonts w:cs="Arial"/>
                <w:b/>
                <w:sz w:val="16"/>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b/>
                <w:sz w:val="16"/>
                <w:szCs w:val="16"/>
              </w:rPr>
            </w:pPr>
            <w:r w:rsidRPr="00AB3F1A">
              <w:rPr>
                <w:rFonts w:cs="Arial"/>
                <w:b/>
                <w:sz w:val="16"/>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b/>
                <w:sz w:val="16"/>
                <w:szCs w:val="16"/>
              </w:rPr>
            </w:pPr>
            <w:r w:rsidRPr="00AB3F1A">
              <w:rPr>
                <w:rFonts w:cs="Arial"/>
                <w:b/>
                <w:sz w:val="16"/>
                <w:szCs w:val="16"/>
              </w:rPr>
              <w:t>Disponibilné hodiny</w:t>
            </w: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Jazyk a</w:t>
            </w:r>
            <w:r>
              <w:rPr>
                <w:rFonts w:cs="Arial"/>
                <w:b/>
                <w:sz w:val="16"/>
                <w:szCs w:val="16"/>
              </w:rPr>
              <w:t> </w:t>
            </w:r>
            <w:r w:rsidRPr="00AB3F1A">
              <w:rPr>
                <w:rFonts w:cs="Arial"/>
                <w:b/>
                <w:sz w:val="16"/>
                <w:szCs w:val="16"/>
              </w:rPr>
              <w:t>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both"/>
              <w:rPr>
                <w:rFonts w:cs="Arial"/>
                <w:b/>
                <w:sz w:val="16"/>
                <w:szCs w:val="16"/>
              </w:rPr>
            </w:pPr>
            <w:r w:rsidRPr="00AB3F1A">
              <w:rPr>
                <w:rFonts w:cs="Arial"/>
                <w:b/>
                <w:sz w:val="16"/>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14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r w:rsidRPr="00AB3F1A">
              <w:rPr>
                <w:rFonts w:cs="Arial"/>
                <w:sz w:val="16"/>
                <w:szCs w:val="16"/>
              </w:rPr>
              <w:t>2,5</w:t>
            </w:r>
          </w:p>
        </w:tc>
      </w:tr>
      <w:tr w:rsidR="005810C8" w:rsidRPr="00AB3F1A" w:rsidTr="00092C3C">
        <w:tc>
          <w:tcPr>
            <w:tcW w:w="6120" w:type="dxa"/>
            <w:gridSpan w:val="2"/>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Zdokonaľovanie jazykových vedomostí a 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r w:rsidRPr="00AB3F1A">
              <w:rPr>
                <w:rFonts w:cs="Arial"/>
                <w:b/>
                <w:sz w:val="16"/>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r w:rsidRPr="00AB3F1A">
              <w:rPr>
                <w:rFonts w:cs="Arial"/>
                <w:b/>
                <w:sz w:val="16"/>
                <w:szCs w:val="16"/>
              </w:rPr>
              <w:t>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Práca s textom a získavanie informácií</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Rečové zručnosti</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r w:rsidRPr="00AB3F1A">
              <w:rPr>
                <w:rFonts w:cs="Arial"/>
                <w:b/>
                <w:sz w:val="16"/>
                <w:szCs w:val="16"/>
              </w:rPr>
              <w:t>Cudzí jazyk ( ANJ, NEJ, RUJ)</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r w:rsidRPr="00AB3F1A">
              <w:rPr>
                <w:rFonts w:cs="Arial"/>
                <w:b/>
                <w:sz w:val="16"/>
                <w:szCs w:val="16"/>
              </w:rPr>
              <w:t>9</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r w:rsidRPr="00AB3F1A">
              <w:rPr>
                <w:rFonts w:cs="Arial"/>
                <w:sz w:val="16"/>
                <w:szCs w:val="16"/>
              </w:rPr>
              <w:t>2,5</w:t>
            </w: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Jazykové prostriedky</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2"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Rečové zručnosti</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p>
          <w:p w:rsidR="005810C8" w:rsidRPr="00D6107F" w:rsidRDefault="005810C8" w:rsidP="00092C3C">
            <w:pPr>
              <w:rPr>
                <w:rFonts w:cs="Arial"/>
                <w:b/>
                <w:sz w:val="16"/>
                <w:szCs w:val="16"/>
              </w:rPr>
            </w:pPr>
            <w:r w:rsidRPr="00D6107F">
              <w:rPr>
                <w:rFonts w:cs="Arial"/>
                <w:b/>
                <w:sz w:val="16"/>
                <w:szCs w:val="16"/>
              </w:rPr>
              <w:t>Základy druhého cudzieho jazyka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r w:rsidRPr="00AB3F1A">
              <w:rPr>
                <w:rFonts w:cs="Arial"/>
                <w:sz w:val="16"/>
                <w:szCs w:val="16"/>
              </w:rPr>
              <w:t>0</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Jazykové prostriedky</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Komunikačné situácie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109"/>
        </w:trPr>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sz w:val="16"/>
                <w:szCs w:val="16"/>
              </w:rPr>
            </w:pPr>
            <w:r w:rsidRPr="00AB3F1A">
              <w:rPr>
                <w:rFonts w:cs="Arial"/>
                <w:b/>
                <w:sz w:val="16"/>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rPr>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Etická výchova/Náboženská výchova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nil"/>
              <w:left w:val="thinThickSmallGap" w:sz="12" w:space="0" w:color="auto"/>
              <w:bottom w:val="single" w:sz="2" w:space="0" w:color="auto"/>
              <w:right w:val="thinThickSmallGap" w:sz="12" w:space="0" w:color="auto"/>
            </w:tcBorders>
          </w:tcPr>
          <w:p w:rsidR="005810C8" w:rsidRPr="00AB3F1A" w:rsidRDefault="005810C8" w:rsidP="00092C3C">
            <w:pPr>
              <w:rPr>
                <w:rFonts w:cs="Arial"/>
                <w:b/>
                <w:sz w:val="16"/>
                <w:szCs w:val="16"/>
              </w:rPr>
            </w:pPr>
            <w:r w:rsidRPr="00AB3F1A">
              <w:rPr>
                <w:rFonts w:cs="Arial"/>
                <w:b/>
                <w:sz w:val="16"/>
                <w:szCs w:val="16"/>
              </w:rPr>
              <w:t>Etická výchova/Náboženská výchova</w:t>
            </w:r>
          </w:p>
        </w:tc>
        <w:tc>
          <w:tcPr>
            <w:tcW w:w="1620" w:type="dxa"/>
            <w:tcBorders>
              <w:top w:val="nil"/>
              <w:left w:val="thinThickSmallGap" w:sz="12" w:space="0" w:color="auto"/>
              <w:bottom w:val="single" w:sz="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1</w:t>
            </w:r>
          </w:p>
        </w:tc>
        <w:tc>
          <w:tcPr>
            <w:tcW w:w="1440" w:type="dxa"/>
            <w:tcBorders>
              <w:top w:val="nil"/>
              <w:left w:val="thinThickSmallGap" w:sz="12" w:space="0" w:color="auto"/>
              <w:bottom w:val="single" w:sz="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Dejepis</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single" w:sz="2" w:space="0" w:color="auto"/>
              <w:left w:val="thinThickSmallGap" w:sz="12" w:space="0" w:color="auto"/>
              <w:right w:val="thinThickSmallGap" w:sz="12" w:space="0" w:color="auto"/>
            </w:tcBorders>
          </w:tcPr>
          <w:p w:rsidR="005810C8" w:rsidRPr="00AB3F1A" w:rsidRDefault="005810C8" w:rsidP="00092C3C">
            <w:pPr>
              <w:rPr>
                <w:rFonts w:cs="Arial"/>
                <w:b/>
                <w:sz w:val="16"/>
                <w:szCs w:val="16"/>
              </w:rPr>
            </w:pPr>
            <w:r w:rsidRPr="00AB3F1A">
              <w:rPr>
                <w:rFonts w:cs="Arial"/>
                <w:b/>
                <w:sz w:val="16"/>
                <w:szCs w:val="16"/>
              </w:rPr>
              <w:t>Dejepis</w:t>
            </w:r>
          </w:p>
        </w:tc>
        <w:tc>
          <w:tcPr>
            <w:tcW w:w="1620" w:type="dxa"/>
            <w:tcBorders>
              <w:top w:val="single" w:sz="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1</w:t>
            </w:r>
          </w:p>
        </w:tc>
        <w:tc>
          <w:tcPr>
            <w:tcW w:w="1440" w:type="dxa"/>
            <w:tcBorders>
              <w:top w:val="single" w:sz="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c>
          <w:tcPr>
            <w:tcW w:w="6120" w:type="dxa"/>
            <w:gridSpan w:val="2"/>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Človek v ľudskom spoločenstve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2" w:space="0" w:color="auto"/>
              <w:left w:val="thinThickSmallGap" w:sz="12" w:space="0" w:color="auto"/>
              <w:right w:val="thinThickSmallGap" w:sz="12" w:space="0" w:color="auto"/>
            </w:tcBorders>
          </w:tcPr>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r w:rsidRPr="00AB3F1A">
              <w:rPr>
                <w:rFonts w:cs="Arial"/>
                <w:b/>
                <w:sz w:val="16"/>
                <w:szCs w:val="16"/>
              </w:rPr>
              <w:t>Občianska náuka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r w:rsidRPr="00AB3F1A">
              <w:rPr>
                <w:rFonts w:cs="Arial"/>
                <w:b/>
                <w:sz w:val="16"/>
                <w:szCs w:val="16"/>
              </w:rPr>
              <w:t>1</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p w:rsidR="005810C8" w:rsidRPr="00AB3F1A" w:rsidRDefault="005810C8" w:rsidP="00092C3C">
            <w:pPr>
              <w:jc w:val="center"/>
              <w:rPr>
                <w:rFonts w:cs="Arial"/>
                <w:sz w:val="16"/>
                <w:szCs w:val="16"/>
              </w:rPr>
            </w:pPr>
          </w:p>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Človek ako občan</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top w:val="nil"/>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top w:val="nil"/>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top w:val="nil"/>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Človek a</w:t>
            </w:r>
            <w:r>
              <w:rPr>
                <w:rFonts w:cs="Arial"/>
                <w:sz w:val="16"/>
                <w:szCs w:val="16"/>
              </w:rPr>
              <w:t> </w:t>
            </w:r>
            <w:r w:rsidRPr="00AB3F1A">
              <w:rPr>
                <w:rFonts w:cs="Arial"/>
                <w:sz w:val="16"/>
                <w:szCs w:val="16"/>
              </w:rPr>
              <w:t>právo</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top w:val="nil"/>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top w:val="nil"/>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top w:val="nil"/>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Človek a</w:t>
            </w:r>
            <w:r>
              <w:rPr>
                <w:rFonts w:cs="Arial"/>
                <w:sz w:val="16"/>
                <w:szCs w:val="16"/>
              </w:rPr>
              <w:t> </w:t>
            </w:r>
            <w:r w:rsidRPr="00AB3F1A">
              <w:rPr>
                <w:rFonts w:cs="Arial"/>
                <w:sz w:val="16"/>
                <w:szCs w:val="16"/>
              </w:rPr>
              <w:t>ekonomika</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top w:val="nil"/>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Človek a</w:t>
            </w:r>
            <w:r>
              <w:rPr>
                <w:rFonts w:cs="Arial"/>
                <w:b/>
                <w:sz w:val="16"/>
                <w:szCs w:val="16"/>
              </w:rPr>
              <w:t> </w:t>
            </w:r>
            <w:r w:rsidRPr="00AB3F1A">
              <w:rPr>
                <w:rFonts w:cs="Arial"/>
                <w:b/>
                <w:sz w:val="16"/>
                <w:szCs w:val="16"/>
              </w:rPr>
              <w:t>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1</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sz w:val="16"/>
                <w:szCs w:val="16"/>
              </w:rPr>
            </w:pPr>
            <w:r w:rsidRPr="00AB3F1A">
              <w:rPr>
                <w:rFonts w:cs="Arial"/>
                <w:b/>
                <w:sz w:val="16"/>
                <w:szCs w:val="16"/>
              </w:rPr>
              <w:t>Človek a 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rPr>
          <w:trHeight w:val="20"/>
        </w:trPr>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Biologické a ekologické vzdelávanie</w:t>
            </w:r>
          </w:p>
        </w:tc>
        <w:tc>
          <w:tcPr>
            <w:tcW w:w="2160" w:type="dxa"/>
            <w:vMerge w:val="restart"/>
            <w:tcBorders>
              <w:top w:val="single" w:sz="4"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rPr>
                <w:rFonts w:cs="Arial"/>
                <w:sz w:val="16"/>
                <w:szCs w:val="16"/>
              </w:rPr>
            </w:pPr>
          </w:p>
          <w:p w:rsidR="005810C8" w:rsidRPr="00D6107F" w:rsidRDefault="005810C8" w:rsidP="00092C3C">
            <w:pPr>
              <w:rPr>
                <w:rFonts w:cs="Arial"/>
                <w:b/>
                <w:sz w:val="16"/>
                <w:szCs w:val="16"/>
              </w:rPr>
            </w:pPr>
            <w:r w:rsidRPr="00D6107F">
              <w:rPr>
                <w:rFonts w:cs="Arial"/>
                <w:b/>
                <w:sz w:val="16"/>
                <w:szCs w:val="16"/>
              </w:rPr>
              <w:t xml:space="preserve">Ekológia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r w:rsidRPr="00AB3F1A">
              <w:rPr>
                <w:rFonts w:cs="Arial"/>
                <w:sz w:val="16"/>
                <w:szCs w:val="16"/>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rPr>
          <w:trHeight w:val="50"/>
        </w:trPr>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Základy ekológie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50"/>
        </w:trPr>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bottom w:val="single" w:sz="4"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50"/>
        </w:trPr>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lastRenderedPageBreak/>
              <w:t>Základy biológie</w:t>
            </w:r>
          </w:p>
        </w:tc>
        <w:tc>
          <w:tcPr>
            <w:tcW w:w="2160" w:type="dxa"/>
            <w:vMerge w:val="restart"/>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p>
          <w:p w:rsidR="005810C8" w:rsidRPr="00AB3F1A" w:rsidRDefault="005810C8" w:rsidP="00092C3C">
            <w:pPr>
              <w:rPr>
                <w:rFonts w:cs="Arial"/>
                <w:sz w:val="16"/>
                <w:szCs w:val="16"/>
              </w:rPr>
            </w:pPr>
          </w:p>
          <w:p w:rsidR="005810C8" w:rsidRPr="00AB3F1A" w:rsidRDefault="005810C8" w:rsidP="00092C3C">
            <w:pPr>
              <w:rPr>
                <w:rFonts w:cs="Arial"/>
                <w:sz w:val="16"/>
                <w:szCs w:val="16"/>
              </w:rPr>
            </w:pPr>
          </w:p>
          <w:p w:rsidR="005810C8" w:rsidRPr="00AB3F1A" w:rsidRDefault="005810C8" w:rsidP="00092C3C">
            <w:pPr>
              <w:rPr>
                <w:rFonts w:cs="Arial"/>
                <w:sz w:val="16"/>
                <w:szCs w:val="16"/>
              </w:rPr>
            </w:pPr>
            <w:r w:rsidRPr="00AB3F1A">
              <w:rPr>
                <w:rFonts w:cs="Arial"/>
                <w:b/>
                <w:sz w:val="16"/>
                <w:szCs w:val="16"/>
              </w:rPr>
              <w:t>Chémia</w:t>
            </w:r>
          </w:p>
        </w:tc>
        <w:tc>
          <w:tcPr>
            <w:tcW w:w="1620" w:type="dxa"/>
            <w:vMerge w:val="restart"/>
            <w:tcBorders>
              <w:top w:val="single" w:sz="4"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p w:rsidR="005810C8" w:rsidRPr="00AB3F1A" w:rsidRDefault="005810C8" w:rsidP="00092C3C">
            <w:pPr>
              <w:jc w:val="center"/>
              <w:rPr>
                <w:rFonts w:cs="Arial"/>
                <w:sz w:val="16"/>
                <w:szCs w:val="16"/>
              </w:rPr>
            </w:pPr>
            <w:r w:rsidRPr="00AB3F1A">
              <w:rPr>
                <w:rFonts w:cs="Arial"/>
                <w:b/>
                <w:sz w:val="16"/>
                <w:szCs w:val="16"/>
              </w:rPr>
              <w:t>1</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20"/>
        </w:trPr>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Mechanika </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Termika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Elektrina a</w:t>
            </w:r>
            <w:r>
              <w:rPr>
                <w:rFonts w:cs="Arial"/>
                <w:sz w:val="16"/>
                <w:szCs w:val="16"/>
              </w:rPr>
              <w:t> </w:t>
            </w:r>
            <w:r w:rsidRPr="00AB3F1A">
              <w:rPr>
                <w:rFonts w:cs="Arial"/>
                <w:sz w:val="16"/>
                <w:szCs w:val="16"/>
              </w:rPr>
              <w:t>magnetizmus</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Vlnenie a</w:t>
            </w:r>
            <w:r>
              <w:rPr>
                <w:rFonts w:cs="Arial"/>
                <w:sz w:val="16"/>
                <w:szCs w:val="16"/>
              </w:rPr>
              <w:t> </w:t>
            </w:r>
            <w:r w:rsidRPr="00AB3F1A">
              <w:rPr>
                <w:rFonts w:cs="Arial"/>
                <w:sz w:val="16"/>
                <w:szCs w:val="16"/>
              </w:rPr>
              <w:t>optika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Fyzika atómu</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77"/>
        </w:trPr>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Vesmír</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Všeobecná chémia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Anorganická chémia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111"/>
        </w:trPr>
        <w:tc>
          <w:tcPr>
            <w:tcW w:w="6120" w:type="dxa"/>
            <w:gridSpan w:val="2"/>
            <w:tcBorders>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Organická chémia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137"/>
        </w:trPr>
        <w:tc>
          <w:tcPr>
            <w:tcW w:w="6120" w:type="dxa"/>
            <w:gridSpan w:val="2"/>
            <w:tcBorders>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Biochémia </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3</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CCFFCC"/>
          </w:tcPr>
          <w:p w:rsidR="005810C8" w:rsidRPr="00AB3F1A" w:rsidRDefault="005810C8" w:rsidP="00092C3C">
            <w:pPr>
              <w:rPr>
                <w:rFonts w:cs="Arial"/>
                <w:sz w:val="16"/>
                <w:szCs w:val="16"/>
              </w:rPr>
            </w:pPr>
            <w:r w:rsidRPr="00AB3F1A">
              <w:rPr>
                <w:rFonts w:cs="Arial"/>
                <w:b/>
                <w:sz w:val="16"/>
                <w:szCs w:val="16"/>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sz w:val="16"/>
                <w:szCs w:val="16"/>
              </w:rPr>
            </w:pPr>
            <w:r w:rsidRPr="00AB3F1A">
              <w:rPr>
                <w:rFonts w:cs="Arial"/>
                <w:sz w:val="16"/>
                <w:szCs w:val="16"/>
              </w:rPr>
              <w:t>0</w:t>
            </w:r>
          </w:p>
        </w:tc>
      </w:tr>
      <w:tr w:rsidR="005810C8" w:rsidRPr="00AB3F1A" w:rsidTr="00092C3C">
        <w:tc>
          <w:tcPr>
            <w:tcW w:w="6120" w:type="dxa"/>
            <w:gridSpan w:val="2"/>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p>
          <w:p w:rsidR="005810C8" w:rsidRPr="00AB3F1A" w:rsidRDefault="005810C8" w:rsidP="00092C3C">
            <w:pPr>
              <w:rPr>
                <w:rFonts w:cs="Arial"/>
                <w:b/>
                <w:sz w:val="16"/>
                <w:szCs w:val="16"/>
              </w:rPr>
            </w:pPr>
            <w:r w:rsidRPr="00AB3F1A">
              <w:rPr>
                <w:rFonts w:cs="Arial"/>
                <w:b/>
                <w:sz w:val="16"/>
                <w:szCs w:val="16"/>
              </w:rPr>
              <w:t xml:space="preserve">Matematika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r>
              <w:rPr>
                <w:rFonts w:cs="Arial"/>
                <w:b/>
                <w:sz w:val="16"/>
                <w:szCs w:val="16"/>
              </w:rPr>
              <w:t>2</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Výrazy a ich úprava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Riešenie rovníc a</w:t>
            </w:r>
            <w:r>
              <w:rPr>
                <w:rFonts w:cs="Arial"/>
                <w:sz w:val="16"/>
                <w:szCs w:val="16"/>
              </w:rPr>
              <w:t> </w:t>
            </w:r>
            <w:r w:rsidRPr="00AB3F1A">
              <w:rPr>
                <w:rFonts w:cs="Arial"/>
                <w:sz w:val="16"/>
                <w:szCs w:val="16"/>
              </w:rPr>
              <w:t>nerovníc</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Funkcie </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Planimetria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70"/>
        </w:trPr>
        <w:tc>
          <w:tcPr>
            <w:tcW w:w="6120" w:type="dxa"/>
            <w:gridSpan w:val="2"/>
            <w:tcBorders>
              <w:top w:val="single" w:sz="4" w:space="0" w:color="auto"/>
              <w:left w:val="thinThickSmallGap" w:sz="12" w:space="0" w:color="auto"/>
              <w:bottom w:val="single" w:sz="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Výpočet povrchov a objemov telies</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single" w:sz="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Práca s</w:t>
            </w:r>
            <w:r>
              <w:rPr>
                <w:rFonts w:cs="Arial"/>
                <w:sz w:val="16"/>
                <w:szCs w:val="16"/>
              </w:rPr>
              <w:t> </w:t>
            </w:r>
            <w:r w:rsidRPr="00AB3F1A">
              <w:rPr>
                <w:rFonts w:cs="Arial"/>
                <w:sz w:val="16"/>
                <w:szCs w:val="16"/>
              </w:rPr>
              <w:t>údajmi</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p>
        </w:tc>
        <w:tc>
          <w:tcPr>
            <w:tcW w:w="3060" w:type="dxa"/>
            <w:tcBorders>
              <w:top w:val="single" w:sz="2"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b/>
                <w:sz w:val="16"/>
                <w:szCs w:val="16"/>
              </w:rPr>
            </w:pPr>
            <w:r w:rsidRPr="00AB3F1A">
              <w:rPr>
                <w:rFonts w:cs="Arial"/>
                <w:b/>
                <w:sz w:val="16"/>
                <w:szCs w:val="16"/>
              </w:rPr>
              <w:t>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Pr>
                <w:rFonts w:cs="Arial"/>
                <w:b/>
                <w:sz w:val="16"/>
                <w:szCs w:val="16"/>
              </w:rPr>
              <w:t>1</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r w:rsidRPr="00AB3F1A">
              <w:rPr>
                <w:rFonts w:cs="Arial"/>
                <w:sz w:val="16"/>
                <w:szCs w:val="16"/>
              </w:rPr>
              <w:t>1</w:t>
            </w: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Zdravie a</w:t>
            </w:r>
            <w:r>
              <w:rPr>
                <w:rFonts w:cs="Arial"/>
                <w:b/>
                <w:sz w:val="16"/>
                <w:szCs w:val="16"/>
              </w:rPr>
              <w:t> </w:t>
            </w:r>
            <w:r w:rsidRPr="00AB3F1A">
              <w:rPr>
                <w:rFonts w:cs="Arial"/>
                <w:b/>
                <w:sz w:val="16"/>
                <w:szCs w:val="16"/>
              </w:rPr>
              <w:t>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4,5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sz w:val="16"/>
                <w:szCs w:val="16"/>
              </w:rPr>
            </w:pPr>
            <w:r w:rsidRPr="00AB3F1A">
              <w:rPr>
                <w:rFonts w:cs="Arial"/>
                <w:b/>
                <w:sz w:val="16"/>
                <w:szCs w:val="16"/>
              </w:rPr>
              <w:t>Zdravie a pohyb</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sz w:val="16"/>
                <w:szCs w:val="16"/>
              </w:rPr>
            </w:pPr>
            <w:r w:rsidRPr="00AB3F1A">
              <w:rPr>
                <w:rFonts w:cs="Arial"/>
                <w:sz w:val="16"/>
                <w:szCs w:val="16"/>
              </w:rPr>
              <w:t>1,5</w:t>
            </w:r>
          </w:p>
        </w:tc>
      </w:tr>
      <w:tr w:rsidR="005810C8" w:rsidRPr="00AB3F1A" w:rsidTr="00092C3C">
        <w:tc>
          <w:tcPr>
            <w:tcW w:w="6120" w:type="dxa"/>
            <w:gridSpan w:val="2"/>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vAlign w:val="center"/>
          </w:tcPr>
          <w:p w:rsidR="005810C8" w:rsidRPr="00AB3F1A" w:rsidRDefault="005810C8" w:rsidP="00092C3C">
            <w:pPr>
              <w:rPr>
                <w:rFonts w:cs="Arial"/>
                <w:sz w:val="16"/>
                <w:szCs w:val="16"/>
              </w:rPr>
            </w:pPr>
          </w:p>
          <w:p w:rsidR="005810C8" w:rsidRPr="00AB3F1A" w:rsidRDefault="005810C8" w:rsidP="00092C3C">
            <w:pPr>
              <w:rPr>
                <w:rFonts w:cs="Arial"/>
                <w:b/>
                <w:sz w:val="16"/>
                <w:szCs w:val="16"/>
              </w:rPr>
            </w:pPr>
            <w:r w:rsidRPr="00AB3F1A">
              <w:rPr>
                <w:rFonts w:cs="Arial"/>
                <w:b/>
                <w:sz w:val="16"/>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sz w:val="16"/>
                <w:szCs w:val="16"/>
              </w:rPr>
            </w:pPr>
          </w:p>
          <w:p w:rsidR="005810C8" w:rsidRPr="00AB3F1A" w:rsidRDefault="005810C8" w:rsidP="00092C3C">
            <w:pPr>
              <w:rPr>
                <w:rFonts w:cs="Arial"/>
                <w:b/>
                <w:sz w:val="16"/>
                <w:szCs w:val="16"/>
              </w:rPr>
            </w:pPr>
            <w:r w:rsidRPr="00AB3F1A">
              <w:rPr>
                <w:rFonts w:cs="Arial"/>
                <w:b/>
                <w:sz w:val="16"/>
                <w:szCs w:val="16"/>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1,5</w:t>
            </w:r>
          </w:p>
        </w:tc>
      </w:tr>
      <w:tr w:rsidR="005810C8" w:rsidRPr="00AB3F1A" w:rsidTr="00092C3C">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Zdravý životný štýl</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sz w:val="16"/>
                <w:szCs w:val="16"/>
              </w:rPr>
            </w:pPr>
          </w:p>
        </w:tc>
        <w:tc>
          <w:tcPr>
            <w:tcW w:w="1440" w:type="dxa"/>
            <w:vMerge/>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Pohybová výkonnosť a</w:t>
            </w:r>
            <w:r>
              <w:rPr>
                <w:rFonts w:cs="Arial"/>
                <w:sz w:val="16"/>
                <w:szCs w:val="16"/>
              </w:rPr>
              <w:t> </w:t>
            </w:r>
            <w:r w:rsidRPr="00AB3F1A">
              <w:rPr>
                <w:rFonts w:cs="Arial"/>
                <w:sz w:val="16"/>
                <w:szCs w:val="16"/>
              </w:rPr>
              <w:t>zdatnosť</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sz w:val="16"/>
                <w:szCs w:val="16"/>
              </w:rPr>
            </w:pPr>
          </w:p>
        </w:tc>
        <w:tc>
          <w:tcPr>
            <w:tcW w:w="1440" w:type="dxa"/>
            <w:vMerge/>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c>
          <w:tcPr>
            <w:tcW w:w="6120" w:type="dxa"/>
            <w:gridSpan w:val="2"/>
            <w:tcBorders>
              <w:top w:val="single" w:sz="4"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bottom w:val="thinThickSmallGap" w:sz="12" w:space="0" w:color="auto"/>
              <w:right w:val="thinThickSmallGap" w:sz="12" w:space="0" w:color="auto"/>
            </w:tcBorders>
            <w:vAlign w:val="center"/>
          </w:tcPr>
          <w:p w:rsidR="005810C8" w:rsidRPr="00AB3F1A" w:rsidRDefault="005810C8" w:rsidP="00092C3C">
            <w:pPr>
              <w:rPr>
                <w:rFonts w:cs="Arial"/>
                <w:sz w:val="16"/>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vAlign w:val="center"/>
          </w:tcPr>
          <w:p w:rsidR="005810C8" w:rsidRPr="00AB3F1A" w:rsidRDefault="005810C8" w:rsidP="00092C3C">
            <w:pPr>
              <w:rPr>
                <w:rFonts w:cs="Arial"/>
                <w:sz w:val="16"/>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Odborná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65,5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b/>
                <w:sz w:val="16"/>
                <w:szCs w:val="16"/>
              </w:rPr>
            </w:pPr>
            <w:r w:rsidRPr="00AB3F1A">
              <w:rPr>
                <w:rFonts w:cs="Arial"/>
                <w:b/>
                <w:sz w:val="16"/>
                <w:szCs w:val="16"/>
              </w:rPr>
              <w:t>Odborná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b/>
                <w:sz w:val="16"/>
                <w:szCs w:val="16"/>
              </w:rPr>
            </w:pPr>
            <w:r w:rsidRPr="00AB3F1A">
              <w:rPr>
                <w:rFonts w:cs="Arial"/>
                <w:b/>
                <w:sz w:val="16"/>
                <w:szCs w:val="16"/>
              </w:rPr>
              <w:t>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sz w:val="16"/>
                <w:szCs w:val="16"/>
              </w:rPr>
            </w:pPr>
            <w:r w:rsidRPr="00AB3F1A">
              <w:rPr>
                <w:rFonts w:cs="Arial"/>
                <w:sz w:val="16"/>
                <w:szCs w:val="16"/>
              </w:rPr>
              <w:t>9,5</w:t>
            </w: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t>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18</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b/>
                <w:sz w:val="16"/>
                <w:szCs w:val="16"/>
              </w:rPr>
            </w:pPr>
            <w:r w:rsidRPr="00AB3F1A">
              <w:rPr>
                <w:rFonts w:cs="Arial"/>
                <w:b/>
                <w:sz w:val="16"/>
                <w:szCs w:val="16"/>
              </w:rPr>
              <w:t>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b/>
                <w:sz w:val="16"/>
                <w:szCs w:val="16"/>
              </w:rPr>
            </w:pPr>
            <w:r w:rsidRPr="00AB3F1A">
              <w:rPr>
                <w:rFonts w:cs="Arial"/>
                <w:b/>
                <w:sz w:val="16"/>
                <w:szCs w:val="16"/>
              </w:rPr>
              <w:t>27,5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sz w:val="16"/>
                <w:szCs w:val="16"/>
              </w:rPr>
            </w:pPr>
            <w:r w:rsidRPr="00AB3F1A">
              <w:rPr>
                <w:rFonts w:cs="Arial"/>
                <w:sz w:val="16"/>
                <w:szCs w:val="16"/>
              </w:rPr>
              <w:t>9,5</w:t>
            </w:r>
          </w:p>
        </w:tc>
      </w:tr>
      <w:tr w:rsidR="005810C8" w:rsidRPr="00AB3F1A" w:rsidTr="00092C3C">
        <w:trPr>
          <w:trHeight w:val="203"/>
        </w:trPr>
        <w:tc>
          <w:tcPr>
            <w:tcW w:w="6120" w:type="dxa"/>
            <w:gridSpan w:val="2"/>
            <w:vMerge w:val="restart"/>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Ekonomické vzdelávanie</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thinThickSmallGap" w:sz="12"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Ekonomika</w:t>
            </w:r>
          </w:p>
        </w:tc>
        <w:tc>
          <w:tcPr>
            <w:tcW w:w="1620" w:type="dxa"/>
            <w:tcBorders>
              <w:top w:val="thinThickSmallGap" w:sz="12"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2</w:t>
            </w:r>
          </w:p>
        </w:tc>
        <w:tc>
          <w:tcPr>
            <w:tcW w:w="1440" w:type="dxa"/>
            <w:tcBorders>
              <w:top w:val="thinThickSmallGap" w:sz="12"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rPr>
          <w:trHeight w:val="210"/>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single" w:sz="4"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Úvod do sveta práce</w:t>
            </w:r>
          </w:p>
        </w:tc>
        <w:tc>
          <w:tcPr>
            <w:tcW w:w="1620" w:type="dxa"/>
            <w:tcBorders>
              <w:top w:val="single" w:sz="4"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1</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rPr>
          <w:trHeight w:val="255"/>
        </w:trPr>
        <w:tc>
          <w:tcPr>
            <w:tcW w:w="6120" w:type="dxa"/>
            <w:gridSpan w:val="2"/>
            <w:vMerge w:val="restart"/>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Komunikácia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Spoločenská komunikácia</w:t>
            </w:r>
          </w:p>
        </w:tc>
        <w:tc>
          <w:tcPr>
            <w:tcW w:w="1620" w:type="dxa"/>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p>
          <w:p w:rsidR="005810C8" w:rsidRPr="00AB3F1A" w:rsidRDefault="005810C8" w:rsidP="00092C3C">
            <w:pPr>
              <w:rPr>
                <w:rFonts w:cs="Arial"/>
                <w:b/>
                <w:sz w:val="16"/>
                <w:szCs w:val="16"/>
              </w:rPr>
            </w:pPr>
            <w:r w:rsidRPr="00AB3F1A">
              <w:rPr>
                <w:rFonts w:cs="Arial"/>
                <w:b/>
                <w:sz w:val="16"/>
                <w:szCs w:val="16"/>
              </w:rPr>
              <w:t>2</w:t>
            </w:r>
          </w:p>
        </w:tc>
        <w:tc>
          <w:tcPr>
            <w:tcW w:w="1440" w:type="dxa"/>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rPr>
          <w:trHeight w:val="184"/>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Potraviny a výživa</w:t>
            </w:r>
          </w:p>
        </w:tc>
        <w:tc>
          <w:tcPr>
            <w:tcW w:w="1620" w:type="dxa"/>
            <w:vMerge w:val="restart"/>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6,5</w:t>
            </w:r>
          </w:p>
        </w:tc>
        <w:tc>
          <w:tcPr>
            <w:tcW w:w="1440" w:type="dxa"/>
            <w:vMerge w:val="restart"/>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2,5</w:t>
            </w:r>
          </w:p>
        </w:tc>
      </w:tr>
      <w:tr w:rsidR="005810C8" w:rsidRPr="00AB3F1A" w:rsidTr="00092C3C">
        <w:trPr>
          <w:trHeight w:val="184"/>
        </w:trPr>
        <w:tc>
          <w:tcPr>
            <w:tcW w:w="6120" w:type="dxa"/>
            <w:gridSpan w:val="2"/>
            <w:vMerge w:val="restart"/>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Základné technické a technologické pojmy</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p>
        </w:tc>
        <w:tc>
          <w:tcPr>
            <w:tcW w:w="1440" w:type="dxa"/>
            <w:vMerge/>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rPr>
          <w:trHeight w:val="270"/>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Technológia</w:t>
            </w:r>
          </w:p>
        </w:tc>
        <w:tc>
          <w:tcPr>
            <w:tcW w:w="1620" w:type="dxa"/>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9</w:t>
            </w:r>
          </w:p>
        </w:tc>
        <w:tc>
          <w:tcPr>
            <w:tcW w:w="1440" w:type="dxa"/>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w:t>
            </w:r>
          </w:p>
        </w:tc>
      </w:tr>
      <w:tr w:rsidR="005810C8" w:rsidRPr="00AB3F1A" w:rsidTr="00092C3C">
        <w:trPr>
          <w:trHeight w:val="255"/>
        </w:trPr>
        <w:tc>
          <w:tcPr>
            <w:tcW w:w="6120" w:type="dxa"/>
            <w:gridSpan w:val="2"/>
            <w:vMerge w:val="restart"/>
            <w:tcBorders>
              <w:top w:val="single" w:sz="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Potraviny, suroviny a</w:t>
            </w:r>
            <w:r>
              <w:rPr>
                <w:rFonts w:cs="Arial"/>
                <w:sz w:val="16"/>
                <w:szCs w:val="16"/>
              </w:rPr>
              <w:t> </w:t>
            </w:r>
            <w:r w:rsidRPr="00AB3F1A">
              <w:rPr>
                <w:rFonts w:cs="Arial"/>
                <w:sz w:val="16"/>
                <w:szCs w:val="16"/>
              </w:rPr>
              <w:t>materiály</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single" w:sz="2"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Stolovanie</w:t>
            </w:r>
          </w:p>
        </w:tc>
        <w:tc>
          <w:tcPr>
            <w:tcW w:w="1620" w:type="dxa"/>
            <w:tcBorders>
              <w:top w:val="single" w:sz="2"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2</w:t>
            </w:r>
          </w:p>
        </w:tc>
        <w:tc>
          <w:tcPr>
            <w:tcW w:w="1440" w:type="dxa"/>
            <w:tcBorders>
              <w:top w:val="single" w:sz="2"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2</w:t>
            </w:r>
          </w:p>
          <w:p w:rsidR="005810C8" w:rsidRPr="00AB3F1A" w:rsidRDefault="005810C8" w:rsidP="00092C3C">
            <w:pPr>
              <w:rPr>
                <w:rFonts w:cs="Arial"/>
                <w:sz w:val="16"/>
                <w:szCs w:val="16"/>
              </w:rPr>
            </w:pPr>
          </w:p>
        </w:tc>
      </w:tr>
      <w:tr w:rsidR="005810C8" w:rsidRPr="00AB3F1A" w:rsidTr="00092C3C">
        <w:trPr>
          <w:trHeight w:val="184"/>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Zariadenie prevádzok</w:t>
            </w:r>
          </w:p>
        </w:tc>
        <w:tc>
          <w:tcPr>
            <w:tcW w:w="1620" w:type="dxa"/>
            <w:vMerge w:val="restart"/>
            <w:tcBorders>
              <w:top w:val="single" w:sz="4"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1</w:t>
            </w:r>
          </w:p>
        </w:tc>
        <w:tc>
          <w:tcPr>
            <w:tcW w:w="1440" w:type="dxa"/>
            <w:vMerge w:val="restart"/>
            <w:tcBorders>
              <w:top w:val="single" w:sz="4"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w:t>
            </w:r>
          </w:p>
        </w:tc>
      </w:tr>
      <w:tr w:rsidR="005810C8" w:rsidRPr="00AB3F1A" w:rsidTr="00092C3C">
        <w:trPr>
          <w:trHeight w:val="184"/>
        </w:trPr>
        <w:tc>
          <w:tcPr>
            <w:tcW w:w="6120" w:type="dxa"/>
            <w:gridSpan w:val="2"/>
            <w:vMerge w:val="restart"/>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Základy technológie prípravy pokrmov</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p>
        </w:tc>
        <w:tc>
          <w:tcPr>
            <w:tcW w:w="1440" w:type="dxa"/>
            <w:vMerge/>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p>
        </w:tc>
      </w:tr>
      <w:tr w:rsidR="005810C8" w:rsidRPr="00AB3F1A" w:rsidTr="00092C3C">
        <w:trPr>
          <w:trHeight w:val="270"/>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Administratívne práce v prevádzke</w:t>
            </w:r>
          </w:p>
        </w:tc>
        <w:tc>
          <w:tcPr>
            <w:tcW w:w="1620" w:type="dxa"/>
            <w:tcBorders>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1</w:t>
            </w:r>
          </w:p>
        </w:tc>
        <w:tc>
          <w:tcPr>
            <w:tcW w:w="1440" w:type="dxa"/>
            <w:tcBorders>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w:t>
            </w:r>
          </w:p>
        </w:tc>
      </w:tr>
      <w:tr w:rsidR="005810C8" w:rsidRPr="00AB3F1A" w:rsidTr="00092C3C">
        <w:trPr>
          <w:trHeight w:val="255"/>
        </w:trPr>
        <w:tc>
          <w:tcPr>
            <w:tcW w:w="6120" w:type="dxa"/>
            <w:gridSpan w:val="2"/>
            <w:vMerge w:val="restart"/>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Základy stolovania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top w:val="single" w:sz="4"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Regionálna gastronómia</w:t>
            </w:r>
          </w:p>
        </w:tc>
        <w:tc>
          <w:tcPr>
            <w:tcW w:w="1620" w:type="dxa"/>
            <w:tcBorders>
              <w:top w:val="single" w:sz="4"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1</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w:t>
            </w:r>
          </w:p>
        </w:tc>
      </w:tr>
      <w:tr w:rsidR="005810C8" w:rsidRPr="00AB3F1A" w:rsidTr="00092C3C">
        <w:trPr>
          <w:trHeight w:val="184"/>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single" w:sz="4"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Cestovný ruch</w:t>
            </w:r>
          </w:p>
        </w:tc>
        <w:tc>
          <w:tcPr>
            <w:tcW w:w="1620" w:type="dxa"/>
            <w:vMerge w:val="restart"/>
            <w:tcBorders>
              <w:top w:val="single" w:sz="4" w:space="0" w:color="auto"/>
              <w:left w:val="thinThickSmallGap" w:sz="12" w:space="0" w:color="auto"/>
              <w:right w:val="thinThickSmallGap" w:sz="12" w:space="0" w:color="auto"/>
            </w:tcBorders>
            <w:shd w:val="clear" w:color="auto" w:fill="FFFF99"/>
            <w:vAlign w:val="center"/>
          </w:tcPr>
          <w:p w:rsidR="005810C8" w:rsidRPr="00AB3F1A" w:rsidRDefault="005810C8" w:rsidP="00092C3C">
            <w:pPr>
              <w:rPr>
                <w:rFonts w:cs="Arial"/>
                <w:b/>
                <w:sz w:val="16"/>
                <w:szCs w:val="16"/>
              </w:rPr>
            </w:pPr>
            <w:r w:rsidRPr="00AB3F1A">
              <w:rPr>
                <w:rFonts w:cs="Arial"/>
                <w:b/>
                <w:sz w:val="16"/>
                <w:szCs w:val="16"/>
              </w:rPr>
              <w:t>1</w:t>
            </w:r>
          </w:p>
        </w:tc>
        <w:tc>
          <w:tcPr>
            <w:tcW w:w="1440" w:type="dxa"/>
            <w:vMerge w:val="restart"/>
            <w:tcBorders>
              <w:top w:val="single" w:sz="4" w:space="0" w:color="auto"/>
              <w:left w:val="thinThickSmallGap" w:sz="12" w:space="0" w:color="auto"/>
              <w:right w:val="thinThickSmallGap" w:sz="12" w:space="0" w:color="auto"/>
            </w:tcBorders>
            <w:shd w:val="clear" w:color="auto" w:fill="E6E6E6"/>
            <w:vAlign w:val="center"/>
          </w:tcPr>
          <w:p w:rsidR="005810C8" w:rsidRPr="00AB3F1A" w:rsidRDefault="005810C8" w:rsidP="00092C3C">
            <w:pPr>
              <w:rPr>
                <w:rFonts w:cs="Arial"/>
                <w:sz w:val="16"/>
                <w:szCs w:val="16"/>
              </w:rPr>
            </w:pPr>
            <w:r w:rsidRPr="00AB3F1A">
              <w:rPr>
                <w:rFonts w:cs="Arial"/>
                <w:sz w:val="16"/>
                <w:szCs w:val="16"/>
              </w:rPr>
              <w:t>1</w:t>
            </w:r>
          </w:p>
        </w:tc>
      </w:tr>
      <w:tr w:rsidR="005810C8" w:rsidRPr="00AB3F1A" w:rsidTr="00092C3C">
        <w:trPr>
          <w:trHeight w:val="184"/>
        </w:trPr>
        <w:tc>
          <w:tcPr>
            <w:tcW w:w="6120" w:type="dxa"/>
            <w:gridSpan w:val="2"/>
            <w:vMerge w:val="restart"/>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Základy ubytovacích služieb</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300"/>
        </w:trPr>
        <w:tc>
          <w:tcPr>
            <w:tcW w:w="6120" w:type="dxa"/>
            <w:gridSpan w:val="2"/>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tcBorders>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Základy podnikania</w:t>
            </w:r>
          </w:p>
        </w:tc>
        <w:tc>
          <w:tcPr>
            <w:tcW w:w="1620" w:type="dxa"/>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1</w:t>
            </w:r>
          </w:p>
        </w:tc>
        <w:tc>
          <w:tcPr>
            <w:tcW w:w="1440" w:type="dxa"/>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 w:val="16"/>
                <w:szCs w:val="16"/>
              </w:rPr>
            </w:pPr>
            <w:r w:rsidRPr="00AB3F1A">
              <w:rPr>
                <w:rFonts w:cs="Arial"/>
                <w:b/>
                <w:sz w:val="16"/>
                <w:szCs w:val="16"/>
              </w:rPr>
              <w:lastRenderedPageBreak/>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 w:val="16"/>
                <w:szCs w:val="16"/>
              </w:rPr>
            </w:pPr>
            <w:r w:rsidRPr="00AB3F1A">
              <w:rPr>
                <w:rFonts w:cs="Arial"/>
                <w:b/>
                <w:sz w:val="16"/>
                <w:szCs w:val="16"/>
              </w:rPr>
              <w:t>47,5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vAlign w:val="center"/>
          </w:tcPr>
          <w:p w:rsidR="005810C8" w:rsidRPr="00AB3F1A" w:rsidRDefault="005810C8" w:rsidP="00092C3C">
            <w:pPr>
              <w:rPr>
                <w:rFonts w:cs="Arial"/>
                <w:b/>
                <w:sz w:val="16"/>
                <w:szCs w:val="16"/>
              </w:rPr>
            </w:pPr>
            <w:r w:rsidRPr="00AB3F1A">
              <w:rPr>
                <w:rFonts w:cs="Arial"/>
                <w:b/>
                <w:sz w:val="16"/>
                <w:szCs w:val="16"/>
              </w:rPr>
              <w:t>Praktická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47,5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sz w:val="16"/>
                <w:szCs w:val="16"/>
              </w:rPr>
            </w:pPr>
            <w:r w:rsidRPr="00AB3F1A">
              <w:rPr>
                <w:rFonts w:cs="Arial"/>
                <w:sz w:val="16"/>
                <w:szCs w:val="16"/>
              </w:rPr>
              <w:t>0</w:t>
            </w:r>
          </w:p>
        </w:tc>
      </w:tr>
      <w:tr w:rsidR="005810C8" w:rsidRPr="00AB3F1A" w:rsidTr="00092C3C">
        <w:tc>
          <w:tcPr>
            <w:tcW w:w="6120" w:type="dxa"/>
            <w:gridSpan w:val="2"/>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Bezpečnosť a ochrana zdravia pri práci hygienické predpisy, HACCP</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val="restart"/>
            <w:tcBorders>
              <w:top w:val="thinThickSmallGap" w:sz="12" w:space="0" w:color="auto"/>
              <w:left w:val="thinThickSmallGap" w:sz="12" w:space="0" w:color="auto"/>
              <w:right w:val="thinThickSmallGap" w:sz="12" w:space="0" w:color="auto"/>
            </w:tcBorders>
            <w:vAlign w:val="center"/>
          </w:tcPr>
          <w:p w:rsidR="005810C8" w:rsidRPr="00AB3F1A" w:rsidRDefault="005810C8" w:rsidP="00092C3C">
            <w:pPr>
              <w:rPr>
                <w:rFonts w:cs="Arial"/>
                <w:b/>
                <w:sz w:val="16"/>
                <w:szCs w:val="16"/>
              </w:rPr>
            </w:pPr>
            <w:r w:rsidRPr="00AB3F1A">
              <w:rPr>
                <w:rFonts w:cs="Arial"/>
                <w:b/>
                <w:sz w:val="16"/>
                <w:szCs w:val="16"/>
              </w:rPr>
              <w:t>Odborný výcvik</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p>
          <w:p w:rsidR="005810C8" w:rsidRPr="00AB3F1A" w:rsidRDefault="005810C8" w:rsidP="00092C3C">
            <w:pPr>
              <w:jc w:val="center"/>
              <w:rPr>
                <w:rFonts w:cs="Arial"/>
                <w:b/>
                <w:sz w:val="16"/>
                <w:szCs w:val="16"/>
              </w:rPr>
            </w:pPr>
            <w:r w:rsidRPr="00AB3F1A">
              <w:rPr>
                <w:rFonts w:cs="Arial"/>
                <w:b/>
                <w:sz w:val="16"/>
                <w:szCs w:val="16"/>
              </w:rPr>
              <w:t>47,5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Organizácia a nadväznosť pracovných činností vo výrobných strediskách gastronomických </w:t>
            </w:r>
          </w:p>
          <w:p w:rsidR="005810C8" w:rsidRPr="00AB3F1A" w:rsidRDefault="005810C8" w:rsidP="00092C3C">
            <w:pPr>
              <w:rPr>
                <w:rFonts w:cs="Arial"/>
                <w:sz w:val="16"/>
                <w:szCs w:val="16"/>
              </w:rPr>
            </w:pPr>
            <w:r w:rsidRPr="00AB3F1A">
              <w:rPr>
                <w:rFonts w:cs="Arial"/>
                <w:sz w:val="16"/>
                <w:szCs w:val="16"/>
              </w:rPr>
              <w:t>Zariadení</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552"/>
        </w:trPr>
        <w:tc>
          <w:tcPr>
            <w:tcW w:w="6120" w:type="dxa"/>
            <w:gridSpan w:val="2"/>
            <w:tcBorders>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 xml:space="preserve">Organizácia a nadväznosť pracovných činností v odbytových strediskách gastronomických </w:t>
            </w:r>
          </w:p>
          <w:p w:rsidR="005810C8" w:rsidRPr="00AB3F1A" w:rsidRDefault="005810C8" w:rsidP="00092C3C">
            <w:pPr>
              <w:rPr>
                <w:rFonts w:cs="Arial"/>
                <w:sz w:val="16"/>
                <w:szCs w:val="16"/>
              </w:rPr>
            </w:pPr>
            <w:r w:rsidRPr="00AB3F1A">
              <w:rPr>
                <w:rFonts w:cs="Arial"/>
                <w:sz w:val="16"/>
                <w:szCs w:val="16"/>
              </w:rPr>
              <w:t>Zariadení</w:t>
            </w:r>
          </w:p>
        </w:tc>
        <w:tc>
          <w:tcPr>
            <w:tcW w:w="2160" w:type="dxa"/>
            <w:vMerge/>
            <w:tcBorders>
              <w:left w:val="thinThickSmallGap" w:sz="12" w:space="0" w:color="auto"/>
              <w:bottom w:val="single" w:sz="4"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bottom w:val="single" w:sz="4"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Organizácia a nadväznosť pracovných činností na úseku ubytovania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single" w:sz="4" w:space="0" w:color="auto"/>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Organizácia práce, pracovné stroje, zariadenia a inventár výrobných, odbytových stredísk  a úseku ubytovania v strediskách gastronomických zariadení</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b/>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Precvičovanie jednotlivých činností vo výrobných, odbytových strediskách a na úseku  ubytovania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Nácvik komunikácie so zákazníkom a spoločenského vystupovania</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left w:val="thinThickSmallGap" w:sz="12" w:space="0" w:color="auto"/>
              <w:right w:val="thinThickSmallGap" w:sz="12" w:space="0" w:color="auto"/>
            </w:tcBorders>
          </w:tcPr>
          <w:p w:rsidR="005810C8" w:rsidRPr="00AB3F1A" w:rsidRDefault="005810C8" w:rsidP="00092C3C">
            <w:pPr>
              <w:rPr>
                <w:rFonts w:cs="Arial"/>
                <w:sz w:val="16"/>
                <w:szCs w:val="16"/>
              </w:rPr>
            </w:pPr>
            <w:r w:rsidRPr="00AB3F1A">
              <w:rPr>
                <w:rFonts w:cs="Arial"/>
                <w:sz w:val="16"/>
                <w:szCs w:val="16"/>
              </w:rPr>
              <w:t>Administratívne práce v prevádzke</w:t>
            </w:r>
          </w:p>
        </w:tc>
        <w:tc>
          <w:tcPr>
            <w:tcW w:w="2160" w:type="dxa"/>
            <w:vMerge/>
            <w:tcBorders>
              <w:left w:val="thinThickSmallGap" w:sz="12" w:space="0" w:color="auto"/>
              <w:right w:val="thinThickSmallGap" w:sz="12" w:space="0" w:color="auto"/>
            </w:tcBorders>
            <w:shd w:val="clear" w:color="auto" w:fill="CCFFFF"/>
          </w:tcPr>
          <w:p w:rsidR="005810C8" w:rsidRPr="00AB3F1A" w:rsidRDefault="005810C8" w:rsidP="00092C3C">
            <w:pPr>
              <w:jc w:val="center"/>
              <w:rPr>
                <w:rFonts w:cs="Arial"/>
                <w:sz w:val="16"/>
                <w:szCs w:val="16"/>
              </w:rPr>
            </w:pPr>
          </w:p>
        </w:tc>
        <w:tc>
          <w:tcPr>
            <w:tcW w:w="3060" w:type="dxa"/>
            <w:vMerge/>
            <w:tcBorders>
              <w:left w:val="thinThickSmallGap" w:sz="12" w:space="0" w:color="auto"/>
              <w:right w:val="thinThickSmallGap" w:sz="12" w:space="0" w:color="auto"/>
            </w:tcBorders>
          </w:tcPr>
          <w:p w:rsidR="005810C8" w:rsidRPr="00AB3F1A" w:rsidRDefault="005810C8" w:rsidP="00092C3C">
            <w:pPr>
              <w:rPr>
                <w:rFonts w:cs="Arial"/>
                <w:sz w:val="16"/>
                <w:szCs w:val="16"/>
              </w:rPr>
            </w:pPr>
          </w:p>
        </w:tc>
        <w:tc>
          <w:tcPr>
            <w:tcW w:w="1620" w:type="dxa"/>
            <w:vMerge/>
            <w:tcBorders>
              <w:left w:val="thinThickSmallGap" w:sz="12" w:space="0" w:color="auto"/>
              <w:right w:val="thinThickSmallGap" w:sz="12" w:space="0" w:color="auto"/>
            </w:tcBorders>
            <w:shd w:val="clear" w:color="auto" w:fill="FFFF99"/>
          </w:tcPr>
          <w:p w:rsidR="005810C8" w:rsidRPr="00AB3F1A" w:rsidRDefault="005810C8" w:rsidP="00092C3C">
            <w:pPr>
              <w:jc w:val="center"/>
              <w:rPr>
                <w:rFonts w:cs="Arial"/>
                <w:sz w:val="16"/>
                <w:szCs w:val="16"/>
              </w:rPr>
            </w:pPr>
          </w:p>
        </w:tc>
        <w:tc>
          <w:tcPr>
            <w:tcW w:w="1440" w:type="dxa"/>
            <w:vMerge/>
            <w:tcBorders>
              <w:left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rPr>
                <w:rFonts w:cs="Arial"/>
                <w:b/>
                <w:sz w:val="16"/>
                <w:szCs w:val="16"/>
              </w:rPr>
            </w:pPr>
            <w:r w:rsidRPr="00AB3F1A">
              <w:rPr>
                <w:rFonts w:cs="Arial"/>
                <w:b/>
                <w:sz w:val="16"/>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b/>
                <w:sz w:val="16"/>
                <w:szCs w:val="16"/>
              </w:rPr>
            </w:pPr>
            <w:r w:rsidRPr="00AB3F1A">
              <w:rPr>
                <w:rFonts w:cs="Arial"/>
                <w:b/>
                <w:sz w:val="16"/>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 w:val="16"/>
                <w:szCs w:val="16"/>
              </w:rPr>
            </w:pPr>
            <w:r w:rsidRPr="00AB3F1A">
              <w:rPr>
                <w:rFonts w:cs="Arial"/>
                <w:b/>
                <w:sz w:val="16"/>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 w:val="16"/>
                <w:szCs w:val="16"/>
              </w:rPr>
            </w:pPr>
            <w:r w:rsidRPr="00AB3F1A">
              <w:rPr>
                <w:rFonts w:cs="Arial"/>
                <w:b/>
                <w:sz w:val="16"/>
                <w:szCs w:val="16"/>
              </w:rPr>
              <w:t>15,5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r w:rsidRPr="00AB3F1A">
              <w:rPr>
                <w:rFonts w:cs="Arial"/>
                <w:b/>
                <w:sz w:val="16"/>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99</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r w:rsidRPr="00AB3F1A">
              <w:rPr>
                <w:rFonts w:cs="Arial"/>
                <w:b/>
                <w:sz w:val="16"/>
                <w:szCs w:val="16"/>
              </w:rPr>
              <w:t>CELKOM</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103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b/>
                <w:sz w:val="16"/>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r w:rsidRPr="00AB3F1A">
              <w:rPr>
                <w:rFonts w:cs="Arial"/>
                <w:b/>
                <w:sz w:val="16"/>
                <w:szCs w:val="16"/>
              </w:rPr>
              <w:t>Kurz pohybových aktivít v prírode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r w:rsidRPr="00AB3F1A">
              <w:rPr>
                <w:rFonts w:cs="Arial"/>
                <w:b/>
                <w:sz w:val="16"/>
                <w:szCs w:val="16"/>
              </w:rPr>
              <w:t>Lyžiarský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r w:rsidRPr="00AB3F1A">
              <w:rPr>
                <w:rFonts w:cs="Arial"/>
                <w:b/>
                <w:sz w:val="16"/>
                <w:szCs w:val="16"/>
              </w:rPr>
              <w:t>1 týždeň</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b/>
                <w:sz w:val="12"/>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rPr>
                <w:rFonts w:cs="Arial"/>
                <w:b/>
                <w:sz w:val="16"/>
                <w:szCs w:val="16"/>
              </w:rPr>
            </w:pPr>
            <w:r w:rsidRPr="00AB3F1A">
              <w:rPr>
                <w:rFonts w:cs="Arial"/>
                <w:b/>
                <w:sz w:val="16"/>
                <w:szCs w:val="16"/>
              </w:rPr>
              <w:t>Kurz na ochranu života a zdravia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rPr>
                <w:rFonts w:cs="Arial"/>
                <w:b/>
                <w:sz w:val="16"/>
                <w:szCs w:val="16"/>
              </w:rPr>
            </w:pPr>
            <w:r w:rsidRPr="00AB3F1A">
              <w:rPr>
                <w:rFonts w:cs="Arial"/>
                <w:b/>
                <w:sz w:val="16"/>
                <w:szCs w:val="16"/>
              </w:rPr>
              <w:t>Teoretická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6"/>
                <w:szCs w:val="16"/>
              </w:rPr>
            </w:pPr>
            <w:r w:rsidRPr="00AB3F1A">
              <w:rPr>
                <w:rFonts w:cs="Arial"/>
                <w:b/>
                <w:sz w:val="16"/>
                <w:szCs w:val="16"/>
              </w:rPr>
              <w:t>3 hodiny</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2"/>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rPr>
                <w:rFonts w:cs="Arial"/>
                <w:b/>
                <w:sz w:val="16"/>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rPr>
                <w:rFonts w:cs="Arial"/>
                <w:b/>
                <w:sz w:val="16"/>
                <w:szCs w:val="16"/>
              </w:rPr>
            </w:pPr>
            <w:r w:rsidRPr="00AB3F1A">
              <w:rPr>
                <w:rFonts w:cs="Arial"/>
                <w:b/>
                <w:sz w:val="16"/>
                <w:szCs w:val="16"/>
              </w:rPr>
              <w:t>Praktický výcvik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6"/>
                <w:szCs w:val="16"/>
              </w:rPr>
            </w:pPr>
            <w:r w:rsidRPr="00AB3F1A">
              <w:rPr>
                <w:rFonts w:cs="Arial"/>
                <w:b/>
                <w:sz w:val="16"/>
                <w:szCs w:val="16"/>
              </w:rPr>
              <w:t>18 hodín</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5810C8" w:rsidRPr="00AB3F1A" w:rsidRDefault="005810C8" w:rsidP="00092C3C">
            <w:pPr>
              <w:jc w:val="center"/>
              <w:rPr>
                <w:rFonts w:cs="Arial"/>
                <w:b/>
                <w:sz w:val="12"/>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2"/>
                <w:szCs w:val="16"/>
              </w:rPr>
            </w:pPr>
            <w:r w:rsidRPr="00AB3F1A">
              <w:rPr>
                <w:rFonts w:cs="Arial"/>
                <w:b/>
                <w:sz w:val="16"/>
                <w:szCs w:val="16"/>
              </w:rPr>
              <w:t>Účelové cvičenia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2"/>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2"/>
                <w:szCs w:val="16"/>
              </w:rPr>
            </w:pPr>
            <w:r w:rsidRPr="00AB3F1A">
              <w:rPr>
                <w:rFonts w:cs="Arial"/>
                <w:b/>
                <w:sz w:val="16"/>
                <w:szCs w:val="16"/>
              </w:rPr>
              <w:t>Účelové cvičenia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b/>
                <w:sz w:val="12"/>
                <w:szCs w:val="16"/>
              </w:rPr>
            </w:pPr>
          </w:p>
        </w:tc>
      </w:tr>
      <w:tr w:rsidR="005810C8" w:rsidRPr="00AB3F1A" w:rsidTr="00092C3C">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 w:val="16"/>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 w:val="16"/>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5810C8" w:rsidRPr="00AB3F1A" w:rsidRDefault="005810C8" w:rsidP="00092C3C">
            <w:pPr>
              <w:jc w:val="center"/>
              <w:rPr>
                <w:rFonts w:cs="Arial"/>
                <w:b/>
                <w:sz w:val="16"/>
                <w:szCs w:val="16"/>
              </w:rPr>
            </w:pPr>
          </w:p>
        </w:tc>
      </w:tr>
    </w:tbl>
    <w:p w:rsidR="005810C8" w:rsidRPr="00AB3F1A" w:rsidRDefault="005810C8" w:rsidP="005810C8">
      <w:pPr>
        <w:spacing w:before="120"/>
        <w:jc w:val="both"/>
        <w:rPr>
          <w:rFonts w:cs="Arial"/>
          <w:b/>
          <w:color w:val="0000FF"/>
          <w:sz w:val="20"/>
          <w:szCs w:val="20"/>
        </w:rPr>
        <w:sectPr w:rsidR="005810C8" w:rsidRPr="00AB3F1A" w:rsidSect="00991FAB">
          <w:pgSz w:w="16838" w:h="11906" w:orient="landscape"/>
          <w:pgMar w:top="1418" w:right="1418" w:bottom="1418" w:left="1418" w:header="709" w:footer="709" w:gutter="0"/>
          <w:cols w:space="708"/>
          <w:docGrid w:linePitch="360"/>
        </w:sectPr>
      </w:pPr>
    </w:p>
    <w:p w:rsidR="005810C8" w:rsidRPr="00AB3F1A" w:rsidRDefault="005810C8" w:rsidP="005810C8">
      <w:pPr>
        <w:spacing w:before="120"/>
        <w:jc w:val="both"/>
        <w:rPr>
          <w:rFonts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582"/>
        <w:gridCol w:w="168"/>
        <w:gridCol w:w="1411"/>
        <w:gridCol w:w="1585"/>
        <w:gridCol w:w="1448"/>
      </w:tblGrid>
      <w:tr w:rsidR="005810C8" w:rsidRPr="00AB3F1A" w:rsidTr="00092C3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szCs w:val="18"/>
              </w:rPr>
            </w:pPr>
            <w:r w:rsidRPr="00AB3F1A">
              <w:rPr>
                <w:rFonts w:cs="Arial"/>
                <w:noProof/>
                <w:sz w:val="12"/>
                <w:szCs w:val="16"/>
              </w:rPr>
              <mc:AlternateContent>
                <mc:Choice Requires="wps">
                  <w:drawing>
                    <wp:anchor distT="0" distB="0" distL="114300" distR="114300" simplePos="0" relativeHeight="251660288" behindDoc="0" locked="0" layoutInCell="1" allowOverlap="1">
                      <wp:simplePos x="0" y="0"/>
                      <wp:positionH relativeFrom="column">
                        <wp:posOffset>8572500</wp:posOffset>
                      </wp:positionH>
                      <wp:positionV relativeFrom="paragraph">
                        <wp:posOffset>362585</wp:posOffset>
                      </wp:positionV>
                      <wp:extent cx="457200" cy="342900"/>
                      <wp:effectExtent l="6985" t="8890" r="12065" b="1016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5810C8" w:rsidRDefault="005810C8" w:rsidP="005810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675pt;margin-top:28.5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XiO7sSoCAABUBAAADgAAAAAAAAAAAAAAAAAuAgAAZHJzL2Uy&#10;b0RvYy54bWxQSwECLQAUAAYACAAAACEAwnsuEN0AAAAMAQAADwAAAAAAAAAAAAAAAACEBAAAZHJz&#10;L2Rvd25yZXYueG1sUEsFBgAAAAAEAAQA8wAAAI4FAAAAAA==&#10;" strokecolor="white">
                      <v:textbox>
                        <w:txbxContent>
                          <w:p w:rsidR="005810C8" w:rsidRDefault="005810C8" w:rsidP="005810C8">
                            <w:pPr>
                              <w:jc w:val="both"/>
                            </w:pPr>
                          </w:p>
                        </w:txbxContent>
                      </v:textbox>
                    </v:shape>
                  </w:pict>
                </mc:Fallback>
              </mc:AlternateContent>
            </w:r>
            <w:r w:rsidRPr="00AB3F1A">
              <w:rPr>
                <w:rFonts w:cs="Arial"/>
                <w:noProof/>
                <w:sz w:val="12"/>
                <w:szCs w:val="16"/>
              </w:rPr>
              <mc:AlternateContent>
                <mc:Choice Requires="wps">
                  <w:drawing>
                    <wp:anchor distT="0" distB="0" distL="114300" distR="114300" simplePos="0" relativeHeight="251659264" behindDoc="0" locked="0" layoutInCell="1" allowOverlap="1">
                      <wp:simplePos x="0" y="0"/>
                      <wp:positionH relativeFrom="column">
                        <wp:posOffset>9029700</wp:posOffset>
                      </wp:positionH>
                      <wp:positionV relativeFrom="paragraph">
                        <wp:posOffset>362585</wp:posOffset>
                      </wp:positionV>
                      <wp:extent cx="457200" cy="342900"/>
                      <wp:effectExtent l="6985" t="8890" r="12065" b="1016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5810C8" w:rsidRDefault="005810C8" w:rsidP="005810C8">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27" type="#_x0000_t202" style="position:absolute;margin-left:711pt;margin-top:28.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" strokecolor="white">
                      <v:textbox>
                        <w:txbxContent>
                          <w:p w:rsidR="005810C8" w:rsidRDefault="005810C8" w:rsidP="005810C8">
                            <w:pPr>
                              <w:jc w:val="both"/>
                            </w:pPr>
                            <w:r>
                              <w:t>29</w:t>
                            </w:r>
                          </w:p>
                        </w:txbxContent>
                      </v:textbox>
                    </v:shape>
                  </w:pict>
                </mc:Fallback>
              </mc:AlternateContent>
            </w:r>
            <w:r w:rsidRPr="00AB3F1A">
              <w:rPr>
                <w:rFonts w:cs="Arial"/>
                <w:b/>
                <w:szCs w:val="18"/>
              </w:rPr>
              <w:t xml:space="preserve">Škola </w:t>
            </w:r>
            <w:r w:rsidRPr="00AB3F1A">
              <w:rPr>
                <w:rFonts w:cs="Arial"/>
                <w:szCs w:val="18"/>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 w:val="20"/>
                <w:szCs w:val="20"/>
              </w:rPr>
              <w:t>Stredná odborná škola obchodu a služieb Nám. slobody 12, SOBRANCE</w:t>
            </w:r>
          </w:p>
        </w:tc>
      </w:tr>
      <w:tr w:rsidR="005810C8" w:rsidRPr="00AB3F1A" w:rsidTr="00092C3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STRAVOVACIE SLUŽBY</w:t>
            </w:r>
          </w:p>
        </w:tc>
      </w:tr>
      <w:tr w:rsidR="005810C8" w:rsidRPr="00AB3F1A" w:rsidTr="00092C3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both"/>
              <w:rPr>
                <w:rFonts w:cs="Arial"/>
                <w:b/>
                <w:szCs w:val="18"/>
              </w:rPr>
            </w:pPr>
            <w:r w:rsidRPr="00AB3F1A">
              <w:rPr>
                <w:rFonts w:cs="Arial"/>
                <w:b/>
                <w:szCs w:val="18"/>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64 Ekonomika a organizácia, obchod a služby  II</w:t>
            </w:r>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Pr>
                <w:rFonts w:cs="Arial"/>
                <w:szCs w:val="18"/>
              </w:rPr>
              <w:t xml:space="preserve">6445 H </w:t>
            </w:r>
            <w:r w:rsidRPr="00AB3F1A">
              <w:rPr>
                <w:rFonts w:cs="Arial"/>
                <w:szCs w:val="18"/>
              </w:rPr>
              <w:t xml:space="preserve"> kuchár   </w:t>
            </w:r>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 xml:space="preserve">stredné odborné vzdelanie – ISCED </w:t>
            </w:r>
            <w:smartTag w:uri="urn:schemas-microsoft-com:office:smarttags" w:element="metricconverter">
              <w:smartTagPr>
                <w:attr w:name="ProductID" w:val="3C"/>
              </w:smartTagPr>
              <w:r w:rsidRPr="00AB3F1A">
                <w:rPr>
                  <w:rFonts w:cs="Arial"/>
                  <w:szCs w:val="18"/>
                </w:rPr>
                <w:t>3C</w:t>
              </w:r>
            </w:smartTag>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3 roky</w:t>
            </w:r>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rPr>
                <w:rFonts w:cs="Arial"/>
                <w:szCs w:val="18"/>
              </w:rPr>
            </w:pPr>
            <w:r w:rsidRPr="00AB3F1A">
              <w:rPr>
                <w:rFonts w:cs="Arial"/>
                <w:szCs w:val="18"/>
              </w:rPr>
              <w:t>Denná</w:t>
            </w:r>
            <w:r>
              <w:rPr>
                <w:rFonts w:cs="Arial"/>
                <w:szCs w:val="18"/>
              </w:rPr>
              <w:t xml:space="preserve"> </w:t>
            </w:r>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Štátna</w:t>
            </w:r>
          </w:p>
        </w:tc>
      </w:tr>
      <w:tr w:rsidR="005810C8" w:rsidRPr="00AB3F1A" w:rsidTr="00092C3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5810C8" w:rsidRPr="00AB3F1A" w:rsidRDefault="005810C8" w:rsidP="00092C3C">
            <w:pPr>
              <w:jc w:val="both"/>
              <w:rPr>
                <w:rFonts w:cs="Arial"/>
                <w:szCs w:val="18"/>
              </w:rPr>
            </w:pPr>
            <w:r w:rsidRPr="00AB3F1A">
              <w:rPr>
                <w:rFonts w:cs="Arial"/>
                <w:szCs w:val="18"/>
              </w:rPr>
              <w:t>slovenský jazyk</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5810C8" w:rsidRPr="00AB3F1A" w:rsidRDefault="005810C8" w:rsidP="00092C3C">
            <w:pPr>
              <w:rPr>
                <w:rFonts w:cs="Arial"/>
                <w:b/>
                <w:szCs w:val="18"/>
              </w:rPr>
            </w:pPr>
            <w:r w:rsidRPr="00AB3F1A">
              <w:rPr>
                <w:rFonts w:cs="Arial"/>
                <w:b/>
                <w:szCs w:val="18"/>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Počet týždenných vyučovacích hodín v ročníku</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szCs w:val="18"/>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Spolu</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rPr>
                <w:rFonts w:cs="Arial"/>
                <w:b/>
                <w:szCs w:val="18"/>
              </w:rPr>
            </w:pPr>
            <w:r w:rsidRPr="00AB3F1A">
              <w:rPr>
                <w:rFonts w:cs="Arial"/>
                <w:b/>
                <w:szCs w:val="18"/>
              </w:rPr>
              <w:t>Všeobecnovzdelávacie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CCFFCC"/>
          </w:tcPr>
          <w:p w:rsidR="005810C8" w:rsidRPr="00AB3F1A" w:rsidRDefault="005810C8" w:rsidP="00092C3C">
            <w:pPr>
              <w:jc w:val="center"/>
              <w:rPr>
                <w:rFonts w:cs="Arial"/>
                <w:b/>
                <w:szCs w:val="18"/>
              </w:rPr>
            </w:pPr>
            <w:r w:rsidRPr="00AB3F1A">
              <w:rPr>
                <w:rFonts w:cs="Arial"/>
                <w:b/>
                <w:szCs w:val="18"/>
              </w:rPr>
              <w:t>13,5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Cs w:val="18"/>
              </w:rPr>
            </w:pPr>
            <w:r w:rsidRPr="00AB3F1A">
              <w:rPr>
                <w:rFonts w:cs="Arial"/>
                <w:b/>
                <w:szCs w:val="18"/>
              </w:rPr>
              <w:t>8</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Cs w:val="18"/>
              </w:rPr>
            </w:pPr>
            <w:r w:rsidRPr="00AB3F1A">
              <w:rPr>
                <w:rFonts w:cs="Arial"/>
                <w:b/>
                <w:szCs w:val="18"/>
              </w:rPr>
              <w:t>6,5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5810C8" w:rsidRPr="00AB3F1A" w:rsidRDefault="005810C8" w:rsidP="00092C3C">
            <w:pPr>
              <w:jc w:val="center"/>
              <w:rPr>
                <w:rFonts w:cs="Arial"/>
                <w:b/>
                <w:szCs w:val="18"/>
              </w:rPr>
            </w:pPr>
            <w:r w:rsidRPr="00AB3F1A">
              <w:rPr>
                <w:rFonts w:cs="Arial"/>
                <w:b/>
                <w:szCs w:val="18"/>
              </w:rPr>
              <w:t>28</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Slovenský jazyk a literatúra </w:t>
            </w:r>
          </w:p>
        </w:tc>
        <w:tc>
          <w:tcPr>
            <w:tcW w:w="1605" w:type="dxa"/>
            <w:tcBorders>
              <w:top w:val="thinThickSmallGap" w:sz="12"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2*</w:t>
            </w:r>
          </w:p>
        </w:tc>
        <w:tc>
          <w:tcPr>
            <w:tcW w:w="1605" w:type="dxa"/>
            <w:tcBorders>
              <w:top w:val="thinThickSmallGap" w:sz="12"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1,5*</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Cudzí jazyk </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9</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Občianska náuka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Dejepis</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Ekológia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Etická výchova/náboženská výchova </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Chémia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Matematika </w:t>
            </w:r>
          </w:p>
        </w:tc>
        <w:tc>
          <w:tcPr>
            <w:tcW w:w="1605" w:type="dxa"/>
            <w:tcBorders>
              <w:top w:val="single" w:sz="4" w:space="0" w:color="auto"/>
              <w:left w:val="thinThickSmallGap" w:sz="12" w:space="0" w:color="auto"/>
              <w:bottom w:val="single" w:sz="4" w:space="0" w:color="auto"/>
              <w:right w:val="double" w:sz="4" w:space="0" w:color="auto"/>
            </w:tcBorders>
          </w:tcPr>
          <w:p w:rsidR="005810C8" w:rsidRPr="0019653C" w:rsidRDefault="005810C8" w:rsidP="00092C3C">
            <w:pPr>
              <w:jc w:val="center"/>
              <w:rPr>
                <w:rFonts w:cs="Arial"/>
                <w:szCs w:val="18"/>
              </w:rPr>
            </w:pPr>
            <w:r w:rsidRPr="0019653C">
              <w:rPr>
                <w:rFonts w:cs="Arial"/>
                <w:szCs w:val="18"/>
              </w:rPr>
              <w:t>1</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Pr>
                <w:rFonts w:cs="Arial"/>
                <w:szCs w:val="18"/>
              </w:rPr>
              <w:t>2</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Informatika </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r>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2</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Telesná a športová výchova </w:t>
            </w:r>
          </w:p>
        </w:tc>
        <w:tc>
          <w:tcPr>
            <w:tcW w:w="1605" w:type="dxa"/>
            <w:tcBorders>
              <w:top w:val="single" w:sz="4" w:space="0" w:color="auto"/>
              <w:left w:val="thinThickSmallGap" w:sz="12"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2</w:t>
            </w:r>
          </w:p>
        </w:tc>
        <w:tc>
          <w:tcPr>
            <w:tcW w:w="1605" w:type="dxa"/>
            <w:gridSpan w:val="2"/>
            <w:tcBorders>
              <w:top w:val="single" w:sz="4" w:space="0" w:color="auto"/>
              <w:left w:val="double" w:sz="4"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2</w:t>
            </w:r>
          </w:p>
        </w:tc>
        <w:tc>
          <w:tcPr>
            <w:tcW w:w="1605" w:type="dxa"/>
            <w:tcBorders>
              <w:top w:val="single" w:sz="4" w:space="0" w:color="auto"/>
              <w:left w:val="double" w:sz="4" w:space="0" w:color="auto"/>
              <w:bottom w:val="thinThickSmallGap" w:sz="12"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2</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6</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Cs w:val="18"/>
              </w:rPr>
            </w:pPr>
            <w:r w:rsidRPr="00AB3F1A">
              <w:rPr>
                <w:rFonts w:cs="Arial"/>
                <w:b/>
                <w:szCs w:val="18"/>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19,5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27</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28,5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75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Cs w:val="18"/>
              </w:rPr>
            </w:pPr>
            <w:r w:rsidRPr="00AB3F1A">
              <w:rPr>
                <w:rFonts w:cs="Arial"/>
                <w:b/>
                <w:szCs w:val="18"/>
              </w:rPr>
              <w:t>Teoretické vzdelávanie</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4,5</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12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11</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b/>
                <w:szCs w:val="18"/>
              </w:rPr>
            </w:pPr>
            <w:r w:rsidRPr="00AB3F1A">
              <w:rPr>
                <w:rFonts w:cs="Arial"/>
                <w:b/>
                <w:szCs w:val="18"/>
              </w:rPr>
              <w:t>27,5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Ekonomika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2</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Úvod do sveta práce</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Spoločenská komunikácia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2</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Potraviny a výživa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1,5*</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2*</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6,5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Technológia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3</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3</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3*</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9</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Stolovanie </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             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2</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Zariadenie prevádzok</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Administratívne práce v prevádzke</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Regionálna gastronómia</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Cestovný ruch</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Základy podnikania</w:t>
            </w:r>
          </w:p>
        </w:tc>
        <w:tc>
          <w:tcPr>
            <w:tcW w:w="1605" w:type="dxa"/>
            <w:tcBorders>
              <w:top w:val="single" w:sz="4" w:space="0" w:color="auto"/>
              <w:left w:val="thinThickSmallGap" w:sz="12"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w:t>
            </w:r>
          </w:p>
        </w:tc>
        <w:tc>
          <w:tcPr>
            <w:tcW w:w="1605" w:type="dxa"/>
            <w:gridSpan w:val="2"/>
            <w:tcBorders>
              <w:top w:val="single" w:sz="4" w:space="0" w:color="auto"/>
              <w:left w:val="double" w:sz="4"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1*</w:t>
            </w:r>
          </w:p>
        </w:tc>
        <w:tc>
          <w:tcPr>
            <w:tcW w:w="1605" w:type="dxa"/>
            <w:tcBorders>
              <w:top w:val="single" w:sz="4" w:space="0" w:color="auto"/>
              <w:left w:val="double" w:sz="4" w:space="0" w:color="auto"/>
              <w:bottom w:val="thinThickSmallGap" w:sz="12"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Cs w:val="18"/>
              </w:rPr>
            </w:pPr>
            <w:r w:rsidRPr="00AB3F1A">
              <w:rPr>
                <w:rFonts w:cs="Arial"/>
                <w:b/>
                <w:szCs w:val="18"/>
              </w:rPr>
              <w:t>Praktická príprava</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szCs w:val="18"/>
              </w:rPr>
            </w:pPr>
            <w:r w:rsidRPr="00AB3F1A">
              <w:rPr>
                <w:rFonts w:cs="Arial"/>
                <w:szCs w:val="18"/>
              </w:rPr>
              <w:t>15</w:t>
            </w: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17,5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47,5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Odborný výcvik </w:t>
            </w:r>
          </w:p>
        </w:tc>
        <w:tc>
          <w:tcPr>
            <w:tcW w:w="1605" w:type="dxa"/>
            <w:tcBorders>
              <w:top w:val="thinThickSmallGap" w:sz="12" w:space="0" w:color="auto"/>
              <w:left w:val="thinThickSmallGap" w:sz="12"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15</w:t>
            </w:r>
          </w:p>
        </w:tc>
        <w:tc>
          <w:tcPr>
            <w:tcW w:w="1605" w:type="dxa"/>
            <w:gridSpan w:val="2"/>
            <w:tcBorders>
              <w:top w:val="thinThickSmallGap" w:sz="12" w:space="0" w:color="auto"/>
              <w:left w:val="double" w:sz="4" w:space="0" w:color="auto"/>
              <w:bottom w:val="thinThickSmallGap" w:sz="12" w:space="0" w:color="auto"/>
              <w:right w:val="double" w:sz="4" w:space="0" w:color="auto"/>
            </w:tcBorders>
          </w:tcPr>
          <w:p w:rsidR="005810C8" w:rsidRPr="00AB3F1A" w:rsidRDefault="005810C8" w:rsidP="00092C3C">
            <w:pPr>
              <w:jc w:val="center"/>
              <w:rPr>
                <w:rFonts w:cs="Arial"/>
                <w:szCs w:val="18"/>
              </w:rPr>
            </w:pPr>
            <w:r w:rsidRPr="00AB3F1A">
              <w:rPr>
                <w:rFonts w:cs="Arial"/>
                <w:szCs w:val="18"/>
              </w:rPr>
              <w:t>15</w:t>
            </w:r>
          </w:p>
        </w:tc>
        <w:tc>
          <w:tcPr>
            <w:tcW w:w="1605" w:type="dxa"/>
            <w:tcBorders>
              <w:top w:val="thinThickSmallGap" w:sz="12" w:space="0" w:color="auto"/>
              <w:left w:val="double" w:sz="4" w:space="0" w:color="auto"/>
              <w:bottom w:val="thinThickSmallGap" w:sz="12" w:space="0" w:color="auto"/>
              <w:right w:val="thinThickSmallGap" w:sz="12" w:space="0" w:color="auto"/>
            </w:tcBorders>
          </w:tcPr>
          <w:p w:rsidR="005810C8" w:rsidRPr="00AB3F1A" w:rsidRDefault="005810C8" w:rsidP="00092C3C">
            <w:pPr>
              <w:jc w:val="center"/>
              <w:rPr>
                <w:rFonts w:cs="Arial"/>
                <w:szCs w:val="18"/>
              </w:rPr>
            </w:pPr>
            <w:r w:rsidRPr="00AB3F1A">
              <w:rPr>
                <w:rFonts w:cs="Arial"/>
                <w:szCs w:val="18"/>
              </w:rPr>
              <w:t>17,5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r w:rsidRPr="00AB3F1A">
              <w:rPr>
                <w:rFonts w:cs="Arial"/>
                <w:szCs w:val="18"/>
              </w:rPr>
              <w:t>47,5</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rPr>
            </w:pPr>
            <w:r w:rsidRPr="00AB3F1A">
              <w:rPr>
                <w:rFonts w:cs="Arial"/>
                <w:sz w:val="20"/>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33</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35</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35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103</w:t>
            </w: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rPr>
                <w:rFonts w:cs="Arial"/>
                <w:b/>
                <w:szCs w:val="18"/>
              </w:rPr>
            </w:pPr>
            <w:r w:rsidRPr="00AB3F1A">
              <w:rPr>
                <w:rFonts w:cs="Arial"/>
                <w:b/>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szCs w:val="18"/>
              </w:rPr>
            </w:pPr>
          </w:p>
        </w:tc>
        <w:tc>
          <w:tcPr>
            <w:tcW w:w="1605"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rsidR="005810C8" w:rsidRPr="00AB3F1A" w:rsidRDefault="005810C8" w:rsidP="00092C3C">
            <w:pPr>
              <w:jc w:val="center"/>
              <w:rPr>
                <w:rFonts w:cs="Arial"/>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810C8" w:rsidRPr="00AB3F1A" w:rsidRDefault="005810C8" w:rsidP="00092C3C">
            <w:pPr>
              <w:jc w:val="center"/>
              <w:rPr>
                <w:rFonts w:cs="Arial"/>
                <w:szCs w:val="18"/>
              </w:rPr>
            </w:pP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Kurz pohybových aktivít v prírode</w:t>
            </w:r>
          </w:p>
        </w:tc>
        <w:tc>
          <w:tcPr>
            <w:tcW w:w="1605" w:type="dxa"/>
            <w:tcBorders>
              <w:top w:val="thinThickSmallGap" w:sz="12"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p>
        </w:tc>
        <w:tc>
          <w:tcPr>
            <w:tcW w:w="1605" w:type="dxa"/>
            <w:gridSpan w:val="2"/>
            <w:tcBorders>
              <w:top w:val="thinThickSmallGap" w:sz="12"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Pr>
          <w:p w:rsidR="005810C8" w:rsidRPr="00AB3F1A" w:rsidRDefault="005810C8" w:rsidP="00092C3C">
            <w:pPr>
              <w:jc w:val="center"/>
              <w:rPr>
                <w:rFonts w:cs="Arial"/>
                <w:szCs w:val="18"/>
              </w:rPr>
            </w:pP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Kurz na ochranu života a zdravia </w:t>
            </w:r>
          </w:p>
        </w:tc>
        <w:tc>
          <w:tcPr>
            <w:tcW w:w="1605" w:type="dxa"/>
            <w:tcBorders>
              <w:top w:val="single" w:sz="4" w:space="0" w:color="auto"/>
              <w:left w:val="thinThickSmallGap" w:sz="12" w:space="0" w:color="auto"/>
              <w:bottom w:val="single" w:sz="4" w:space="0" w:color="auto"/>
              <w:right w:val="double" w:sz="4" w:space="0" w:color="auto"/>
            </w:tcBorders>
          </w:tcPr>
          <w:p w:rsidR="005810C8" w:rsidRPr="00AB3F1A" w:rsidRDefault="005810C8" w:rsidP="00092C3C">
            <w:pPr>
              <w:jc w:val="center"/>
              <w:rPr>
                <w:rFonts w:cs="Arial"/>
                <w:szCs w:val="18"/>
              </w:rPr>
            </w:pPr>
          </w:p>
        </w:tc>
        <w:tc>
          <w:tcPr>
            <w:tcW w:w="1605" w:type="dxa"/>
            <w:gridSpan w:val="2"/>
            <w:tcBorders>
              <w:top w:val="single" w:sz="4" w:space="0" w:color="auto"/>
              <w:left w:val="double" w:sz="4" w:space="0" w:color="auto"/>
              <w:bottom w:val="single" w:sz="4" w:space="0" w:color="auto"/>
              <w:right w:val="double" w:sz="4" w:space="0" w:color="auto"/>
            </w:tcBorders>
          </w:tcPr>
          <w:p w:rsidR="005810C8" w:rsidRPr="00AB3F1A" w:rsidRDefault="005810C8" w:rsidP="00092C3C">
            <w:pPr>
              <w:jc w:val="center"/>
              <w:rPr>
                <w:rFonts w:cs="Arial"/>
                <w:szCs w:val="18"/>
              </w:rPr>
            </w:pPr>
          </w:p>
        </w:tc>
        <w:tc>
          <w:tcPr>
            <w:tcW w:w="1605" w:type="dxa"/>
            <w:tcBorders>
              <w:top w:val="single" w:sz="4" w:space="0" w:color="auto"/>
              <w:left w:val="double" w:sz="4" w:space="0" w:color="auto"/>
              <w:bottom w:val="single" w:sz="4" w:space="0" w:color="auto"/>
              <w:right w:val="thinThickSmallGap" w:sz="12" w:space="0" w:color="auto"/>
            </w:tcBorders>
          </w:tcPr>
          <w:p w:rsidR="005810C8" w:rsidRPr="00AB3F1A" w:rsidRDefault="005810C8" w:rsidP="00092C3C">
            <w:pPr>
              <w:jc w:val="center"/>
              <w:rPr>
                <w:rFonts w:cs="Arial"/>
                <w:szCs w:val="18"/>
              </w:rPr>
            </w:pPr>
          </w:p>
        </w:tc>
        <w:tc>
          <w:tcPr>
            <w:tcW w:w="1463" w:type="dxa"/>
            <w:tcBorders>
              <w:top w:val="single" w:sz="4" w:space="0" w:color="auto"/>
              <w:left w:val="thinThickSmallGap" w:sz="12" w:space="0" w:color="auto"/>
              <w:bottom w:val="single" w:sz="4" w:space="0" w:color="auto"/>
              <w:right w:val="thinThickSmallGap" w:sz="12" w:space="0" w:color="auto"/>
            </w:tcBorders>
          </w:tcPr>
          <w:p w:rsidR="005810C8" w:rsidRPr="00AB3F1A" w:rsidRDefault="005810C8" w:rsidP="00092C3C">
            <w:pPr>
              <w:jc w:val="center"/>
              <w:rPr>
                <w:rFonts w:cs="Arial"/>
                <w:szCs w:val="18"/>
              </w:rPr>
            </w:pPr>
          </w:p>
        </w:tc>
      </w:tr>
      <w:tr w:rsidR="005810C8" w:rsidRPr="00AB3F1A" w:rsidTr="00092C3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Účelové cvičenia</w:t>
            </w:r>
          </w:p>
        </w:tc>
        <w:tc>
          <w:tcPr>
            <w:tcW w:w="1605" w:type="dxa"/>
            <w:tcBorders>
              <w:top w:val="single" w:sz="4" w:space="0" w:color="auto"/>
              <w:left w:val="thinThickSmallGap" w:sz="12" w:space="0" w:color="auto"/>
              <w:bottom w:val="thinThickSmallGap" w:sz="12" w:space="0" w:color="auto"/>
              <w:right w:val="double" w:sz="4" w:space="0" w:color="auto"/>
            </w:tcBorders>
          </w:tcPr>
          <w:p w:rsidR="005810C8" w:rsidRPr="00AB3F1A" w:rsidRDefault="005810C8" w:rsidP="00092C3C">
            <w:pPr>
              <w:jc w:val="center"/>
              <w:rPr>
                <w:rFonts w:cs="Arial"/>
                <w:szCs w:val="18"/>
              </w:rPr>
            </w:pPr>
          </w:p>
        </w:tc>
        <w:tc>
          <w:tcPr>
            <w:tcW w:w="1605" w:type="dxa"/>
            <w:gridSpan w:val="2"/>
            <w:tcBorders>
              <w:top w:val="single" w:sz="4" w:space="0" w:color="auto"/>
              <w:left w:val="double" w:sz="4" w:space="0" w:color="auto"/>
              <w:bottom w:val="thinThickSmallGap" w:sz="12" w:space="0" w:color="auto"/>
              <w:right w:val="double" w:sz="4" w:space="0" w:color="auto"/>
            </w:tcBorders>
          </w:tcPr>
          <w:p w:rsidR="005810C8" w:rsidRPr="00AB3F1A" w:rsidRDefault="005810C8" w:rsidP="00092C3C">
            <w:pPr>
              <w:jc w:val="center"/>
              <w:rPr>
                <w:rFonts w:cs="Arial"/>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rsidR="005810C8" w:rsidRPr="00AB3F1A" w:rsidRDefault="005810C8" w:rsidP="00092C3C">
            <w:pPr>
              <w:jc w:val="center"/>
              <w:rPr>
                <w:rFonts w:cs="Arial"/>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rsidR="005810C8" w:rsidRPr="00AB3F1A" w:rsidRDefault="005810C8" w:rsidP="00092C3C">
            <w:pPr>
              <w:jc w:val="center"/>
              <w:rPr>
                <w:rFonts w:cs="Arial"/>
                <w:szCs w:val="18"/>
              </w:rPr>
            </w:pPr>
          </w:p>
        </w:tc>
      </w:tr>
    </w:tbl>
    <w:p w:rsidR="005810C8" w:rsidRPr="00AB3F1A" w:rsidRDefault="005810C8" w:rsidP="005810C8">
      <w:pPr>
        <w:rPr>
          <w:rFonts w:cs="Arial"/>
          <w:szCs w:val="18"/>
        </w:rPr>
      </w:pPr>
    </w:p>
    <w:p w:rsidR="005810C8" w:rsidRPr="00AB3F1A" w:rsidRDefault="005810C8" w:rsidP="005810C8">
      <w:pPr>
        <w:rPr>
          <w:rFonts w:cs="Arial"/>
          <w:b/>
          <w:szCs w:val="18"/>
        </w:rPr>
      </w:pPr>
    </w:p>
    <w:p w:rsidR="005810C8" w:rsidRPr="00AB3F1A" w:rsidRDefault="005810C8" w:rsidP="005810C8">
      <w:pPr>
        <w:rPr>
          <w:rFonts w:cs="Arial"/>
          <w:b/>
          <w:szCs w:val="18"/>
        </w:rPr>
      </w:pPr>
    </w:p>
    <w:p w:rsidR="005810C8" w:rsidRPr="00AB3F1A" w:rsidRDefault="005810C8" w:rsidP="005810C8">
      <w:pPr>
        <w:rPr>
          <w:rFonts w:cs="Arial"/>
          <w:b/>
          <w:szCs w:val="18"/>
        </w:rPr>
      </w:pPr>
    </w:p>
    <w:p w:rsidR="005810C8" w:rsidRPr="00AB3F1A" w:rsidRDefault="005810C8" w:rsidP="005810C8">
      <w:pPr>
        <w:rPr>
          <w:rFonts w:cs="Arial"/>
          <w:b/>
          <w:szCs w:val="18"/>
        </w:rPr>
      </w:pPr>
    </w:p>
    <w:p w:rsidR="005810C8" w:rsidRPr="00AB3F1A" w:rsidRDefault="005810C8" w:rsidP="005810C8">
      <w:pPr>
        <w:rPr>
          <w:rFonts w:cs="Arial"/>
          <w:b/>
          <w:szCs w:val="18"/>
        </w:rPr>
      </w:pPr>
    </w:p>
    <w:p w:rsidR="005810C8" w:rsidRDefault="005810C8" w:rsidP="005810C8">
      <w:pPr>
        <w:rPr>
          <w:rFonts w:cs="Arial"/>
          <w:b/>
          <w:szCs w:val="18"/>
        </w:rPr>
      </w:pPr>
    </w:p>
    <w:p w:rsidR="005810C8" w:rsidRPr="00AB3F1A" w:rsidRDefault="005810C8" w:rsidP="005810C8">
      <w:pPr>
        <w:rPr>
          <w:rFonts w:cs="Arial"/>
          <w:b/>
          <w:szCs w:val="18"/>
        </w:rPr>
      </w:pPr>
      <w:r w:rsidRPr="00AB3F1A">
        <w:rPr>
          <w:rFonts w:cs="Arial"/>
          <w:b/>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604"/>
        <w:gridCol w:w="1604"/>
        <w:gridCol w:w="1427"/>
      </w:tblGrid>
      <w:tr w:rsidR="005810C8" w:rsidRPr="00AB3F1A" w:rsidTr="00092C3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spacing w:before="120"/>
              <w:rPr>
                <w:rFonts w:cs="Arial"/>
                <w:b/>
                <w:szCs w:val="18"/>
              </w:rPr>
            </w:pPr>
            <w:r w:rsidRPr="00AB3F1A">
              <w:rPr>
                <w:rFonts w:cs="Arial"/>
                <w:b/>
                <w:szCs w:val="18"/>
              </w:rPr>
              <w:lastRenderedPageBreak/>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3. ročník</w:t>
            </w:r>
          </w:p>
        </w:tc>
      </w:tr>
      <w:tr w:rsidR="005810C8" w:rsidRPr="00AB3F1A" w:rsidTr="00092C3C">
        <w:tc>
          <w:tcPr>
            <w:tcW w:w="4320" w:type="dxa"/>
            <w:tcBorders>
              <w:top w:val="thinThickSmallGap" w:sz="12" w:space="0" w:color="auto"/>
              <w:left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33</w:t>
            </w:r>
          </w:p>
        </w:tc>
        <w:tc>
          <w:tcPr>
            <w:tcW w:w="1620" w:type="dxa"/>
            <w:tcBorders>
              <w:top w:val="thinThickSmallGap" w:sz="12" w:space="0" w:color="auto"/>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33</w:t>
            </w:r>
          </w:p>
        </w:tc>
        <w:tc>
          <w:tcPr>
            <w:tcW w:w="1440" w:type="dxa"/>
            <w:tcBorders>
              <w:top w:val="thinThickSmallGap" w:sz="12" w:space="0" w:color="auto"/>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33</w:t>
            </w:r>
          </w:p>
        </w:tc>
      </w:tr>
      <w:tr w:rsidR="005810C8" w:rsidRPr="00AB3F1A" w:rsidTr="00092C3C">
        <w:tc>
          <w:tcPr>
            <w:tcW w:w="4320" w:type="dxa"/>
            <w:tcBorders>
              <w:left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Záverečná skúška</w:t>
            </w:r>
          </w:p>
        </w:tc>
        <w:tc>
          <w:tcPr>
            <w:tcW w:w="162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w:t>
            </w:r>
          </w:p>
        </w:tc>
        <w:tc>
          <w:tcPr>
            <w:tcW w:w="162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w:t>
            </w:r>
          </w:p>
        </w:tc>
        <w:tc>
          <w:tcPr>
            <w:tcW w:w="144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1</w:t>
            </w:r>
          </w:p>
        </w:tc>
      </w:tr>
      <w:tr w:rsidR="005810C8" w:rsidRPr="00AB3F1A" w:rsidTr="00092C3C">
        <w:tc>
          <w:tcPr>
            <w:tcW w:w="4320" w:type="dxa"/>
            <w:tcBorders>
              <w:left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 xml:space="preserve">Časová rezerva(účelové kurzy, opakovanie učiva, exkurzie, výchovno-vzdelávacie akcie ai.) </w:t>
            </w:r>
          </w:p>
        </w:tc>
        <w:tc>
          <w:tcPr>
            <w:tcW w:w="162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7</w:t>
            </w:r>
          </w:p>
        </w:tc>
        <w:tc>
          <w:tcPr>
            <w:tcW w:w="162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6</w:t>
            </w:r>
          </w:p>
        </w:tc>
        <w:tc>
          <w:tcPr>
            <w:tcW w:w="1440" w:type="dxa"/>
            <w:tcBorders>
              <w:left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3</w:t>
            </w:r>
          </w:p>
        </w:tc>
      </w:tr>
      <w:tr w:rsidR="005810C8" w:rsidRPr="00AB3F1A" w:rsidTr="00092C3C">
        <w:tc>
          <w:tcPr>
            <w:tcW w:w="4320" w:type="dxa"/>
            <w:tcBorders>
              <w:left w:val="thinThickSmallGap" w:sz="12" w:space="0" w:color="auto"/>
              <w:bottom w:val="thinThickSmallGap" w:sz="12" w:space="0" w:color="auto"/>
              <w:right w:val="thinThickSmallGap" w:sz="12" w:space="0" w:color="auto"/>
            </w:tcBorders>
          </w:tcPr>
          <w:p w:rsidR="005810C8" w:rsidRPr="00AB3F1A" w:rsidRDefault="005810C8" w:rsidP="00092C3C">
            <w:pPr>
              <w:rPr>
                <w:rFonts w:cs="Arial"/>
                <w:szCs w:val="18"/>
              </w:rPr>
            </w:pPr>
            <w:r w:rsidRPr="00AB3F1A">
              <w:rPr>
                <w:rFonts w:cs="Arial"/>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w:t>
            </w:r>
          </w:p>
        </w:tc>
        <w:tc>
          <w:tcPr>
            <w:tcW w:w="1620" w:type="dxa"/>
            <w:tcBorders>
              <w:left w:val="thinThickSmallGap" w:sz="12" w:space="0" w:color="auto"/>
              <w:bottom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1</w:t>
            </w:r>
          </w:p>
        </w:tc>
        <w:tc>
          <w:tcPr>
            <w:tcW w:w="1440" w:type="dxa"/>
            <w:tcBorders>
              <w:left w:val="thinThickSmallGap" w:sz="12" w:space="0" w:color="auto"/>
              <w:bottom w:val="thinThickSmallGap" w:sz="12" w:space="0" w:color="auto"/>
              <w:right w:val="thinThickSmallGap" w:sz="12" w:space="0" w:color="auto"/>
            </w:tcBorders>
          </w:tcPr>
          <w:p w:rsidR="005810C8" w:rsidRPr="00AB3F1A" w:rsidRDefault="005810C8" w:rsidP="00092C3C">
            <w:pPr>
              <w:jc w:val="center"/>
              <w:rPr>
                <w:rFonts w:cs="Arial"/>
                <w:b/>
                <w:szCs w:val="18"/>
              </w:rPr>
            </w:pPr>
            <w:r w:rsidRPr="00AB3F1A">
              <w:rPr>
                <w:rFonts w:cs="Arial"/>
                <w:b/>
                <w:szCs w:val="18"/>
              </w:rPr>
              <w:t>-</w:t>
            </w:r>
          </w:p>
        </w:tc>
      </w:tr>
      <w:tr w:rsidR="005810C8" w:rsidRPr="00AB3F1A" w:rsidTr="00092C3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rPr>
                <w:rFonts w:cs="Arial"/>
                <w:b/>
                <w:szCs w:val="18"/>
              </w:rPr>
            </w:pPr>
            <w:r w:rsidRPr="00AB3F1A">
              <w:rPr>
                <w:rFonts w:cs="Arial"/>
                <w:b/>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810C8" w:rsidRPr="00AB3F1A" w:rsidRDefault="005810C8" w:rsidP="00092C3C">
            <w:pPr>
              <w:jc w:val="center"/>
              <w:rPr>
                <w:rFonts w:cs="Arial"/>
                <w:b/>
                <w:szCs w:val="18"/>
              </w:rPr>
            </w:pPr>
            <w:r w:rsidRPr="00AB3F1A">
              <w:rPr>
                <w:rFonts w:cs="Arial"/>
                <w:b/>
                <w:szCs w:val="18"/>
              </w:rPr>
              <w:t>37</w:t>
            </w:r>
          </w:p>
        </w:tc>
      </w:tr>
    </w:tbl>
    <w:p w:rsidR="005810C8" w:rsidRPr="00AB3F1A" w:rsidRDefault="005810C8" w:rsidP="005810C8">
      <w:pPr>
        <w:autoSpaceDE w:val="0"/>
        <w:autoSpaceDN w:val="0"/>
        <w:adjustRightInd w:val="0"/>
        <w:rPr>
          <w:rFonts w:cs="Arial"/>
          <w:b/>
          <w:bCs/>
          <w:color w:val="0070C0"/>
        </w:rPr>
      </w:pPr>
    </w:p>
    <w:p w:rsidR="005810C8" w:rsidRPr="00AB3F1A" w:rsidRDefault="005810C8" w:rsidP="005810C8">
      <w:pPr>
        <w:autoSpaceDE w:val="0"/>
        <w:autoSpaceDN w:val="0"/>
        <w:adjustRightInd w:val="0"/>
        <w:rPr>
          <w:rFonts w:cs="Arial"/>
          <w:b/>
          <w:bCs/>
          <w:color w:val="0070C0"/>
        </w:rPr>
      </w:pPr>
      <w:r w:rsidRPr="00AB3F1A">
        <w:rPr>
          <w:rFonts w:cs="Arial"/>
          <w:b/>
          <w:bCs/>
          <w:color w:val="0070C0"/>
        </w:rPr>
        <w:t xml:space="preserve">Poznámky k rámcovému učebnému plánu: </w:t>
      </w:r>
    </w:p>
    <w:p w:rsidR="005810C8" w:rsidRPr="00AB3F1A" w:rsidRDefault="005810C8" w:rsidP="005810C8">
      <w:pPr>
        <w:autoSpaceDE w:val="0"/>
        <w:autoSpaceDN w:val="0"/>
        <w:adjustRightInd w:val="0"/>
        <w:rPr>
          <w:rFonts w:cs="Arial"/>
          <w:color w:val="000000"/>
          <w:sz w:val="20"/>
          <w:szCs w:val="20"/>
        </w:rPr>
      </w:pPr>
    </w:p>
    <w:p w:rsidR="005810C8" w:rsidRDefault="005810C8" w:rsidP="005810C8">
      <w:pPr>
        <w:autoSpaceDE w:val="0"/>
        <w:autoSpaceDN w:val="0"/>
        <w:adjustRightInd w:val="0"/>
        <w:jc w:val="both"/>
        <w:rPr>
          <w:rFonts w:cs="Arial"/>
          <w:color w:val="000000"/>
          <w:szCs w:val="18"/>
        </w:rPr>
      </w:pPr>
      <w:r w:rsidRPr="00AB3F1A">
        <w:rPr>
          <w:rFonts w:cs="Arial"/>
          <w:color w:val="000000"/>
          <w:szCs w:val="18"/>
        </w:rPr>
        <w:t>a) 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odborova zámerov školy z kapacity disponibilných hodín.</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b) Stredné odborné školy pre žiakov so zdravotným znevýhodnením plnia rovnaké</w:t>
      </w:r>
      <w:r>
        <w:rPr>
          <w:rFonts w:cs="Arial"/>
          <w:color w:val="000000"/>
          <w:szCs w:val="18"/>
        </w:rPr>
        <w:t xml:space="preserve"> </w:t>
      </w:r>
      <w:r w:rsidRPr="00AB3F1A">
        <w:rPr>
          <w:rFonts w:cs="Arial"/>
          <w:color w:val="000000"/>
          <w:szCs w:val="18"/>
        </w:rPr>
        <w:t>ciele ako stredné odborné školy pre intaktných žiakov. Všeobecné ciele</w:t>
      </w:r>
      <w:r>
        <w:rPr>
          <w:rFonts w:cs="Arial"/>
          <w:color w:val="000000"/>
          <w:szCs w:val="18"/>
        </w:rPr>
        <w:t xml:space="preserve"> </w:t>
      </w:r>
      <w:r w:rsidRPr="00AB3F1A">
        <w:rPr>
          <w:rFonts w:cs="Arial"/>
          <w:color w:val="000000"/>
          <w:szCs w:val="18"/>
        </w:rPr>
        <w:t>vzdelávania v jednotlivých vzdelávacích oblastiach a kompetencie sa</w:t>
      </w:r>
      <w:r>
        <w:rPr>
          <w:rFonts w:cs="Arial"/>
          <w:color w:val="000000"/>
          <w:szCs w:val="18"/>
        </w:rPr>
        <w:t xml:space="preserve"> </w:t>
      </w:r>
      <w:r w:rsidRPr="00AB3F1A">
        <w:rPr>
          <w:rFonts w:cs="Arial"/>
          <w:color w:val="000000"/>
          <w:szCs w:val="18"/>
        </w:rPr>
        <w:t>prispôsobujú individuálnym osobitostiam žiakov so zdravotným znevýhodnením</w:t>
      </w:r>
      <w:r>
        <w:rPr>
          <w:rFonts w:cs="Arial"/>
          <w:color w:val="000000"/>
          <w:szCs w:val="18"/>
        </w:rPr>
        <w:t xml:space="preserve"> </w:t>
      </w:r>
      <w:r w:rsidRPr="00AB3F1A">
        <w:rPr>
          <w:rFonts w:cs="Arial"/>
          <w:color w:val="000000"/>
          <w:szCs w:val="18"/>
        </w:rPr>
        <w:t>v takom rozsahu, aby jeho konečné výsledky zodpovedali profilu absolventa.Špecifiká výchovy a vzdelávania žiakov so zdravotným znevýhodnením (dĺžka,formy výchovy a vzdelávania, podmienky prijímania, organizačné podmienky na</w:t>
      </w:r>
      <w:r>
        <w:rPr>
          <w:rFonts w:cs="Arial"/>
          <w:color w:val="000000"/>
          <w:szCs w:val="18"/>
        </w:rPr>
        <w:t xml:space="preserve"> </w:t>
      </w:r>
      <w:r w:rsidRPr="00AB3F1A">
        <w:rPr>
          <w:rFonts w:cs="Arial"/>
          <w:color w:val="000000"/>
          <w:szCs w:val="18"/>
        </w:rPr>
        <w:t>výchovu a vzdelávanie, personálne, materiálno-technické a</w:t>
      </w:r>
      <w:r>
        <w:rPr>
          <w:rFonts w:cs="Arial"/>
          <w:color w:val="000000"/>
          <w:szCs w:val="18"/>
        </w:rPr>
        <w:t> </w:t>
      </w:r>
      <w:r w:rsidRPr="00AB3F1A">
        <w:rPr>
          <w:rFonts w:cs="Arial"/>
          <w:color w:val="000000"/>
          <w:szCs w:val="18"/>
        </w:rPr>
        <w:t>priestorové</w:t>
      </w:r>
      <w:r>
        <w:rPr>
          <w:rFonts w:cs="Arial"/>
          <w:color w:val="000000"/>
          <w:szCs w:val="18"/>
        </w:rPr>
        <w:t xml:space="preserve"> </w:t>
      </w:r>
      <w:r w:rsidRPr="00AB3F1A">
        <w:rPr>
          <w:rFonts w:cs="Arial"/>
          <w:color w:val="000000"/>
          <w:szCs w:val="18"/>
        </w:rPr>
        <w:t>zabezpečenie, ap.) stanovujú vzdelávacie programy vypracované podľa druhu</w:t>
      </w:r>
      <w:r>
        <w:rPr>
          <w:rFonts w:cs="Arial"/>
          <w:color w:val="000000"/>
          <w:szCs w:val="18"/>
        </w:rPr>
        <w:t xml:space="preserve"> </w:t>
      </w:r>
      <w:r w:rsidRPr="00AB3F1A">
        <w:rPr>
          <w:rFonts w:cs="Arial"/>
          <w:color w:val="000000"/>
          <w:szCs w:val="18"/>
        </w:rPr>
        <w:t>zdravotného znevýhodnenia.</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c) Počet týždenných vyučovacích hodín v školských vzdelávacích programoch je</w:t>
      </w:r>
      <w:r>
        <w:rPr>
          <w:rFonts w:cs="Arial"/>
          <w:color w:val="000000"/>
          <w:szCs w:val="18"/>
        </w:rPr>
        <w:t xml:space="preserve"> </w:t>
      </w:r>
      <w:r w:rsidRPr="00AB3F1A">
        <w:rPr>
          <w:rFonts w:cs="Arial"/>
          <w:color w:val="000000"/>
          <w:szCs w:val="18"/>
        </w:rPr>
        <w:t>minimálne 33 hodín a maximálne 35 hodín, za celé štúdium minimálne 99</w:t>
      </w:r>
      <w:r>
        <w:rPr>
          <w:rFonts w:cs="Arial"/>
          <w:color w:val="000000"/>
          <w:szCs w:val="18"/>
        </w:rPr>
        <w:t xml:space="preserve"> </w:t>
      </w:r>
      <w:r w:rsidRPr="00AB3F1A">
        <w:rPr>
          <w:rFonts w:cs="Arial"/>
          <w:color w:val="000000"/>
          <w:szCs w:val="18"/>
        </w:rPr>
        <w:t>hodín, maximálne 105 hodín. Výučba v učebných odboroch sa realizuje v</w:t>
      </w:r>
      <w:r>
        <w:rPr>
          <w:rFonts w:cs="Arial"/>
          <w:color w:val="000000"/>
          <w:szCs w:val="18"/>
        </w:rPr>
        <w:t> </w:t>
      </w:r>
      <w:r w:rsidRPr="00AB3F1A">
        <w:rPr>
          <w:rFonts w:cs="Arial"/>
          <w:color w:val="000000"/>
          <w:szCs w:val="18"/>
        </w:rPr>
        <w:t>1</w:t>
      </w:r>
      <w:r>
        <w:rPr>
          <w:rFonts w:cs="Arial"/>
          <w:color w:val="000000"/>
          <w:szCs w:val="18"/>
        </w:rPr>
        <w:t xml:space="preserve"> </w:t>
      </w:r>
      <w:r w:rsidRPr="00AB3F1A">
        <w:rPr>
          <w:rFonts w:cs="Arial"/>
          <w:color w:val="000000"/>
          <w:szCs w:val="18"/>
        </w:rPr>
        <w:t>a 2. ročníku v rozsahu 33 týždňov, v 3. ročníku v rozsahu 30 týždňov</w:t>
      </w:r>
      <w:r>
        <w:rPr>
          <w:rFonts w:cs="Arial"/>
          <w:color w:val="000000"/>
          <w:szCs w:val="18"/>
        </w:rPr>
        <w:t xml:space="preserve"> </w:t>
      </w:r>
      <w:r w:rsidRPr="00AB3F1A">
        <w:rPr>
          <w:rFonts w:cs="Arial"/>
          <w:color w:val="000000"/>
          <w:szCs w:val="18"/>
        </w:rPr>
        <w:t>(do celkového počtu hodín za štúdium sa počíta priemer 32 týždňov, spresnenie</w:t>
      </w:r>
      <w:r>
        <w:rPr>
          <w:rFonts w:cs="Arial"/>
          <w:color w:val="000000"/>
          <w:szCs w:val="18"/>
        </w:rPr>
        <w:t xml:space="preserve"> </w:t>
      </w:r>
      <w:r w:rsidRPr="00AB3F1A">
        <w:rPr>
          <w:rFonts w:cs="Arial"/>
          <w:color w:val="000000"/>
          <w:szCs w:val="18"/>
        </w:rPr>
        <w:t>počtu hodín za štúdium bude predmetom školských učebných plánov). Časová</w:t>
      </w:r>
      <w:r>
        <w:rPr>
          <w:rFonts w:cs="Arial"/>
          <w:color w:val="000000"/>
          <w:szCs w:val="18"/>
        </w:rPr>
        <w:t xml:space="preserve"> </w:t>
      </w:r>
      <w:r w:rsidRPr="00AB3F1A">
        <w:rPr>
          <w:rFonts w:cs="Arial"/>
          <w:color w:val="000000"/>
          <w:szCs w:val="18"/>
        </w:rPr>
        <w:t>rezerva sa využije na opakovanie a doplnenie učiva, na kurz na ochranu života</w:t>
      </w:r>
      <w:r>
        <w:rPr>
          <w:rFonts w:cs="Arial"/>
          <w:color w:val="000000"/>
          <w:szCs w:val="18"/>
        </w:rPr>
        <w:t xml:space="preserve"> </w:t>
      </w:r>
      <w:r w:rsidRPr="00AB3F1A">
        <w:rPr>
          <w:rFonts w:cs="Arial"/>
          <w:color w:val="000000"/>
          <w:szCs w:val="18"/>
        </w:rPr>
        <w:t>a zdravia a kurzy pohybových aktivít v prírode ap. a v poslednom ročníku na</w:t>
      </w:r>
      <w:r>
        <w:rPr>
          <w:rFonts w:cs="Arial"/>
          <w:color w:val="000000"/>
          <w:szCs w:val="18"/>
        </w:rPr>
        <w:t xml:space="preserve"> </w:t>
      </w:r>
      <w:r w:rsidRPr="00AB3F1A">
        <w:rPr>
          <w:rFonts w:cs="Arial"/>
          <w:color w:val="000000"/>
          <w:szCs w:val="18"/>
        </w:rPr>
        <w:t>absolvovanie záverečnej skúšky.</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d) Trieda sa môže deliť na skupiny podľa potrieb odboru štúdia a podmienok školy.</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e) Hodnotenie a klasifikácia vyučovacích predmetov sa riadi všeobecne záväznými</w:t>
      </w:r>
      <w:r>
        <w:rPr>
          <w:rFonts w:cs="Arial"/>
          <w:color w:val="000000"/>
          <w:szCs w:val="18"/>
        </w:rPr>
        <w:t xml:space="preserve"> </w:t>
      </w:r>
      <w:r w:rsidRPr="00AB3F1A">
        <w:rPr>
          <w:rFonts w:cs="Arial"/>
          <w:color w:val="000000"/>
          <w:szCs w:val="18"/>
        </w:rPr>
        <w:t>právnymi predpismi.</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f) Výučba slovenského jazyka a literatúry sa v učebných odboroch realizuje</w:t>
      </w:r>
      <w:r>
        <w:rPr>
          <w:rFonts w:cs="Arial"/>
          <w:color w:val="000000"/>
          <w:szCs w:val="18"/>
        </w:rPr>
        <w:t xml:space="preserve"> </w:t>
      </w:r>
      <w:r w:rsidRPr="00AB3F1A">
        <w:rPr>
          <w:rFonts w:cs="Arial"/>
          <w:color w:val="000000"/>
          <w:szCs w:val="18"/>
        </w:rPr>
        <w:t>s dotáciou minimálne v rozsahu 1,5 vyučovacích hodín v 1 ročníku, minimálne</w:t>
      </w:r>
      <w:r>
        <w:rPr>
          <w:rFonts w:cs="Arial"/>
          <w:color w:val="000000"/>
          <w:szCs w:val="18"/>
        </w:rPr>
        <w:t xml:space="preserve"> </w:t>
      </w:r>
      <w:r w:rsidRPr="00AB3F1A">
        <w:rPr>
          <w:rFonts w:cs="Arial"/>
          <w:color w:val="000000"/>
          <w:szCs w:val="18"/>
        </w:rPr>
        <w:t xml:space="preserve">v rozsahu 1 vyučovacej hodiny v </w:t>
      </w:r>
      <w:smartTag w:uri="urn:schemas-microsoft-com:office:smarttags" w:element="metricconverter">
        <w:smartTagPr>
          <w:attr w:name="ProductID" w:val="2. a"/>
        </w:smartTagPr>
        <w:r w:rsidRPr="00AB3F1A">
          <w:rPr>
            <w:rFonts w:cs="Arial"/>
            <w:color w:val="000000"/>
            <w:szCs w:val="18"/>
          </w:rPr>
          <w:t>2. a</w:t>
        </w:r>
      </w:smartTag>
      <w:r w:rsidRPr="00AB3F1A">
        <w:rPr>
          <w:rFonts w:cs="Arial"/>
          <w:color w:val="000000"/>
          <w:szCs w:val="18"/>
        </w:rPr>
        <w:t xml:space="preserve"> 3. ročníku.</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g) Vyučuje sa jeden z jazykov: jazyk anglický, nemecký, francúzsky, ruský,španielsky, taliansky. Podľa potreby a podmienok školy aj ďalšie cudzie jazyky.</w:t>
      </w:r>
      <w:r>
        <w:rPr>
          <w:rFonts w:cs="Arial"/>
          <w:color w:val="000000"/>
          <w:szCs w:val="18"/>
        </w:rPr>
        <w:t xml:space="preserve"> </w:t>
      </w:r>
      <w:r w:rsidRPr="00AB3F1A">
        <w:rPr>
          <w:rFonts w:cs="Arial"/>
          <w:color w:val="000000"/>
          <w:szCs w:val="18"/>
        </w:rPr>
        <w:t>Výučba prvého cudzieho jazyka sa v učebných odboroch realizuje minimálnev rozsahu 3 týždenných vyučovacích hodín v 1., 2. ročníku a 2 týždenných</w:t>
      </w:r>
      <w:r>
        <w:rPr>
          <w:rFonts w:cs="Arial"/>
          <w:color w:val="000000"/>
          <w:szCs w:val="18"/>
        </w:rPr>
        <w:t xml:space="preserve"> </w:t>
      </w:r>
      <w:r w:rsidRPr="00AB3F1A">
        <w:rPr>
          <w:rFonts w:cs="Arial"/>
          <w:color w:val="000000"/>
          <w:szCs w:val="18"/>
        </w:rPr>
        <w:t>vyučovacích hodín v 3. ročníku. Druhý cudzí jazyk sa môže vyučovať ako</w:t>
      </w:r>
      <w:r>
        <w:rPr>
          <w:rFonts w:cs="Arial"/>
          <w:color w:val="000000"/>
          <w:szCs w:val="18"/>
        </w:rPr>
        <w:t xml:space="preserve"> </w:t>
      </w:r>
      <w:r w:rsidRPr="00AB3F1A">
        <w:rPr>
          <w:rFonts w:cs="Arial"/>
          <w:color w:val="000000"/>
          <w:szCs w:val="18"/>
        </w:rPr>
        <w:t>voliteľný predmet z časovej dotácie disponibilných hodín minimálne v rozsahu 2</w:t>
      </w:r>
      <w:r>
        <w:rPr>
          <w:rFonts w:cs="Arial"/>
          <w:color w:val="000000"/>
          <w:szCs w:val="18"/>
        </w:rPr>
        <w:t xml:space="preserve"> </w:t>
      </w:r>
      <w:r w:rsidRPr="00AB3F1A">
        <w:rPr>
          <w:rFonts w:cs="Arial"/>
          <w:color w:val="000000"/>
          <w:szCs w:val="18"/>
        </w:rPr>
        <w:t>týždenných vyučovacích hodín v ročníku.</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h) Súčasťou vzdelávacej oblasti „Človek a hodnoty“ sú predmety náboženská</w:t>
      </w:r>
      <w:r>
        <w:rPr>
          <w:rFonts w:cs="Arial"/>
          <w:color w:val="000000"/>
          <w:szCs w:val="18"/>
        </w:rPr>
        <w:t xml:space="preserve"> </w:t>
      </w:r>
      <w:r w:rsidRPr="00AB3F1A">
        <w:rPr>
          <w:rFonts w:cs="Arial"/>
          <w:color w:val="000000"/>
          <w:szCs w:val="18"/>
        </w:rPr>
        <w:t>výchova v alternatíve s etickou výchovou. Predmety etická výchova/náboženská výchova sa vyučujú podľa záujmu žiakov v skupinách najviac</w:t>
      </w:r>
      <w:r>
        <w:rPr>
          <w:rFonts w:cs="Arial"/>
          <w:color w:val="000000"/>
          <w:szCs w:val="18"/>
        </w:rPr>
        <w:t xml:space="preserve"> </w:t>
      </w:r>
      <w:r w:rsidRPr="00AB3F1A">
        <w:rPr>
          <w:rFonts w:cs="Arial"/>
          <w:color w:val="000000"/>
          <w:szCs w:val="18"/>
        </w:rPr>
        <w:t>20</w:t>
      </w:r>
      <w:r>
        <w:rPr>
          <w:rFonts w:cs="Arial"/>
          <w:color w:val="000000"/>
          <w:szCs w:val="18"/>
        </w:rPr>
        <w:t xml:space="preserve"> </w:t>
      </w:r>
      <w:r w:rsidRPr="00AB3F1A">
        <w:rPr>
          <w:rFonts w:cs="Arial"/>
          <w:color w:val="000000"/>
          <w:szCs w:val="18"/>
        </w:rPr>
        <w:t>žiakov.</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i) Súčasťou vzdelávacej oblasti „Človek a spoločnosť“ je predmet občianska</w:t>
      </w:r>
      <w:r>
        <w:rPr>
          <w:rFonts w:cs="Arial"/>
          <w:color w:val="000000"/>
          <w:szCs w:val="18"/>
        </w:rPr>
        <w:t xml:space="preserve"> </w:t>
      </w:r>
      <w:r w:rsidRPr="00AB3F1A">
        <w:rPr>
          <w:rFonts w:cs="Arial"/>
          <w:color w:val="000000"/>
          <w:szCs w:val="18"/>
        </w:rPr>
        <w:t>náuka.</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j) Na cirkevných školách je povinnou súčasťou vzdelávacej oblasti „Človek a</w:t>
      </w:r>
      <w:r>
        <w:rPr>
          <w:rFonts w:cs="Arial"/>
          <w:color w:val="000000"/>
          <w:szCs w:val="18"/>
        </w:rPr>
        <w:t xml:space="preserve"> </w:t>
      </w:r>
      <w:r w:rsidRPr="00AB3F1A">
        <w:rPr>
          <w:rFonts w:cs="Arial"/>
          <w:color w:val="000000"/>
          <w:szCs w:val="18"/>
        </w:rPr>
        <w:t>hodnoty“ predmet náboženstvo (podľa konfesie zriaďovateľa). Predmet etická</w:t>
      </w:r>
      <w:r>
        <w:rPr>
          <w:rFonts w:cs="Arial"/>
          <w:color w:val="000000"/>
          <w:szCs w:val="18"/>
        </w:rPr>
        <w:t xml:space="preserve"> </w:t>
      </w:r>
      <w:r w:rsidRPr="00AB3F1A">
        <w:rPr>
          <w:rFonts w:cs="Arial"/>
          <w:color w:val="000000"/>
          <w:szCs w:val="18"/>
        </w:rPr>
        <w:t>výchova môže škola vyučovať v rámci voliteľných predmetov. Súčasťou</w:t>
      </w:r>
      <w:r>
        <w:rPr>
          <w:rFonts w:cs="Arial"/>
          <w:color w:val="000000"/>
          <w:szCs w:val="18"/>
        </w:rPr>
        <w:t xml:space="preserve"> </w:t>
      </w:r>
      <w:r w:rsidRPr="00AB3F1A">
        <w:rPr>
          <w:rFonts w:cs="Arial"/>
          <w:color w:val="000000"/>
          <w:szCs w:val="18"/>
        </w:rPr>
        <w:t>vzdelávacej oblasti „Človek a spoločnosť“ je predmet občianska náuka.</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k) Súčasťou vzdelávacej oblasti „Človek a príroda“ sú predmety fyzika, chémia</w:t>
      </w:r>
      <w:r>
        <w:rPr>
          <w:rFonts w:cs="Arial"/>
          <w:color w:val="000000"/>
          <w:szCs w:val="18"/>
        </w:rPr>
        <w:t xml:space="preserve"> </w:t>
      </w:r>
      <w:r w:rsidRPr="00AB3F1A">
        <w:rPr>
          <w:rFonts w:cs="Arial"/>
          <w:color w:val="000000"/>
          <w:szCs w:val="18"/>
        </w:rPr>
        <w:t>a biológia, ktoré sa vyučujú podľa ich účelu v danom odbore štúdia. Vyberie sa</w:t>
      </w:r>
      <w:r>
        <w:rPr>
          <w:rFonts w:cs="Arial"/>
          <w:color w:val="000000"/>
          <w:szCs w:val="18"/>
        </w:rPr>
        <w:t xml:space="preserve"> </w:t>
      </w:r>
      <w:r w:rsidRPr="00AB3F1A">
        <w:rPr>
          <w:rFonts w:cs="Arial"/>
          <w:color w:val="000000"/>
          <w:szCs w:val="18"/>
        </w:rPr>
        <w:t>z predmetov podľa ich účelu v danom odbore štúdia.</w:t>
      </w:r>
    </w:p>
    <w:p w:rsidR="005810C8" w:rsidRDefault="005810C8" w:rsidP="005810C8">
      <w:pPr>
        <w:autoSpaceDE w:val="0"/>
        <w:autoSpaceDN w:val="0"/>
        <w:adjustRightInd w:val="0"/>
        <w:jc w:val="both"/>
        <w:rPr>
          <w:rFonts w:cs="Arial"/>
          <w:color w:val="FF0000"/>
          <w:szCs w:val="18"/>
        </w:rPr>
      </w:pPr>
      <w:r w:rsidRPr="00AB3F1A">
        <w:rPr>
          <w:rFonts w:cs="Arial"/>
          <w:color w:val="000000"/>
          <w:szCs w:val="18"/>
        </w:rPr>
        <w:t>l) Súčasťou vzdelávacej oblasti Matematika a práca s informáciami sú predmety</w:t>
      </w:r>
      <w:r>
        <w:rPr>
          <w:rFonts w:cs="Arial"/>
          <w:color w:val="000000"/>
          <w:szCs w:val="18"/>
        </w:rPr>
        <w:t xml:space="preserve"> </w:t>
      </w:r>
      <w:r w:rsidRPr="00AB3F1A">
        <w:rPr>
          <w:rFonts w:cs="Arial"/>
          <w:color w:val="000000"/>
          <w:szCs w:val="18"/>
        </w:rPr>
        <w:t>matematika a informatika, ktoré sa vyučujú podľa ich účelu v danom odbor</w:t>
      </w:r>
      <w:r>
        <w:rPr>
          <w:rFonts w:cs="Arial"/>
          <w:color w:val="000000"/>
          <w:szCs w:val="18"/>
        </w:rPr>
        <w:t xml:space="preserve"> </w:t>
      </w:r>
      <w:r w:rsidRPr="00AB3F1A">
        <w:rPr>
          <w:rFonts w:cs="Arial"/>
          <w:color w:val="000000"/>
          <w:szCs w:val="18"/>
        </w:rPr>
        <w:t>štúdia. Výučba matematiky sa v učebných odboroch realizuje s</w:t>
      </w:r>
      <w:r>
        <w:rPr>
          <w:rFonts w:cs="Arial"/>
          <w:color w:val="000000"/>
          <w:szCs w:val="18"/>
        </w:rPr>
        <w:t> </w:t>
      </w:r>
      <w:r w:rsidRPr="00AB3F1A">
        <w:rPr>
          <w:rFonts w:cs="Arial"/>
          <w:color w:val="000000"/>
          <w:szCs w:val="18"/>
        </w:rPr>
        <w:t>dotáciou</w:t>
      </w:r>
      <w:r>
        <w:rPr>
          <w:rFonts w:cs="Arial"/>
          <w:color w:val="000000"/>
          <w:szCs w:val="18"/>
        </w:rPr>
        <w:t xml:space="preserve"> </w:t>
      </w:r>
      <w:r w:rsidRPr="00AB3F1A">
        <w:rPr>
          <w:rFonts w:cs="Arial"/>
          <w:color w:val="000000"/>
          <w:szCs w:val="18"/>
        </w:rPr>
        <w:t>minimálne 2 hodín týždenne za celé štúdium</w:t>
      </w:r>
      <w:r w:rsidRPr="00AB3F1A">
        <w:rPr>
          <w:rFonts w:cs="Arial"/>
          <w:color w:val="FF0000"/>
          <w:szCs w:val="18"/>
        </w:rPr>
        <w:t>.</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m) Súčasťou vzdelávacej oblasti „Zdravie a pohyb“ je predmet telesná a</w:t>
      </w:r>
      <w:r>
        <w:rPr>
          <w:rFonts w:cs="Arial"/>
          <w:color w:val="000000"/>
          <w:szCs w:val="18"/>
        </w:rPr>
        <w:t> </w:t>
      </w:r>
      <w:r w:rsidRPr="00AB3F1A">
        <w:rPr>
          <w:rFonts w:cs="Arial"/>
          <w:color w:val="000000"/>
          <w:szCs w:val="18"/>
        </w:rPr>
        <w:t>športová</w:t>
      </w:r>
      <w:r>
        <w:rPr>
          <w:rFonts w:cs="Arial"/>
          <w:color w:val="000000"/>
          <w:szCs w:val="18"/>
        </w:rPr>
        <w:t xml:space="preserve"> </w:t>
      </w:r>
      <w:r w:rsidRPr="00AB3F1A">
        <w:rPr>
          <w:rFonts w:cs="Arial"/>
          <w:color w:val="000000"/>
          <w:szCs w:val="18"/>
        </w:rPr>
        <w:t>výchova. Predmet telesná a športová výchova možno vyučovať aj</w:t>
      </w:r>
      <w:r>
        <w:rPr>
          <w:rFonts w:cs="Arial"/>
          <w:color w:val="000000"/>
          <w:szCs w:val="18"/>
        </w:rPr>
        <w:t xml:space="preserve"> </w:t>
      </w:r>
      <w:r w:rsidRPr="00AB3F1A">
        <w:rPr>
          <w:rFonts w:cs="Arial"/>
          <w:color w:val="000000"/>
          <w:szCs w:val="18"/>
        </w:rPr>
        <w:t>v popoludňajších hodinách a spájať do maximálne dvojhodinových celkov.</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n) Riaditeľ školy po prerokovaní s pedagogickou radou a na návrh predmetových</w:t>
      </w:r>
      <w:r>
        <w:rPr>
          <w:rFonts w:cs="Arial"/>
          <w:color w:val="000000"/>
          <w:szCs w:val="18"/>
        </w:rPr>
        <w:t xml:space="preserve"> </w:t>
      </w:r>
      <w:r w:rsidRPr="00AB3F1A">
        <w:rPr>
          <w:rFonts w:cs="Arial"/>
          <w:color w:val="000000"/>
          <w:szCs w:val="18"/>
        </w:rPr>
        <w:t>komisií rozhodne, ktoré predmety v rámci teoretického vzdelávania a</w:t>
      </w:r>
      <w:r>
        <w:rPr>
          <w:rFonts w:cs="Arial"/>
          <w:color w:val="000000"/>
          <w:szCs w:val="18"/>
        </w:rPr>
        <w:t> </w:t>
      </w:r>
      <w:r w:rsidRPr="00AB3F1A">
        <w:rPr>
          <w:rFonts w:cs="Arial"/>
          <w:color w:val="000000"/>
          <w:szCs w:val="18"/>
        </w:rPr>
        <w:t>praktickej</w:t>
      </w:r>
      <w:r>
        <w:rPr>
          <w:rFonts w:cs="Arial"/>
          <w:color w:val="000000"/>
          <w:szCs w:val="18"/>
        </w:rPr>
        <w:t xml:space="preserve"> </w:t>
      </w:r>
      <w:r w:rsidRPr="00AB3F1A">
        <w:rPr>
          <w:rFonts w:cs="Arial"/>
          <w:color w:val="000000"/>
          <w:szCs w:val="18"/>
        </w:rPr>
        <w:t>prípravy možno spájať do viachodinových celkov.</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o) Praktická príprava sa realizuje podľa všeobecne záväzných právnych predpisov</w:t>
      </w:r>
      <w:r>
        <w:rPr>
          <w:rFonts w:cs="Arial"/>
          <w:color w:val="000000"/>
          <w:szCs w:val="18"/>
        </w:rPr>
        <w:t xml:space="preserve"> </w:t>
      </w:r>
      <w:r w:rsidRPr="00AB3F1A">
        <w:rPr>
          <w:rFonts w:cs="Arial"/>
          <w:color w:val="000000"/>
          <w:szCs w:val="18"/>
        </w:rPr>
        <w:t>v rozsahu minimálne 1520 hodín za štúdium, čo je podmienkou vykonania</w:t>
      </w:r>
      <w:r>
        <w:rPr>
          <w:rFonts w:cs="Arial"/>
          <w:color w:val="000000"/>
          <w:szCs w:val="18"/>
        </w:rPr>
        <w:t xml:space="preserve"> </w:t>
      </w:r>
      <w:r w:rsidRPr="00AB3F1A">
        <w:rPr>
          <w:rFonts w:cs="Arial"/>
          <w:color w:val="000000"/>
          <w:szCs w:val="18"/>
        </w:rPr>
        <w:t>záverečnej skúšky. Pre kvalitnú realizáciu vzdelávania je potrebné vytvárať</w:t>
      </w:r>
      <w:r>
        <w:rPr>
          <w:rFonts w:cs="Arial"/>
          <w:color w:val="000000"/>
          <w:szCs w:val="18"/>
        </w:rPr>
        <w:t xml:space="preserve"> </w:t>
      </w:r>
      <w:r w:rsidRPr="00AB3F1A">
        <w:rPr>
          <w:rFonts w:cs="Arial"/>
          <w:color w:val="000000"/>
          <w:szCs w:val="18"/>
        </w:rPr>
        <w:t>podmienky pre osvojovanie požadovaných praktických zručností a</w:t>
      </w:r>
      <w:r>
        <w:rPr>
          <w:rFonts w:cs="Arial"/>
          <w:color w:val="000000"/>
          <w:szCs w:val="18"/>
        </w:rPr>
        <w:t> </w:t>
      </w:r>
      <w:r w:rsidRPr="00AB3F1A">
        <w:rPr>
          <w:rFonts w:cs="Arial"/>
          <w:color w:val="000000"/>
          <w:szCs w:val="18"/>
        </w:rPr>
        <w:t>činností</w:t>
      </w:r>
      <w:r>
        <w:rPr>
          <w:rFonts w:cs="Arial"/>
          <w:color w:val="000000"/>
          <w:szCs w:val="18"/>
        </w:rPr>
        <w:t xml:space="preserve"> </w:t>
      </w:r>
      <w:r w:rsidRPr="00AB3F1A">
        <w:rPr>
          <w:rFonts w:cs="Arial"/>
          <w:color w:val="000000"/>
          <w:szCs w:val="18"/>
        </w:rPr>
        <w:t>formou praktických cvičení (v laboratóriách, dielňach, odborných učebniach,cvičných firmách a pod.) a odborného výcviku. Na praktických cvičeniach</w:t>
      </w:r>
      <w:r>
        <w:rPr>
          <w:rFonts w:cs="Arial"/>
          <w:color w:val="000000"/>
          <w:szCs w:val="18"/>
        </w:rPr>
        <w:t xml:space="preserve"> </w:t>
      </w:r>
      <w:r w:rsidRPr="00AB3F1A">
        <w:rPr>
          <w:rFonts w:cs="Arial"/>
          <w:color w:val="000000"/>
          <w:szCs w:val="18"/>
        </w:rPr>
        <w:t>a odbornom výcviku sa môžu žiaci deliť do skupín, najmä s ohľadom na</w:t>
      </w:r>
      <w:r>
        <w:rPr>
          <w:rFonts w:cs="Arial"/>
          <w:color w:val="000000"/>
          <w:szCs w:val="18"/>
        </w:rPr>
        <w:t xml:space="preserve"> </w:t>
      </w:r>
      <w:r w:rsidRPr="00AB3F1A">
        <w:rPr>
          <w:rFonts w:cs="Arial"/>
          <w:color w:val="000000"/>
          <w:szCs w:val="18"/>
        </w:rPr>
        <w:t>bezpečnosť a ochranu zdravia pri práci a na hygienické požiadavky podľa</w:t>
      </w:r>
      <w:r>
        <w:rPr>
          <w:rFonts w:cs="Arial"/>
          <w:color w:val="000000"/>
          <w:szCs w:val="18"/>
        </w:rPr>
        <w:t xml:space="preserve"> </w:t>
      </w:r>
      <w:r w:rsidRPr="00AB3F1A">
        <w:rPr>
          <w:rFonts w:cs="Arial"/>
          <w:color w:val="000000"/>
          <w:szCs w:val="18"/>
        </w:rPr>
        <w:t>všeobecne záväzných právnych predpisov. Počet žiakov na jedného majstraodbornej výchovy je stanovený všeobecne záväznými právnymi predpismi.</w:t>
      </w:r>
    </w:p>
    <w:p w:rsidR="005810C8" w:rsidRPr="00AB3F1A" w:rsidRDefault="005810C8" w:rsidP="005810C8">
      <w:pPr>
        <w:autoSpaceDE w:val="0"/>
        <w:autoSpaceDN w:val="0"/>
        <w:adjustRightInd w:val="0"/>
        <w:jc w:val="both"/>
        <w:rPr>
          <w:rFonts w:cs="Arial"/>
          <w:color w:val="000000"/>
          <w:szCs w:val="18"/>
        </w:rPr>
      </w:pPr>
      <w:r w:rsidRPr="00AB3F1A">
        <w:rPr>
          <w:rFonts w:cs="Arial"/>
          <w:color w:val="000000"/>
          <w:szCs w:val="18"/>
        </w:rPr>
        <w:t>p) Disponibilné hodiny sú prostriedkom na modifikáciu učebného plánu v</w:t>
      </w:r>
      <w:r>
        <w:rPr>
          <w:rFonts w:cs="Arial"/>
          <w:color w:val="000000"/>
          <w:szCs w:val="18"/>
        </w:rPr>
        <w:t> </w:t>
      </w:r>
      <w:r w:rsidRPr="00AB3F1A">
        <w:rPr>
          <w:rFonts w:cs="Arial"/>
          <w:color w:val="000000"/>
          <w:szCs w:val="18"/>
        </w:rPr>
        <w:t>školskom</w:t>
      </w:r>
      <w:r>
        <w:rPr>
          <w:rFonts w:cs="Arial"/>
          <w:color w:val="000000"/>
          <w:szCs w:val="18"/>
        </w:rPr>
        <w:t xml:space="preserve"> </w:t>
      </w:r>
      <w:r w:rsidRPr="00AB3F1A">
        <w:rPr>
          <w:rFonts w:cs="Arial"/>
          <w:color w:val="000000"/>
          <w:szCs w:val="18"/>
        </w:rPr>
        <w:t>vzdelávacom programe a súčasne na vnútornú a vonkajšiu diferenciáciu štúdia</w:t>
      </w:r>
      <w:r>
        <w:rPr>
          <w:rFonts w:cs="Arial"/>
          <w:color w:val="000000"/>
          <w:szCs w:val="18"/>
        </w:rPr>
        <w:t xml:space="preserve"> </w:t>
      </w:r>
      <w:r w:rsidRPr="00AB3F1A">
        <w:rPr>
          <w:rFonts w:cs="Arial"/>
          <w:color w:val="000000"/>
          <w:szCs w:val="18"/>
        </w:rPr>
        <w:t>na strednej škole. O ich využití rozhoduje vedenie školy na základe vlastnej</w:t>
      </w:r>
      <w:r>
        <w:rPr>
          <w:rFonts w:cs="Arial"/>
          <w:color w:val="000000"/>
          <w:szCs w:val="18"/>
        </w:rPr>
        <w:t xml:space="preserve"> </w:t>
      </w:r>
      <w:r w:rsidRPr="00AB3F1A">
        <w:rPr>
          <w:rFonts w:cs="Arial"/>
          <w:color w:val="000000"/>
          <w:szCs w:val="18"/>
        </w:rPr>
        <w:t>koncepcie výchovy a vzdelávania podľa návrhu predmetových komisií a poprerokovaní v pedagogickej rade. Možno ich využiť na posilnenie hodinovej</w:t>
      </w:r>
      <w:r>
        <w:rPr>
          <w:rFonts w:cs="Arial"/>
          <w:color w:val="000000"/>
          <w:szCs w:val="18"/>
        </w:rPr>
        <w:t xml:space="preserve"> </w:t>
      </w:r>
      <w:r w:rsidRPr="00AB3F1A">
        <w:rPr>
          <w:rFonts w:cs="Arial"/>
          <w:color w:val="000000"/>
          <w:szCs w:val="18"/>
        </w:rPr>
        <w:t xml:space="preserve">dotácie základného učiva (povinných predmetov) </w:t>
      </w:r>
      <w:r w:rsidRPr="00AB3F1A">
        <w:rPr>
          <w:rFonts w:cs="Arial"/>
          <w:color w:val="000000"/>
          <w:szCs w:val="18"/>
        </w:rPr>
        <w:lastRenderedPageBreak/>
        <w:t>alebo na zaradenie ďalšieho</w:t>
      </w:r>
      <w:r>
        <w:rPr>
          <w:rFonts w:cs="Arial"/>
          <w:color w:val="000000"/>
          <w:szCs w:val="18"/>
        </w:rPr>
        <w:t xml:space="preserve"> </w:t>
      </w:r>
      <w:r w:rsidRPr="00AB3F1A">
        <w:rPr>
          <w:rFonts w:cs="Arial"/>
          <w:color w:val="000000"/>
          <w:szCs w:val="18"/>
        </w:rPr>
        <w:t>rozširujúceho učiva (voliteľných predmetov) v učebnom pláne. Disponibilné</w:t>
      </w:r>
      <w:r>
        <w:rPr>
          <w:rFonts w:cs="Arial"/>
          <w:color w:val="000000"/>
          <w:szCs w:val="18"/>
        </w:rPr>
        <w:t xml:space="preserve"> </w:t>
      </w:r>
      <w:r w:rsidRPr="00AB3F1A">
        <w:rPr>
          <w:rFonts w:cs="Arial"/>
          <w:color w:val="000000"/>
          <w:szCs w:val="18"/>
        </w:rPr>
        <w:t>hodiny sú spoločné pre všeobecné a odborné vzdelávanie.</w:t>
      </w:r>
    </w:p>
    <w:p w:rsidR="005810C8" w:rsidRPr="00AB3F1A" w:rsidRDefault="005810C8" w:rsidP="005810C8">
      <w:pPr>
        <w:autoSpaceDE w:val="0"/>
        <w:autoSpaceDN w:val="0"/>
        <w:adjustRightInd w:val="0"/>
        <w:jc w:val="both"/>
        <w:rPr>
          <w:rFonts w:cs="Arial"/>
          <w:szCs w:val="18"/>
        </w:rPr>
      </w:pPr>
      <w:r w:rsidRPr="00AB3F1A">
        <w:rPr>
          <w:rFonts w:cs="Arial"/>
          <w:color w:val="000000"/>
          <w:szCs w:val="18"/>
        </w:rPr>
        <w:t>q) Súčasťou výchovy a vzdelávania žiakov je kurz na ochranu života a</w:t>
      </w:r>
      <w:r>
        <w:rPr>
          <w:rFonts w:cs="Arial"/>
          <w:color w:val="000000"/>
          <w:szCs w:val="18"/>
        </w:rPr>
        <w:t> </w:t>
      </w:r>
      <w:r w:rsidRPr="00AB3F1A">
        <w:rPr>
          <w:rFonts w:cs="Arial"/>
          <w:color w:val="000000"/>
          <w:szCs w:val="18"/>
        </w:rPr>
        <w:t>zdravia</w:t>
      </w:r>
      <w:r>
        <w:rPr>
          <w:rFonts w:cs="Arial"/>
          <w:color w:val="000000"/>
          <w:szCs w:val="18"/>
        </w:rPr>
        <w:t xml:space="preserve"> </w:t>
      </w:r>
      <w:r w:rsidRPr="00AB3F1A">
        <w:rPr>
          <w:rFonts w:cs="Arial"/>
          <w:color w:val="000000"/>
          <w:szCs w:val="18"/>
        </w:rPr>
        <w:t>a kurz pohybových aktivít v prírode, ktoré sú uvedené v učebnom pláne</w:t>
      </w:r>
      <w:r>
        <w:rPr>
          <w:rFonts w:cs="Arial"/>
          <w:color w:val="000000"/>
          <w:szCs w:val="18"/>
        </w:rPr>
        <w:t xml:space="preserve"> </w:t>
      </w:r>
      <w:r w:rsidRPr="00AB3F1A">
        <w:rPr>
          <w:rFonts w:cs="Arial"/>
          <w:color w:val="000000"/>
          <w:szCs w:val="18"/>
        </w:rPr>
        <w:t>školského vzdelávacieho programu.</w:t>
      </w:r>
      <w:r>
        <w:rPr>
          <w:rFonts w:cs="Arial"/>
          <w:color w:val="000000"/>
          <w:szCs w:val="18"/>
        </w:rPr>
        <w:t xml:space="preserve"> </w:t>
      </w:r>
      <w:r w:rsidRPr="00AB3F1A">
        <w:rPr>
          <w:rFonts w:cs="Arial"/>
          <w:color w:val="000000"/>
          <w:szCs w:val="18"/>
        </w:rPr>
        <w:t>Kurz na ochranu života a zdravia má samostatné tematické celky s</w:t>
      </w:r>
      <w:r>
        <w:rPr>
          <w:rFonts w:cs="Arial"/>
          <w:color w:val="000000"/>
          <w:szCs w:val="18"/>
        </w:rPr>
        <w:t> </w:t>
      </w:r>
      <w:r w:rsidRPr="00AB3F1A">
        <w:rPr>
          <w:rFonts w:cs="Arial"/>
          <w:color w:val="000000"/>
          <w:szCs w:val="18"/>
        </w:rPr>
        <w:t>týmto</w:t>
      </w:r>
      <w:r>
        <w:rPr>
          <w:rFonts w:cs="Arial"/>
          <w:color w:val="000000"/>
          <w:szCs w:val="18"/>
        </w:rPr>
        <w:t xml:space="preserve"> </w:t>
      </w:r>
      <w:r w:rsidRPr="00AB3F1A">
        <w:rPr>
          <w:rFonts w:cs="Arial"/>
          <w:color w:val="000000"/>
          <w:szCs w:val="18"/>
        </w:rPr>
        <w:t>obsahom: riešenie mimoriadnych udalostí – civilná ochrana, zdravotná príprava,</w:t>
      </w:r>
      <w:r>
        <w:rPr>
          <w:rFonts w:cs="Arial"/>
          <w:color w:val="000000"/>
          <w:szCs w:val="18"/>
        </w:rPr>
        <w:t xml:space="preserve"> </w:t>
      </w:r>
      <w:r w:rsidRPr="00AB3F1A">
        <w:rPr>
          <w:rFonts w:cs="Arial"/>
          <w:color w:val="000000"/>
          <w:szCs w:val="18"/>
        </w:rPr>
        <w:t>pobyt a pohyb v prírode, záujmové technické činnosti a športy. Organizuje sa</w:t>
      </w:r>
      <w:r>
        <w:rPr>
          <w:rFonts w:cs="Arial"/>
          <w:color w:val="000000"/>
          <w:szCs w:val="18"/>
        </w:rPr>
        <w:t xml:space="preserve"> </w:t>
      </w:r>
      <w:r w:rsidRPr="00AB3F1A">
        <w:rPr>
          <w:rFonts w:cs="Arial"/>
          <w:color w:val="000000"/>
          <w:szCs w:val="18"/>
        </w:rPr>
        <w:t>v druhom ročníku štúdia a trvá tri dni po šesť hodín, resp. 5 dní pri realizácii</w:t>
      </w:r>
      <w:r>
        <w:rPr>
          <w:rFonts w:cs="Arial"/>
          <w:color w:val="000000"/>
          <w:szCs w:val="18"/>
        </w:rPr>
        <w:t xml:space="preserve"> </w:t>
      </w:r>
      <w:r w:rsidRPr="00AB3F1A">
        <w:rPr>
          <w:rFonts w:cs="Arial"/>
          <w:color w:val="000000"/>
          <w:szCs w:val="18"/>
        </w:rPr>
        <w:t>internátnou formou.</w:t>
      </w:r>
      <w:r>
        <w:rPr>
          <w:rFonts w:cs="Arial"/>
          <w:color w:val="000000"/>
          <w:szCs w:val="18"/>
        </w:rPr>
        <w:t xml:space="preserve"> </w:t>
      </w:r>
      <w:r w:rsidRPr="00AB3F1A">
        <w:rPr>
          <w:rFonts w:cs="Arial"/>
          <w:color w:val="000000"/>
          <w:szCs w:val="18"/>
        </w:rPr>
        <w:t>Účelové cvičenia sú súčasťou prierezovej témy Ochrana života a zdravia.</w:t>
      </w:r>
      <w:r>
        <w:rPr>
          <w:rFonts w:cs="Arial"/>
          <w:color w:val="000000"/>
          <w:szCs w:val="18"/>
        </w:rPr>
        <w:t xml:space="preserve"> </w:t>
      </w:r>
      <w:r w:rsidRPr="00AB3F1A">
        <w:rPr>
          <w:rFonts w:cs="Arial"/>
          <w:color w:val="000000"/>
          <w:szCs w:val="18"/>
        </w:rPr>
        <w:t>Uskutočňuje sa jedno v každom ročníku štúdia, 6 hodín v</w:t>
      </w:r>
      <w:r>
        <w:rPr>
          <w:rFonts w:cs="Arial"/>
          <w:color w:val="000000"/>
          <w:szCs w:val="18"/>
        </w:rPr>
        <w:t> </w:t>
      </w:r>
      <w:r w:rsidRPr="00AB3F1A">
        <w:rPr>
          <w:rFonts w:cs="Arial"/>
          <w:color w:val="000000"/>
          <w:szCs w:val="18"/>
        </w:rPr>
        <w:t>teréne</w:t>
      </w:r>
      <w:r>
        <w:rPr>
          <w:rFonts w:cs="Arial"/>
          <w:color w:val="000000"/>
          <w:szCs w:val="18"/>
        </w:rPr>
        <w:t xml:space="preserve"> </w:t>
      </w:r>
      <w:r w:rsidRPr="00AB3F1A">
        <w:rPr>
          <w:rFonts w:cs="Arial"/>
          <w:color w:val="000000"/>
          <w:szCs w:val="18"/>
        </w:rPr>
        <w:t>Kurz pohybových aktivít v prírode sa koná v rozsahu piatich vyučovacích dní,najmenej však v rozsahu 15 vyučovacích hodín. Organizuje sa jeden v 1.</w:t>
      </w:r>
      <w:r w:rsidRPr="00AB3F1A">
        <w:rPr>
          <w:rFonts w:cs="Arial"/>
          <w:szCs w:val="18"/>
        </w:rPr>
        <w:t xml:space="preserve"> ročníku štúdia.</w:t>
      </w:r>
    </w:p>
    <w:p w:rsidR="005810C8" w:rsidRPr="00AB3F1A" w:rsidRDefault="005810C8" w:rsidP="005810C8">
      <w:pPr>
        <w:autoSpaceDE w:val="0"/>
        <w:autoSpaceDN w:val="0"/>
        <w:adjustRightInd w:val="0"/>
        <w:jc w:val="both"/>
        <w:rPr>
          <w:rFonts w:cs="Arial"/>
          <w:szCs w:val="18"/>
        </w:rPr>
      </w:pPr>
    </w:p>
    <w:p w:rsidR="005810C8" w:rsidRPr="00AB3F1A" w:rsidRDefault="005810C8" w:rsidP="005810C8">
      <w:pPr>
        <w:pStyle w:val="Nadpis1A"/>
        <w:rPr>
          <w:rFonts w:cs="Arial"/>
        </w:rPr>
      </w:pPr>
      <w:r w:rsidRPr="00AB3F1A">
        <w:rPr>
          <w:rFonts w:cs="Arial"/>
          <w:szCs w:val="18"/>
        </w:rPr>
        <w:br w:type="page"/>
      </w:r>
      <w:bookmarkStart w:id="49" w:name="_Toc117519605"/>
      <w:r w:rsidRPr="00AB3F1A">
        <w:rPr>
          <w:rFonts w:cs="Arial"/>
        </w:rPr>
        <w:lastRenderedPageBreak/>
        <w:t xml:space="preserve">UČEBNÉ OSNOVY UČEBNÉHO ODBORU </w:t>
      </w:r>
      <w:r>
        <w:rPr>
          <w:rFonts w:cs="Arial"/>
        </w:rPr>
        <w:t xml:space="preserve">6445 H </w:t>
      </w:r>
      <w:r w:rsidRPr="00AB3F1A">
        <w:rPr>
          <w:rFonts w:cs="Arial"/>
        </w:rPr>
        <w:t xml:space="preserve"> KUCHÁR</w:t>
      </w:r>
      <w:bookmarkEnd w:id="49"/>
    </w:p>
    <w:p w:rsidR="005810C8" w:rsidRPr="00AB3F1A" w:rsidRDefault="005810C8" w:rsidP="005810C8">
      <w:pPr>
        <w:spacing w:before="120"/>
        <w:rPr>
          <w:rFonts w:cs="Arial"/>
          <w:b/>
          <w:sz w:val="20"/>
          <w:szCs w:val="20"/>
        </w:rPr>
      </w:pPr>
      <w:r w:rsidRPr="00AB3F1A">
        <w:rPr>
          <w:rFonts w:cs="Arial"/>
          <w:b/>
          <w:sz w:val="20"/>
          <w:szCs w:val="20"/>
        </w:rPr>
        <w:t>Tabuľka vzťahu kľúčových kompetencií k obsahu vzdelávania</w:t>
      </w:r>
    </w:p>
    <w:p w:rsidR="005810C8" w:rsidRPr="00AB3F1A" w:rsidRDefault="005810C8" w:rsidP="005810C8">
      <w:pPr>
        <w:pStyle w:val="Pta"/>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506"/>
        <w:gridCol w:w="2020"/>
        <w:gridCol w:w="1701"/>
      </w:tblGrid>
      <w:tr w:rsidR="005810C8" w:rsidRPr="00AB3F1A" w:rsidTr="00092C3C">
        <w:trPr>
          <w:cantSplit/>
          <w:trHeight w:val="1895"/>
        </w:trPr>
        <w:tc>
          <w:tcPr>
            <w:tcW w:w="3420" w:type="dxa"/>
            <w:shd w:val="clear" w:color="auto" w:fill="CCFFFF"/>
          </w:tcPr>
          <w:p w:rsidR="005810C8" w:rsidRPr="00AB3F1A" w:rsidRDefault="005810C8" w:rsidP="00092C3C">
            <w:pPr>
              <w:rPr>
                <w:rFonts w:cs="Arial"/>
                <w:b/>
                <w:szCs w:val="18"/>
              </w:rPr>
            </w:pPr>
            <w:r w:rsidRPr="00AB3F1A">
              <w:rPr>
                <w:rFonts w:cs="Arial"/>
                <w:b/>
                <w:szCs w:val="18"/>
              </w:rPr>
              <w:t>Prehľad kľúčových kompetencií</w:t>
            </w:r>
          </w:p>
        </w:tc>
        <w:tc>
          <w:tcPr>
            <w:tcW w:w="1506" w:type="dxa"/>
            <w:shd w:val="clear" w:color="auto" w:fill="CCFFFF"/>
            <w:textDirection w:val="btLr"/>
            <w:vAlign w:val="center"/>
          </w:tcPr>
          <w:p w:rsidR="005810C8" w:rsidRPr="00AB3F1A" w:rsidRDefault="005810C8" w:rsidP="00092C3C">
            <w:pPr>
              <w:ind w:left="113" w:right="113"/>
              <w:jc w:val="center"/>
              <w:rPr>
                <w:rFonts w:cs="Arial"/>
                <w:b/>
                <w:sz w:val="14"/>
                <w:szCs w:val="16"/>
              </w:rPr>
            </w:pPr>
            <w:r w:rsidRPr="00AB3F1A">
              <w:rPr>
                <w:rFonts w:cs="Arial"/>
                <w:b/>
                <w:i/>
                <w:szCs w:val="18"/>
              </w:rPr>
              <w:t xml:space="preserve">Spôsobilosti konať samostatne v spoločenskom a pracovnom živote </w:t>
            </w:r>
          </w:p>
        </w:tc>
        <w:tc>
          <w:tcPr>
            <w:tcW w:w="2020" w:type="dxa"/>
            <w:shd w:val="clear" w:color="auto" w:fill="CCFFFF"/>
            <w:textDirection w:val="btLr"/>
            <w:vAlign w:val="center"/>
          </w:tcPr>
          <w:p w:rsidR="005810C8" w:rsidRPr="00AB3F1A" w:rsidRDefault="005810C8" w:rsidP="00092C3C">
            <w:pPr>
              <w:ind w:left="113" w:right="113"/>
              <w:jc w:val="center"/>
              <w:rPr>
                <w:rFonts w:cs="Arial"/>
                <w:b/>
                <w:sz w:val="14"/>
                <w:szCs w:val="16"/>
              </w:rPr>
            </w:pPr>
            <w:r w:rsidRPr="00AB3F1A">
              <w:rPr>
                <w:rFonts w:cs="Arial"/>
                <w:b/>
                <w:i/>
                <w:sz w:val="16"/>
                <w:szCs w:val="16"/>
              </w:rPr>
              <w:t>Spôsobilosť interaktívne používať vedomosti, informačné a komunikačné</w:t>
            </w:r>
            <w:r w:rsidRPr="00AB3F1A">
              <w:rPr>
                <w:rFonts w:cs="Arial"/>
                <w:b/>
                <w:i/>
                <w:sz w:val="20"/>
                <w:szCs w:val="20"/>
              </w:rPr>
              <w:t xml:space="preserve">  </w:t>
            </w:r>
            <w:r w:rsidRPr="00AB3F1A">
              <w:rPr>
                <w:rFonts w:cs="Arial"/>
                <w:b/>
                <w:i/>
                <w:sz w:val="16"/>
                <w:szCs w:val="20"/>
              </w:rPr>
              <w:t xml:space="preserve">technológie, komunikovať v materinskom </w:t>
            </w:r>
            <w:r w:rsidRPr="00AB3F1A">
              <w:rPr>
                <w:rFonts w:cs="Arial"/>
                <w:b/>
                <w:i/>
                <w:sz w:val="20"/>
                <w:szCs w:val="20"/>
              </w:rPr>
              <w:t xml:space="preserve">a </w:t>
            </w:r>
            <w:r w:rsidRPr="00AB3F1A">
              <w:rPr>
                <w:rFonts w:cs="Arial"/>
                <w:b/>
                <w:i/>
                <w:sz w:val="16"/>
                <w:szCs w:val="20"/>
              </w:rPr>
              <w:t>cudzom jazyku</w:t>
            </w:r>
            <w:r w:rsidRPr="00AB3F1A">
              <w:rPr>
                <w:rFonts w:cs="Arial"/>
                <w:b/>
                <w:i/>
                <w:sz w:val="20"/>
                <w:szCs w:val="20"/>
              </w:rPr>
              <w:t xml:space="preserve"> </w:t>
            </w:r>
          </w:p>
        </w:tc>
        <w:tc>
          <w:tcPr>
            <w:tcW w:w="1701" w:type="dxa"/>
            <w:shd w:val="clear" w:color="auto" w:fill="CCFFFF"/>
            <w:textDirection w:val="btLr"/>
            <w:vAlign w:val="center"/>
          </w:tcPr>
          <w:p w:rsidR="005810C8" w:rsidRPr="00AB3F1A" w:rsidRDefault="005810C8" w:rsidP="00092C3C">
            <w:pPr>
              <w:ind w:left="113" w:right="113"/>
              <w:jc w:val="center"/>
              <w:rPr>
                <w:rFonts w:cs="Arial"/>
                <w:b/>
                <w:sz w:val="14"/>
                <w:szCs w:val="16"/>
              </w:rPr>
            </w:pPr>
            <w:r w:rsidRPr="00AB3F1A">
              <w:rPr>
                <w:rFonts w:cs="Arial"/>
                <w:b/>
                <w:i/>
                <w:sz w:val="16"/>
                <w:szCs w:val="20"/>
              </w:rPr>
              <w:t>Schopnosť pracovať v rôznorodých skupinách</w:t>
            </w:r>
          </w:p>
        </w:tc>
      </w:tr>
      <w:tr w:rsidR="005810C8" w:rsidRPr="00AB3F1A" w:rsidTr="00092C3C">
        <w:trPr>
          <w:gridAfter w:val="3"/>
          <w:wAfter w:w="5227" w:type="dxa"/>
        </w:trPr>
        <w:tc>
          <w:tcPr>
            <w:tcW w:w="3420" w:type="dxa"/>
            <w:shd w:val="clear" w:color="auto" w:fill="CCFFFF"/>
          </w:tcPr>
          <w:p w:rsidR="005810C8" w:rsidRPr="00AB3F1A" w:rsidRDefault="005810C8" w:rsidP="00092C3C">
            <w:pPr>
              <w:jc w:val="both"/>
              <w:rPr>
                <w:rFonts w:cs="Arial"/>
                <w:b/>
                <w:szCs w:val="18"/>
              </w:rPr>
            </w:pPr>
            <w:r w:rsidRPr="00AB3F1A">
              <w:rPr>
                <w:rFonts w:cs="Arial"/>
                <w:b/>
                <w:szCs w:val="18"/>
              </w:rPr>
              <w:t>Prehľad názov predmetov</w:t>
            </w:r>
          </w:p>
        </w:tc>
      </w:tr>
      <w:tr w:rsidR="005810C8" w:rsidRPr="00AB3F1A" w:rsidTr="00092C3C">
        <w:trPr>
          <w:gridAfter w:val="3"/>
          <w:wAfter w:w="5227" w:type="dxa"/>
        </w:trPr>
        <w:tc>
          <w:tcPr>
            <w:tcW w:w="3420" w:type="dxa"/>
            <w:shd w:val="clear" w:color="auto" w:fill="FFFF99"/>
          </w:tcPr>
          <w:p w:rsidR="005810C8" w:rsidRPr="00AB3F1A" w:rsidRDefault="005810C8" w:rsidP="00092C3C">
            <w:pPr>
              <w:rPr>
                <w:rFonts w:cs="Arial"/>
                <w:b/>
                <w:szCs w:val="18"/>
              </w:rPr>
            </w:pPr>
            <w:r w:rsidRPr="00AB3F1A">
              <w:rPr>
                <w:rFonts w:cs="Arial"/>
                <w:b/>
                <w:szCs w:val="18"/>
              </w:rPr>
              <w:t>Všeobecnovzdelávacie predmety</w:t>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Slovenský jazyk a literatúra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Anglický jazyk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Nemecký jazyk /Ruský jazyk</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Etická výchova/Náboženská výchova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Dejepis</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Pr>
                <w:rFonts w:cs="Arial"/>
                <w:szCs w:val="18"/>
              </w:rPr>
              <w:t>Ekológia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Pr>
                <w:rFonts w:cs="Arial"/>
                <w:szCs w:val="18"/>
              </w:rPr>
              <w:t>Chémia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Občianska náuka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Matematika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Informatika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Telesná a športová výchova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rPr>
          <w:gridAfter w:val="3"/>
          <w:wAfter w:w="5227" w:type="dxa"/>
        </w:trPr>
        <w:tc>
          <w:tcPr>
            <w:tcW w:w="3420" w:type="dxa"/>
            <w:shd w:val="clear" w:color="auto" w:fill="FFFF99"/>
          </w:tcPr>
          <w:p w:rsidR="005810C8" w:rsidRPr="00AB3F1A" w:rsidRDefault="005810C8" w:rsidP="00092C3C">
            <w:pPr>
              <w:jc w:val="both"/>
              <w:rPr>
                <w:rFonts w:cs="Arial"/>
                <w:b/>
                <w:szCs w:val="18"/>
              </w:rPr>
            </w:pPr>
            <w:r w:rsidRPr="00AB3F1A">
              <w:rPr>
                <w:rFonts w:cs="Arial"/>
                <w:b/>
                <w:szCs w:val="18"/>
              </w:rPr>
              <w:t xml:space="preserve">Odborné predmety </w:t>
            </w:r>
          </w:p>
        </w:tc>
      </w:tr>
      <w:tr w:rsidR="005810C8" w:rsidRPr="00AB3F1A" w:rsidTr="00092C3C">
        <w:trPr>
          <w:gridAfter w:val="3"/>
          <w:wAfter w:w="5227" w:type="dxa"/>
        </w:trPr>
        <w:tc>
          <w:tcPr>
            <w:tcW w:w="3420" w:type="dxa"/>
            <w:shd w:val="clear" w:color="auto" w:fill="FFFF99"/>
          </w:tcPr>
          <w:p w:rsidR="005810C8" w:rsidRPr="00AB3F1A" w:rsidRDefault="005810C8" w:rsidP="00092C3C">
            <w:pPr>
              <w:jc w:val="both"/>
              <w:rPr>
                <w:rFonts w:cs="Arial"/>
                <w:b/>
                <w:szCs w:val="18"/>
              </w:rPr>
            </w:pPr>
            <w:r w:rsidRPr="00AB3F1A">
              <w:rPr>
                <w:rFonts w:cs="Arial"/>
                <w:b/>
                <w:szCs w:val="18"/>
              </w:rPr>
              <w:t>Teoretické vzdelávanie</w:t>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Ekonomika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Úvod do sveta práce</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Spoločenská komunikácia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Potraviny a výživa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Technológia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 xml:space="preserve">Stolovanie </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Zariadenie prevádzok</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Administratívne práce v prevádzke</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Regionálna gastronómia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Cestovný ruch</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c>
          <w:tcPr>
            <w:tcW w:w="3420" w:type="dxa"/>
          </w:tcPr>
          <w:p w:rsidR="005810C8" w:rsidRPr="00AB3F1A" w:rsidRDefault="005810C8" w:rsidP="00092C3C">
            <w:pPr>
              <w:rPr>
                <w:rFonts w:cs="Arial"/>
                <w:szCs w:val="18"/>
              </w:rPr>
            </w:pPr>
            <w:r w:rsidRPr="00AB3F1A">
              <w:rPr>
                <w:rFonts w:cs="Arial"/>
                <w:szCs w:val="18"/>
              </w:rPr>
              <w:t>Základy podnikania</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r w:rsidR="005810C8" w:rsidRPr="00AB3F1A" w:rsidTr="00092C3C">
        <w:trPr>
          <w:gridAfter w:val="3"/>
          <w:wAfter w:w="5227" w:type="dxa"/>
        </w:trPr>
        <w:tc>
          <w:tcPr>
            <w:tcW w:w="3420" w:type="dxa"/>
            <w:shd w:val="clear" w:color="auto" w:fill="FFFF99"/>
          </w:tcPr>
          <w:p w:rsidR="005810C8" w:rsidRPr="00AB3F1A" w:rsidRDefault="005810C8" w:rsidP="00092C3C">
            <w:pPr>
              <w:jc w:val="both"/>
              <w:rPr>
                <w:rFonts w:cs="Arial"/>
                <w:b/>
                <w:szCs w:val="18"/>
              </w:rPr>
            </w:pPr>
            <w:r w:rsidRPr="00AB3F1A">
              <w:rPr>
                <w:rFonts w:cs="Arial"/>
                <w:b/>
                <w:szCs w:val="18"/>
              </w:rPr>
              <w:t>Praktická príprava</w:t>
            </w:r>
          </w:p>
        </w:tc>
      </w:tr>
      <w:tr w:rsidR="005810C8" w:rsidRPr="00AB3F1A" w:rsidTr="00092C3C">
        <w:tc>
          <w:tcPr>
            <w:tcW w:w="3420" w:type="dxa"/>
          </w:tcPr>
          <w:p w:rsidR="005810C8" w:rsidRPr="00AB3F1A" w:rsidRDefault="005810C8" w:rsidP="00092C3C">
            <w:pPr>
              <w:rPr>
                <w:rFonts w:cs="Arial"/>
                <w:szCs w:val="18"/>
              </w:rPr>
            </w:pPr>
            <w:r>
              <w:rPr>
                <w:rFonts w:cs="Arial"/>
                <w:szCs w:val="18"/>
              </w:rPr>
              <w:t>Odborný výcvik</w:t>
            </w:r>
          </w:p>
        </w:tc>
        <w:tc>
          <w:tcPr>
            <w:tcW w:w="1506" w:type="dxa"/>
          </w:tcPr>
          <w:p w:rsidR="005810C8" w:rsidRPr="00AB3F1A" w:rsidRDefault="005810C8" w:rsidP="00092C3C">
            <w:pPr>
              <w:jc w:val="center"/>
              <w:rPr>
                <w:rFonts w:cs="Arial"/>
                <w:b/>
                <w:szCs w:val="18"/>
              </w:rPr>
            </w:pPr>
            <w:r w:rsidRPr="00AB3F1A">
              <w:rPr>
                <w:rFonts w:cs="Arial"/>
                <w:b/>
                <w:szCs w:val="18"/>
              </w:rPr>
              <w:sym w:font="Wingdings" w:char="F04A"/>
            </w:r>
          </w:p>
        </w:tc>
        <w:tc>
          <w:tcPr>
            <w:tcW w:w="2020" w:type="dxa"/>
          </w:tcPr>
          <w:p w:rsidR="005810C8" w:rsidRPr="00AB3F1A" w:rsidRDefault="005810C8" w:rsidP="00092C3C">
            <w:pPr>
              <w:jc w:val="center"/>
              <w:rPr>
                <w:rFonts w:cs="Arial"/>
                <w:b/>
                <w:szCs w:val="18"/>
              </w:rPr>
            </w:pPr>
            <w:r w:rsidRPr="00AB3F1A">
              <w:rPr>
                <w:rFonts w:cs="Arial"/>
                <w:b/>
                <w:szCs w:val="18"/>
              </w:rPr>
              <w:sym w:font="Wingdings" w:char="F04A"/>
            </w:r>
          </w:p>
        </w:tc>
        <w:tc>
          <w:tcPr>
            <w:tcW w:w="1701" w:type="dxa"/>
            <w:shd w:val="clear" w:color="auto" w:fill="auto"/>
          </w:tcPr>
          <w:p w:rsidR="005810C8" w:rsidRPr="00AB3F1A" w:rsidRDefault="005810C8" w:rsidP="00092C3C">
            <w:pPr>
              <w:jc w:val="center"/>
              <w:rPr>
                <w:rFonts w:cs="Arial"/>
                <w:b/>
                <w:szCs w:val="18"/>
              </w:rPr>
            </w:pPr>
            <w:r w:rsidRPr="00AB3F1A">
              <w:rPr>
                <w:rFonts w:cs="Arial"/>
                <w:b/>
                <w:szCs w:val="18"/>
              </w:rPr>
              <w:sym w:font="Wingdings" w:char="F04A"/>
            </w:r>
          </w:p>
        </w:tc>
      </w:tr>
    </w:tbl>
    <w:p w:rsidR="005810C8" w:rsidRPr="00AB3F1A" w:rsidRDefault="005810C8" w:rsidP="005810C8">
      <w:pPr>
        <w:pStyle w:val="Zarkazkladnhotextu"/>
        <w:suppressAutoHyphens/>
        <w:spacing w:before="240" w:after="0"/>
        <w:ind w:firstLine="0"/>
        <w:rPr>
          <w:rFonts w:ascii="Arial" w:hAnsi="Arial" w:cs="Arial"/>
          <w:sz w:val="20"/>
          <w:szCs w:val="18"/>
        </w:rPr>
      </w:pPr>
      <w:r w:rsidRPr="00AB3F1A">
        <w:rPr>
          <w:rFonts w:ascii="Arial" w:hAnsi="Arial" w:cs="Arial"/>
          <w:sz w:val="20"/>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4263AC">
        <w:rPr>
          <w:rFonts w:ascii="Arial" w:hAnsi="Arial" w:cs="Arial"/>
          <w:sz w:val="20"/>
          <w:szCs w:val="18"/>
        </w:rPr>
        <w:t>spoločný postup</w:t>
      </w:r>
      <w:r w:rsidRPr="00AB3F1A">
        <w:rPr>
          <w:rFonts w:ascii="Arial" w:hAnsi="Arial" w:cs="Arial"/>
          <w:sz w:val="20"/>
          <w:szCs w:val="18"/>
        </w:rPr>
        <w:t xml:space="preserve">, prostredníctvom ktorého by učitelia doviedli žiakov k vytváraniu alebo ďalšiemu rozvoju kľúčových kompetencií. </w:t>
      </w:r>
    </w:p>
    <w:p w:rsidR="005810C8" w:rsidRPr="00AB3F1A" w:rsidRDefault="005810C8" w:rsidP="005810C8">
      <w:pPr>
        <w:pStyle w:val="Zarkazkladnhotextu"/>
        <w:suppressAutoHyphens/>
        <w:spacing w:before="120" w:after="0"/>
        <w:ind w:firstLine="0"/>
        <w:rPr>
          <w:rFonts w:ascii="Arial" w:hAnsi="Arial" w:cs="Arial"/>
          <w:sz w:val="20"/>
          <w:szCs w:val="18"/>
        </w:rPr>
      </w:pPr>
      <w:r w:rsidRPr="00AB3F1A">
        <w:rPr>
          <w:rFonts w:ascii="Arial" w:hAnsi="Arial" w:cs="Arial"/>
          <w:sz w:val="20"/>
          <w:szCs w:val="18"/>
        </w:rPr>
        <w:t xml:space="preserve">VVS sú v našom školskom vzdelávacom programe stanovené pre každý vyučovací predmet a pre vybrané kľúčové kompetencie tak, ako to ukazuje tabuľka. Táto stratégia bola odsúhlasená všetkými predmetovými komisiami na škole.  </w:t>
      </w: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3F1A" w:rsidRDefault="005810C8" w:rsidP="005810C8">
      <w:pPr>
        <w:spacing w:before="120"/>
        <w:jc w:val="both"/>
        <w:rPr>
          <w:rFonts w:cs="Arial"/>
          <w:b/>
          <w:color w:val="0000FF"/>
          <w:sz w:val="20"/>
          <w:szCs w:val="20"/>
        </w:rPr>
      </w:pPr>
    </w:p>
    <w:p w:rsidR="005810C8" w:rsidRPr="00AB4C20" w:rsidRDefault="005810C8" w:rsidP="005810C8">
      <w:pPr>
        <w:pStyle w:val="Nadpis3"/>
        <w:jc w:val="center"/>
        <w:rPr>
          <w:color w:val="00B0F0"/>
          <w:sz w:val="44"/>
          <w:szCs w:val="44"/>
        </w:rPr>
      </w:pPr>
      <w:bookmarkStart w:id="50" w:name="_Toc117519606"/>
      <w:r w:rsidRPr="00AB4C20">
        <w:rPr>
          <w:color w:val="00B0F0"/>
          <w:sz w:val="44"/>
          <w:szCs w:val="44"/>
        </w:rPr>
        <w:t>Učebné osnovy všeobecnovzdelávacích</w:t>
      </w:r>
      <w:r w:rsidRPr="00AB4C20">
        <w:rPr>
          <w:color w:val="00B0F0"/>
          <w:sz w:val="44"/>
          <w:szCs w:val="44"/>
          <w:lang w:val="sk-SK"/>
        </w:rPr>
        <w:t xml:space="preserve"> </w:t>
      </w:r>
      <w:r w:rsidRPr="00AB4C20">
        <w:rPr>
          <w:color w:val="00B0F0"/>
          <w:sz w:val="44"/>
          <w:szCs w:val="44"/>
        </w:rPr>
        <w:t>predmetov</w:t>
      </w:r>
      <w:bookmarkEnd w:id="50"/>
    </w:p>
    <w:p w:rsidR="005810C8" w:rsidRPr="00AB3F1A" w:rsidRDefault="005810C8" w:rsidP="005810C8">
      <w:pPr>
        <w:pStyle w:val="Nadpis3"/>
        <w:rPr>
          <w:color w:val="0000FF"/>
          <w:sz w:val="20"/>
          <w:szCs w:val="20"/>
        </w:rPr>
      </w:pPr>
    </w:p>
    <w:p w:rsidR="005810C8" w:rsidRPr="00AB3F1A" w:rsidRDefault="005810C8" w:rsidP="005810C8">
      <w:pPr>
        <w:spacing w:before="2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19"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19"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5810C8" w:rsidRPr="00AB3F1A" w:rsidRDefault="005810C8" w:rsidP="005810C8">
      <w:pPr>
        <w:rPr>
          <w:rFonts w:cs="Arial"/>
        </w:rPr>
      </w:pPr>
    </w:p>
    <w:p w:rsidR="005810C8" w:rsidRPr="00AB3F1A" w:rsidRDefault="005810C8" w:rsidP="005810C8">
      <w:pPr>
        <w:rPr>
          <w:rFonts w:cs="Arial"/>
          <w:b/>
          <w:sz w:val="22"/>
          <w:szCs w:val="20"/>
        </w:rPr>
      </w:pPr>
    </w:p>
    <w:p w:rsidR="005810C8" w:rsidRDefault="005810C8"/>
    <w:p w:rsidR="005810C8" w:rsidRDefault="005810C8" w:rsidP="005810C8"/>
    <w:p w:rsidR="005810C8" w:rsidRPr="00AB4C20" w:rsidRDefault="005810C8" w:rsidP="005810C8">
      <w:pPr>
        <w:pStyle w:val="Nadpis3"/>
        <w:jc w:val="center"/>
        <w:rPr>
          <w:color w:val="00B0F0"/>
          <w:sz w:val="44"/>
          <w:szCs w:val="44"/>
        </w:rPr>
      </w:pPr>
      <w:r>
        <w:tab/>
      </w:r>
      <w:bookmarkStart w:id="51" w:name="_Toc117519607"/>
      <w:r w:rsidRPr="00AB4C20">
        <w:rPr>
          <w:color w:val="00B0F0"/>
          <w:sz w:val="44"/>
          <w:szCs w:val="44"/>
        </w:rPr>
        <w:t xml:space="preserve">Učebné osnovy </w:t>
      </w:r>
      <w:r>
        <w:rPr>
          <w:color w:val="00B0F0"/>
          <w:sz w:val="44"/>
          <w:szCs w:val="44"/>
        </w:rPr>
        <w:t>odborných</w:t>
      </w:r>
      <w:r w:rsidRPr="00AB4C20">
        <w:rPr>
          <w:color w:val="00B0F0"/>
          <w:sz w:val="44"/>
          <w:szCs w:val="44"/>
          <w:lang w:val="sk-SK"/>
        </w:rPr>
        <w:t xml:space="preserve"> </w:t>
      </w:r>
      <w:r w:rsidRPr="00AB4C20">
        <w:rPr>
          <w:color w:val="00B0F0"/>
          <w:sz w:val="44"/>
          <w:szCs w:val="44"/>
        </w:rPr>
        <w:t>predmetov</w:t>
      </w:r>
      <w:bookmarkEnd w:id="51"/>
    </w:p>
    <w:p w:rsidR="005810C8" w:rsidRPr="00AB3F1A" w:rsidRDefault="005810C8" w:rsidP="005810C8">
      <w:pPr>
        <w:pStyle w:val="Nadpis3"/>
        <w:rPr>
          <w:color w:val="0000FF"/>
          <w:sz w:val="20"/>
          <w:szCs w:val="20"/>
        </w:rPr>
      </w:pPr>
    </w:p>
    <w:p w:rsidR="005810C8" w:rsidRPr="00AB3F1A" w:rsidRDefault="005810C8" w:rsidP="005810C8">
      <w:pPr>
        <w:spacing w:before="24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19"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 slobody 12, SOBRANCE</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19"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EA58E8" w:rsidRDefault="00EA58E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Default="005810C8" w:rsidP="005810C8">
      <w:pPr>
        <w:tabs>
          <w:tab w:val="left" w:pos="1920"/>
        </w:tabs>
      </w:pPr>
    </w:p>
    <w:p w:rsidR="005810C8" w:rsidRPr="00AB3F1A" w:rsidRDefault="005810C8" w:rsidP="005810C8">
      <w:pPr>
        <w:pStyle w:val="Nadpis1A"/>
        <w:numPr>
          <w:ilvl w:val="0"/>
          <w:numId w:val="0"/>
        </w:numPr>
        <w:rPr>
          <w:rFonts w:cs="Arial"/>
        </w:rPr>
      </w:pPr>
      <w:bookmarkStart w:id="52" w:name="_Toc117519608"/>
      <w:r>
        <w:rPr>
          <w:rFonts w:cs="Arial"/>
          <w:lang w:val="sk-SK"/>
        </w:rPr>
        <w:lastRenderedPageBreak/>
        <w:t xml:space="preserve">8  </w:t>
      </w:r>
      <w:r w:rsidRPr="00AB3F1A">
        <w:rPr>
          <w:rFonts w:cs="Arial"/>
        </w:rPr>
        <w:t xml:space="preserve">PODMIENKY NA REALIZÁCIU ŠKOLSKÉHO VZDELÁVACIEHO PROGRAMU V UČEBNOM ODBORE </w:t>
      </w:r>
      <w:r>
        <w:rPr>
          <w:rFonts w:cs="Arial"/>
        </w:rPr>
        <w:t xml:space="preserve">6445 H </w:t>
      </w:r>
      <w:r w:rsidRPr="00AB3F1A">
        <w:rPr>
          <w:rFonts w:cs="Arial"/>
        </w:rPr>
        <w:t xml:space="preserve"> KUCHÁR</w:t>
      </w:r>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81"/>
      </w:tblGrid>
      <w:tr w:rsidR="005810C8" w:rsidRPr="00AB3F1A" w:rsidTr="00092C3C">
        <w:trPr>
          <w:trHeight w:val="433"/>
        </w:trPr>
        <w:tc>
          <w:tcPr>
            <w:tcW w:w="5606"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6307"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Nám.slobody 12, SOBRANCE</w:t>
            </w:r>
          </w:p>
        </w:tc>
      </w:tr>
      <w:tr w:rsidR="005810C8" w:rsidRPr="00AB3F1A" w:rsidTr="00092C3C">
        <w:trPr>
          <w:trHeight w:val="217"/>
        </w:trPr>
        <w:tc>
          <w:tcPr>
            <w:tcW w:w="5606"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6307"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rPr>
          <w:trHeight w:val="217"/>
        </w:trPr>
        <w:tc>
          <w:tcPr>
            <w:tcW w:w="5606"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6307"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rPr>
          <w:trHeight w:val="217"/>
        </w:trPr>
        <w:tc>
          <w:tcPr>
            <w:tcW w:w="5606"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6307"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6445 H kuchár</w:t>
            </w:r>
          </w:p>
        </w:tc>
      </w:tr>
      <w:tr w:rsidR="005810C8" w:rsidRPr="00AB3F1A" w:rsidTr="00092C3C">
        <w:trPr>
          <w:trHeight w:val="217"/>
        </w:trPr>
        <w:tc>
          <w:tcPr>
            <w:tcW w:w="5606"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6307"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rPr>
          <w:trHeight w:val="217"/>
        </w:trPr>
        <w:tc>
          <w:tcPr>
            <w:tcW w:w="5606"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6307"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rPr>
          <w:trHeight w:val="217"/>
        </w:trPr>
        <w:tc>
          <w:tcPr>
            <w:tcW w:w="5606"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6307"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5810C8" w:rsidRPr="00AB3F1A" w:rsidRDefault="005810C8" w:rsidP="005810C8">
      <w:pPr>
        <w:jc w:val="both"/>
        <w:rPr>
          <w:rFonts w:cs="Arial"/>
          <w:b/>
          <w:sz w:val="16"/>
          <w:szCs w:val="16"/>
        </w:rPr>
      </w:pPr>
    </w:p>
    <w:p w:rsidR="005810C8" w:rsidRPr="00AB3F1A" w:rsidRDefault="005810C8" w:rsidP="005810C8">
      <w:pPr>
        <w:pStyle w:val="Pta"/>
        <w:tabs>
          <w:tab w:val="clear" w:pos="4536"/>
          <w:tab w:val="clear" w:pos="9072"/>
        </w:tabs>
        <w:spacing w:before="240"/>
        <w:jc w:val="both"/>
        <w:rPr>
          <w:rFonts w:ascii="Arial" w:hAnsi="Arial" w:cs="Arial"/>
          <w:sz w:val="20"/>
          <w:szCs w:val="20"/>
        </w:rPr>
      </w:pPr>
      <w:r w:rsidRPr="00AB3F1A">
        <w:rPr>
          <w:rFonts w:ascii="Arial" w:hAnsi="Arial" w:cs="Arial"/>
          <w:sz w:val="20"/>
          <w:szCs w:val="20"/>
        </w:rPr>
        <w:t xml:space="preserve">Pre vzdelávanie a výchovu v súlade s daným ŠVP je nevyhnutné vytvárať vhodné realizačné podmienky. Podkladom na ich stanovenie sú všeobecné požiadavky platných právnych noriem a konkrétne požiadavky vyplývajúce z cieľov a obsahu vzdelávania v učebnom odbore </w:t>
      </w:r>
      <w:r>
        <w:rPr>
          <w:rFonts w:ascii="Arial" w:hAnsi="Arial" w:cs="Arial"/>
          <w:sz w:val="20"/>
          <w:szCs w:val="20"/>
        </w:rPr>
        <w:t xml:space="preserve">6445 H </w:t>
      </w:r>
      <w:r w:rsidRPr="00AB3F1A">
        <w:rPr>
          <w:rFonts w:ascii="Arial" w:hAnsi="Arial" w:cs="Arial"/>
          <w:sz w:val="20"/>
          <w:szCs w:val="20"/>
        </w:rPr>
        <w:t xml:space="preserve"> kuchár. V ŠVP sú vo všeobecnej rovine vymedzené základné podmienky na realizáciu školského vzdelávacieho programu Stravovacie služby. My sme ich rozpracovali podrobnejšie a konkrétne podľa potrieb a požiadaviek učebného odboru, aktuálnych cieľov a našich reálnych možností. Optimálne požiadavky/podmienky, podľa ktorých sa bude poskytovať tento školský vzdelávací program Stravovacie služby, sú nasledovné:</w:t>
      </w:r>
    </w:p>
    <w:p w:rsidR="005810C8" w:rsidRPr="007115A1" w:rsidRDefault="005810C8" w:rsidP="005810C8">
      <w:pPr>
        <w:pStyle w:val="Odsekzoznamu"/>
        <w:numPr>
          <w:ilvl w:val="0"/>
          <w:numId w:val="4"/>
        </w:numPr>
        <w:suppressAutoHyphens/>
        <w:spacing w:before="240"/>
        <w:jc w:val="both"/>
        <w:rPr>
          <w:b/>
          <w:vanish/>
          <w:color w:val="0000FF"/>
          <w:sz w:val="20"/>
          <w:szCs w:val="20"/>
          <w:lang w:val="x-none" w:eastAsia="x-none"/>
        </w:rPr>
      </w:pPr>
      <w:bookmarkStart w:id="53" w:name="_Toc112437066"/>
    </w:p>
    <w:p w:rsidR="005810C8" w:rsidRPr="007115A1" w:rsidRDefault="005810C8" w:rsidP="005810C8">
      <w:pPr>
        <w:pStyle w:val="Odsekzoznamu"/>
        <w:numPr>
          <w:ilvl w:val="0"/>
          <w:numId w:val="4"/>
        </w:numPr>
        <w:suppressAutoHyphens/>
        <w:spacing w:before="240"/>
        <w:jc w:val="both"/>
        <w:rPr>
          <w:b/>
          <w:vanish/>
          <w:color w:val="0000FF"/>
          <w:sz w:val="20"/>
          <w:szCs w:val="20"/>
          <w:lang w:val="x-none" w:eastAsia="x-none"/>
        </w:rPr>
      </w:pPr>
    </w:p>
    <w:p w:rsidR="005810C8" w:rsidRPr="007115A1" w:rsidRDefault="005810C8" w:rsidP="005810C8">
      <w:pPr>
        <w:pStyle w:val="Odsekzoznamu"/>
        <w:numPr>
          <w:ilvl w:val="0"/>
          <w:numId w:val="4"/>
        </w:numPr>
        <w:suppressAutoHyphens/>
        <w:spacing w:before="240"/>
        <w:jc w:val="both"/>
        <w:rPr>
          <w:b/>
          <w:vanish/>
          <w:color w:val="0000FF"/>
          <w:sz w:val="20"/>
          <w:szCs w:val="20"/>
          <w:lang w:val="x-none" w:eastAsia="x-none"/>
        </w:rPr>
      </w:pPr>
    </w:p>
    <w:p w:rsidR="005810C8" w:rsidRPr="007115A1" w:rsidRDefault="005810C8" w:rsidP="005810C8">
      <w:pPr>
        <w:pStyle w:val="Odsekzoznamu"/>
        <w:numPr>
          <w:ilvl w:val="0"/>
          <w:numId w:val="4"/>
        </w:numPr>
        <w:suppressAutoHyphens/>
        <w:spacing w:before="240"/>
        <w:jc w:val="both"/>
        <w:rPr>
          <w:b/>
          <w:vanish/>
          <w:color w:val="0000FF"/>
          <w:sz w:val="20"/>
          <w:szCs w:val="20"/>
          <w:lang w:val="x-none" w:eastAsia="x-none"/>
        </w:rPr>
      </w:pPr>
    </w:p>
    <w:p w:rsidR="005810C8" w:rsidRPr="007115A1" w:rsidRDefault="005810C8" w:rsidP="005810C8">
      <w:pPr>
        <w:pStyle w:val="Odsekzoznamu"/>
        <w:numPr>
          <w:ilvl w:val="0"/>
          <w:numId w:val="4"/>
        </w:numPr>
        <w:suppressAutoHyphens/>
        <w:spacing w:before="240"/>
        <w:jc w:val="both"/>
        <w:rPr>
          <w:b/>
          <w:vanish/>
          <w:color w:val="0000FF"/>
          <w:sz w:val="20"/>
          <w:szCs w:val="20"/>
          <w:lang w:val="x-none" w:eastAsia="x-none"/>
        </w:rPr>
      </w:pPr>
    </w:p>
    <w:p w:rsidR="005810C8" w:rsidRPr="00F2556D" w:rsidRDefault="005810C8" w:rsidP="005810C8">
      <w:pPr>
        <w:pStyle w:val="Nadpis2A"/>
      </w:pPr>
      <w:bookmarkStart w:id="54" w:name="_Toc117519609"/>
      <w:r>
        <w:rPr>
          <w:lang w:val="sk-SK"/>
        </w:rPr>
        <w:t>P</w:t>
      </w:r>
      <w:r w:rsidRPr="00AB3F1A">
        <w:t>ersonálne podmienky</w:t>
      </w:r>
      <w:bookmarkEnd w:id="53"/>
      <w:bookmarkEnd w:id="54"/>
    </w:p>
    <w:p w:rsidR="005810C8" w:rsidRPr="00AB3F1A" w:rsidRDefault="005810C8" w:rsidP="005810C8">
      <w:pPr>
        <w:pStyle w:val="Pta"/>
        <w:numPr>
          <w:ilvl w:val="0"/>
          <w:numId w:val="11"/>
        </w:numPr>
        <w:spacing w:before="120"/>
        <w:jc w:val="both"/>
        <w:rPr>
          <w:rFonts w:ascii="Arial" w:hAnsi="Arial" w:cs="Arial"/>
          <w:sz w:val="20"/>
          <w:szCs w:val="20"/>
        </w:rPr>
      </w:pPr>
      <w:r w:rsidRPr="00AB3F1A">
        <w:rPr>
          <w:rFonts w:ascii="Arial" w:hAnsi="Arial" w:cs="Arial"/>
          <w:sz w:val="20"/>
          <w:szCs w:val="2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5810C8" w:rsidRPr="00AB3F1A" w:rsidRDefault="005810C8" w:rsidP="005810C8">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 Práva a povinnosti pedagogických zamestnancov sú zabezpečené a naplňované po dobu ich pedagogickej činnosti v rámci platných predpisov.     </w:t>
      </w:r>
    </w:p>
    <w:p w:rsidR="005810C8" w:rsidRPr="00AB3F1A" w:rsidRDefault="005810C8" w:rsidP="005810C8">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5810C8" w:rsidRPr="00AB3F1A" w:rsidRDefault="005810C8" w:rsidP="005810C8">
      <w:pPr>
        <w:pStyle w:val="Pta"/>
        <w:numPr>
          <w:ilvl w:val="0"/>
          <w:numId w:val="11"/>
        </w:numPr>
        <w:jc w:val="both"/>
        <w:rPr>
          <w:rFonts w:ascii="Arial" w:hAnsi="Arial" w:cs="Arial"/>
          <w:sz w:val="20"/>
          <w:szCs w:val="20"/>
        </w:rPr>
      </w:pPr>
      <w:r w:rsidRPr="00AB3F1A">
        <w:rPr>
          <w:rFonts w:ascii="Arial" w:hAnsi="Arial" w:cs="Arial"/>
          <w:sz w:val="20"/>
          <w:szCs w:val="20"/>
        </w:rPr>
        <w:t xml:space="preserve">Odborná a pedagogická spôsobilosť majstrov odborného výcviku,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5810C8" w:rsidRPr="00AB3F1A" w:rsidRDefault="005810C8" w:rsidP="005810C8">
      <w:pPr>
        <w:pStyle w:val="Pta"/>
        <w:numPr>
          <w:ilvl w:val="0"/>
          <w:numId w:val="11"/>
        </w:numPr>
        <w:jc w:val="both"/>
        <w:rPr>
          <w:rFonts w:ascii="Arial" w:hAnsi="Arial" w:cs="Arial"/>
          <w:sz w:val="20"/>
          <w:szCs w:val="20"/>
        </w:rPr>
      </w:pPr>
      <w:r w:rsidRPr="00AB3F1A">
        <w:rPr>
          <w:rFonts w:ascii="Arial" w:hAnsi="Arial" w:cs="Arial"/>
          <w:sz w:val="20"/>
          <w:szCs w:val="20"/>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5810C8" w:rsidRPr="00AB3F1A" w:rsidRDefault="005810C8" w:rsidP="005810C8">
      <w:pPr>
        <w:pStyle w:val="Pta"/>
        <w:numPr>
          <w:ilvl w:val="0"/>
          <w:numId w:val="11"/>
        </w:numPr>
        <w:jc w:val="both"/>
        <w:rPr>
          <w:rFonts w:ascii="Arial" w:hAnsi="Arial" w:cs="Arial"/>
          <w:sz w:val="20"/>
          <w:szCs w:val="20"/>
        </w:rPr>
      </w:pPr>
      <w:r w:rsidRPr="00AB3F1A">
        <w:rPr>
          <w:rFonts w:ascii="Arial" w:hAnsi="Arial" w:cs="Arial"/>
          <w:sz w:val="20"/>
          <w:szCs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w:t>
      </w:r>
      <w:r w:rsidRPr="00AB3F1A">
        <w:rPr>
          <w:rFonts w:ascii="Arial" w:hAnsi="Arial" w:cs="Arial"/>
          <w:sz w:val="20"/>
          <w:szCs w:val="20"/>
        </w:rPr>
        <w:lastRenderedPageBreak/>
        <w:t xml:space="preserve">práva a povinnosti výchovných poradcov vymedzujú vnútorné predpisy školy (pracovný poriadok, vnútorný poriadok školy, vnútorný mzdový predpis a pod.). </w:t>
      </w:r>
    </w:p>
    <w:p w:rsidR="005810C8" w:rsidRPr="00AB3F1A" w:rsidRDefault="005810C8" w:rsidP="005810C8">
      <w:pPr>
        <w:pStyle w:val="Nadpis2A"/>
      </w:pPr>
      <w:bookmarkStart w:id="55" w:name="_Toc112437067"/>
      <w:bookmarkStart w:id="56" w:name="_Toc117519610"/>
      <w:r w:rsidRPr="00AB3F1A">
        <w:t>Organizačné podmienky</w:t>
      </w:r>
      <w:bookmarkEnd w:id="55"/>
      <w:bookmarkEnd w:id="56"/>
    </w:p>
    <w:p w:rsidR="005810C8" w:rsidRPr="00AB3F1A" w:rsidRDefault="005810C8" w:rsidP="005810C8">
      <w:pPr>
        <w:pStyle w:val="Pta"/>
        <w:numPr>
          <w:ilvl w:val="0"/>
          <w:numId w:val="11"/>
        </w:numPr>
        <w:spacing w:before="120"/>
        <w:ind w:left="357" w:hanging="357"/>
        <w:jc w:val="both"/>
        <w:rPr>
          <w:rFonts w:ascii="Arial" w:hAnsi="Arial" w:cs="Arial"/>
          <w:sz w:val="20"/>
          <w:szCs w:val="20"/>
        </w:rPr>
      </w:pPr>
      <w:r w:rsidRPr="00AB3F1A">
        <w:rPr>
          <w:rFonts w:ascii="Arial" w:hAnsi="Arial" w:cs="Arial"/>
          <w:sz w:val="20"/>
          <w:szCs w:val="2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trojročné štúdium.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Teoretické a praktické vzdelávanie a príprava sú obmieňané po týždni. Vyučovanie sa začína o 07.15 hod. a odborný výcvik začína o 07.00 hod. a končí o 14 00. hod. Organizácia školského roka sa riadi podľa pedagogicko-organizačných pokynov v danom školskom roku.</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Plnenie  školskej legislatívy vzhľadom na organizáciu a priebeh školského vzdelávacieho programu vo väzbe na teoretické vyučovanie a odborný výcvik je v súlade.  Výchovno-vzdelávací proces sa riadi Zákonom o výchove a vzdelávaní (školský zákon).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Odborný výcvik sa vyučuje sa v rozsahu stanovenom v učebnom pláne sa vykonáva v školských zariadeniach, ako aj v kmeňových a zmluvných pracoviskách  odborného výcviku. Výučba prebieha pod vedením MOV a inštruktorov poverených zamestnávateľov. Všetky pracoviská majú základné štandardné vybavenie. Odborný výcvik nadväzuje na teoretické vyučovanie. Realizuje sa v 6 – 7 hodinových celkoch každý druhý týždeň.  Ak to vyžaduje charakter nácviku, odborný výcvik možno spájať aj do viacdňových celkov  s rešpektovaním podmienok odboru aj čase prázdnin, cez soboty a nedele. Delenie skupín stanovuje platná legislatíva.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Vzdelávanie a príprava sa riadi podľa Školského poriadku. Zabezpečuje jednotnosť v celom výchovno-vzdelávacom procese. Upravuje pravidlá správania sa žiakov v teoretickom  a praktickom vyučovaní.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dielne školy a Stredisko odbornej praxe.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 xml:space="preserve">Ukončovanie štúdia a organizácia záverečnej skúšky sa riadi platným legislatívnym predpisom. Záverečná skúška sa z  praktickej a ústnej časti. Praktická skúška trvá najmenej 3 pracovné dni. Úspešní absolventi získajú výučný list a vysvedčenie o záverečnej skúške. </w:t>
      </w:r>
    </w:p>
    <w:p w:rsidR="005810C8" w:rsidRPr="00AB3F1A" w:rsidRDefault="005810C8" w:rsidP="005810C8">
      <w:pPr>
        <w:pStyle w:val="Pta"/>
        <w:numPr>
          <w:ilvl w:val="0"/>
          <w:numId w:val="11"/>
        </w:numPr>
        <w:ind w:left="357" w:hanging="357"/>
        <w:jc w:val="both"/>
        <w:rPr>
          <w:rFonts w:ascii="Arial" w:hAnsi="Arial" w:cs="Arial"/>
          <w:sz w:val="20"/>
          <w:szCs w:val="20"/>
        </w:rPr>
      </w:pPr>
      <w:r w:rsidRPr="00AB3F1A">
        <w:rPr>
          <w:rFonts w:ascii="Arial" w:hAnsi="Arial" w:cs="Arial"/>
          <w:sz w:val="20"/>
          <w:szCs w:val="20"/>
        </w:rPr>
        <w:t>Kurzy, exkurzie, športové akcie sa organizujú v rámci 7 týždňov školského roka. Kurzy nevyhnutné pre výkon povolania  vyplývajúce z kompetencií (profilu) absolventa  sa môžu vykonávať aj ako súčasť odborného výcviku. Kurz na ochranu človeka a prírody sa organizuje  priebežne počas roka skupinovou formou  v 6 – 7 hodinových celkoch vo všetkých ročníkoch. Telovýchovný výcvikový kurz podľa podmienok  v regióne  školy   organizovať s náplňou  lyžiarsky   a plavecký kurz  skupinovou formou, najlepšie v 1. a 2. ročníku. Organizácia exkurzií je súčasťou praktického 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 v ročných plánoch práce školy. Virtuálne exkurzie a telemosty sú súčasťou vyučovacích hodín v praktickom a teoretickom vyučovaní.</w:t>
      </w:r>
    </w:p>
    <w:p w:rsidR="005810C8" w:rsidRPr="00AB3F1A" w:rsidRDefault="005810C8" w:rsidP="005810C8">
      <w:pPr>
        <w:pStyle w:val="Pta"/>
        <w:numPr>
          <w:ilvl w:val="0"/>
          <w:numId w:val="11"/>
        </w:numPr>
        <w:ind w:left="0" w:hanging="357"/>
        <w:jc w:val="both"/>
        <w:rPr>
          <w:rFonts w:ascii="Arial" w:hAnsi="Arial" w:cs="Arial"/>
          <w:sz w:val="20"/>
          <w:szCs w:val="20"/>
        </w:rPr>
      </w:pPr>
      <w:r w:rsidRPr="00AB3F1A">
        <w:rPr>
          <w:rFonts w:ascii="Arial" w:hAnsi="Arial" w:cs="Arial"/>
          <w:sz w:val="20"/>
          <w:szCs w:val="20"/>
        </w:rPr>
        <w:lastRenderedPageBreak/>
        <w:t>Spolupráca s rodičmi sa realizuje predovšetkým prostredníctvom triednych učiteľov,  výchovných poradcov,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5810C8" w:rsidRPr="00AB3F1A" w:rsidRDefault="005810C8" w:rsidP="005810C8">
      <w:pPr>
        <w:pStyle w:val="Pta"/>
        <w:numPr>
          <w:ilvl w:val="0"/>
          <w:numId w:val="11"/>
        </w:numPr>
        <w:ind w:left="0" w:hanging="357"/>
        <w:jc w:val="both"/>
        <w:rPr>
          <w:rFonts w:ascii="Arial" w:hAnsi="Arial" w:cs="Arial"/>
          <w:sz w:val="20"/>
          <w:szCs w:val="20"/>
        </w:rPr>
      </w:pPr>
      <w:r w:rsidRPr="00AB3F1A">
        <w:rPr>
          <w:rFonts w:ascii="Arial" w:hAnsi="Arial" w:cs="Arial"/>
          <w:sz w:val="20"/>
          <w:szCs w:val="20"/>
        </w:rPr>
        <w:t>Súťaže a prezentácia zručností a odborných spôsobilostí v odbore  na školskej úrovni sa organizuje formou jednoduchých ročníkových prác ako spoločný výstup teoretického a praktického vyučovania 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Výrobky a výpestky žiakov sa môžu predstaviť verejnosti na výstavách a prezentáciách  na miestnej, regionálnej, národnej i medzinárodnej úrovni.</w:t>
      </w:r>
    </w:p>
    <w:p w:rsidR="005810C8" w:rsidRPr="00AB3F1A" w:rsidRDefault="005810C8" w:rsidP="005810C8">
      <w:pPr>
        <w:pStyle w:val="Pta"/>
        <w:jc w:val="both"/>
        <w:rPr>
          <w:rFonts w:ascii="Arial" w:hAnsi="Arial" w:cs="Arial"/>
          <w:sz w:val="20"/>
          <w:szCs w:val="20"/>
        </w:rPr>
      </w:pPr>
    </w:p>
    <w:p w:rsidR="005810C8" w:rsidRPr="00AB3F1A" w:rsidRDefault="005810C8" w:rsidP="005810C8">
      <w:pPr>
        <w:pStyle w:val="Nadpis2A"/>
      </w:pPr>
      <w:bookmarkStart w:id="57" w:name="_Toc112437068"/>
      <w:bookmarkStart w:id="58" w:name="_Toc117519611"/>
      <w:r w:rsidRPr="00AB3F1A">
        <w:t>Podmienky bezpečnosti práce a ochrany zdravia pri výchove a vzdelávaní</w:t>
      </w:r>
      <w:bookmarkEnd w:id="57"/>
      <w:bookmarkEnd w:id="58"/>
    </w:p>
    <w:p w:rsidR="005810C8" w:rsidRPr="00AB3F1A" w:rsidRDefault="005810C8" w:rsidP="005810C8">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a predpisom ES. </w:t>
      </w:r>
    </w:p>
    <w:p w:rsidR="005810C8" w:rsidRPr="00AB3F1A" w:rsidRDefault="005810C8" w:rsidP="005810C8">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Škola zabezpečuje všetky technické a organizačné opatrenia na elimináciu všetkých rizík spojených najmä s odborným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rsidR="005810C8" w:rsidRPr="00AB3F1A" w:rsidRDefault="005810C8" w:rsidP="005810C8">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Problematika bezpečnosti a hygieny práce je podrobne popísaná v Dennom poriadku teoretického a praktického vyučovania, žiaci ju musia poznať a rešpektovať. Denný poriadok je verejne prístupný vo všetkých triedach, pracoviskách, dielňach školy. </w:t>
      </w:r>
    </w:p>
    <w:p w:rsidR="005810C8" w:rsidRPr="00AB3F1A" w:rsidRDefault="005810C8" w:rsidP="005810C8">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kuchár,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5810C8" w:rsidRPr="00AB3F1A" w:rsidRDefault="005810C8" w:rsidP="005810C8">
      <w:pPr>
        <w:pStyle w:val="Pta"/>
        <w:tabs>
          <w:tab w:val="clear" w:pos="4536"/>
          <w:tab w:val="clear" w:pos="9072"/>
        </w:tabs>
        <w:spacing w:before="120"/>
        <w:jc w:val="both"/>
        <w:rPr>
          <w:rFonts w:ascii="Arial" w:hAnsi="Arial" w:cs="Arial"/>
          <w:bCs/>
          <w:sz w:val="20"/>
          <w:szCs w:val="20"/>
        </w:rPr>
      </w:pPr>
      <w:r w:rsidRPr="00AB3F1A">
        <w:rPr>
          <w:rFonts w:ascii="Arial" w:hAnsi="Arial" w:cs="Arial"/>
          <w:bCs/>
          <w:sz w:val="20"/>
          <w:szCs w:val="20"/>
        </w:rPr>
        <w:t xml:space="preserve">Na odbornom výcviku sa žiaci zoznamujú s návodmi na obsluhu jednotlivých strojov, prístrojov a zariadení a prevádzkovými bezpečnostnými predpismi. </w:t>
      </w:r>
    </w:p>
    <w:p w:rsidR="005810C8" w:rsidRPr="00AB3F1A" w:rsidRDefault="005810C8" w:rsidP="005810C8">
      <w:pPr>
        <w:spacing w:before="120"/>
        <w:jc w:val="both"/>
        <w:rPr>
          <w:rFonts w:cs="Arial"/>
          <w:sz w:val="20"/>
          <w:szCs w:val="20"/>
        </w:rPr>
      </w:pPr>
    </w:p>
    <w:p w:rsidR="005810C8" w:rsidRPr="00AB3F1A" w:rsidRDefault="005810C8" w:rsidP="005810C8">
      <w:pPr>
        <w:spacing w:before="120"/>
        <w:jc w:val="both"/>
        <w:rPr>
          <w:rFonts w:cs="Arial"/>
          <w:sz w:val="20"/>
          <w:szCs w:val="20"/>
        </w:rPr>
      </w:pPr>
    </w:p>
    <w:p w:rsidR="005810C8" w:rsidRPr="007115A1" w:rsidRDefault="005810C8" w:rsidP="005810C8">
      <w:pPr>
        <w:pStyle w:val="Odsekzoznamu"/>
        <w:numPr>
          <w:ilvl w:val="0"/>
          <w:numId w:val="1"/>
        </w:numPr>
        <w:spacing w:before="240" w:after="240"/>
        <w:jc w:val="both"/>
        <w:rPr>
          <w:b/>
          <w:vanish/>
          <w:color w:val="0000FF"/>
          <w:sz w:val="20"/>
          <w:szCs w:val="20"/>
          <w:lang w:val="x-none" w:eastAsia="x-none"/>
        </w:rPr>
      </w:pPr>
    </w:p>
    <w:p w:rsidR="005810C8" w:rsidRPr="00AB3F1A" w:rsidRDefault="005810C8" w:rsidP="005810C8">
      <w:pPr>
        <w:pStyle w:val="Nadpis1A"/>
      </w:pPr>
      <w:r w:rsidRPr="00AB3F1A">
        <w:br w:type="page"/>
      </w:r>
      <w:bookmarkStart w:id="59" w:name="_Toc112437069"/>
      <w:bookmarkStart w:id="60" w:name="_Toc117519612"/>
      <w:r w:rsidRPr="00AB3F1A">
        <w:lastRenderedPageBreak/>
        <w:t>PODMIENKY VZDELÁVANIA ŽIAKOV SO ŠPECIÁLNYMI VÝCHOVNO-VZDELÁVACÍMI POTREBAMI</w:t>
      </w:r>
      <w:r>
        <w:t xml:space="preserve"> </w:t>
      </w:r>
      <w:r w:rsidRPr="00AB3F1A">
        <w:t xml:space="preserve"> V UČEBNOM ODBORE </w:t>
      </w:r>
      <w:r>
        <w:t xml:space="preserve">6445 H </w:t>
      </w:r>
      <w:r w:rsidRPr="00AB3F1A">
        <w:t xml:space="preserve"> KUCHÁR</w:t>
      </w:r>
      <w:bookmarkEnd w:id="59"/>
      <w:bookmarkEnd w:id="60"/>
    </w:p>
    <w:p w:rsidR="005810C8" w:rsidRPr="00AB3F1A" w:rsidRDefault="005810C8" w:rsidP="005810C8">
      <w:pPr>
        <w:spacing w:before="120"/>
        <w:jc w:val="both"/>
        <w:rPr>
          <w:rFonts w:cs="Arial"/>
          <w:b/>
          <w:color w:val="0000FF"/>
          <w:sz w:val="20"/>
          <w:szCs w:val="20"/>
        </w:rPr>
      </w:pPr>
    </w:p>
    <w:p w:rsidR="005810C8" w:rsidRPr="00AB3F1A" w:rsidRDefault="005810C8" w:rsidP="005810C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20"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Stredná odborná škola obchodu a služieb Nám.slobody 12, SOBRANCE </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20"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60"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20"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5810C8" w:rsidRPr="00AB3F1A" w:rsidRDefault="005810C8" w:rsidP="005810C8">
      <w:pPr>
        <w:jc w:val="both"/>
        <w:rPr>
          <w:rFonts w:cs="Arial"/>
          <w:b/>
          <w:sz w:val="16"/>
          <w:szCs w:val="16"/>
        </w:rPr>
      </w:pPr>
    </w:p>
    <w:p w:rsidR="005810C8" w:rsidRPr="00AB3F1A" w:rsidRDefault="005810C8" w:rsidP="005810C8">
      <w:pPr>
        <w:spacing w:before="120"/>
        <w:jc w:val="both"/>
        <w:rPr>
          <w:rFonts w:cs="Arial"/>
          <w:sz w:val="20"/>
          <w:szCs w:val="20"/>
        </w:rPr>
      </w:pPr>
      <w:r w:rsidRPr="00AB3F1A">
        <w:rPr>
          <w:rFonts w:cs="Arial"/>
          <w:sz w:val="20"/>
          <w:szCs w:val="20"/>
        </w:rPr>
        <w:t xml:space="preserve">Vzdelávanie žiakov prebieha v súlade 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pedagogicko – psychologických poradní, špeciálnych pedagógov a dorastového lekára. </w:t>
      </w:r>
    </w:p>
    <w:p w:rsidR="005810C8" w:rsidRPr="00AB3F1A" w:rsidRDefault="005810C8" w:rsidP="005810C8">
      <w:pPr>
        <w:autoSpaceDE w:val="0"/>
        <w:autoSpaceDN w:val="0"/>
        <w:adjustRightInd w:val="0"/>
        <w:spacing w:before="120"/>
        <w:jc w:val="both"/>
        <w:rPr>
          <w:rFonts w:cs="Arial"/>
          <w:sz w:val="20"/>
          <w:szCs w:val="20"/>
        </w:rPr>
      </w:pPr>
      <w:r w:rsidRPr="00AB3F1A">
        <w:rPr>
          <w:rFonts w:cs="Arial"/>
          <w:sz w:val="20"/>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rsidR="005810C8" w:rsidRPr="00AB3F1A" w:rsidRDefault="005810C8" w:rsidP="005810C8">
      <w:pPr>
        <w:spacing w:before="120"/>
        <w:jc w:val="both"/>
        <w:rPr>
          <w:rFonts w:cs="Arial"/>
          <w:sz w:val="20"/>
          <w:szCs w:val="20"/>
        </w:rPr>
      </w:pPr>
      <w:r w:rsidRPr="00AB3F1A">
        <w:rPr>
          <w:rFonts w:cs="Arial"/>
          <w:sz w:val="20"/>
          <w:szCs w:val="20"/>
        </w:rPr>
        <w:t xml:space="preserve">Štúdium v učebnom odbore </w:t>
      </w:r>
      <w:r>
        <w:rPr>
          <w:rFonts w:cs="Arial"/>
          <w:sz w:val="20"/>
          <w:szCs w:val="20"/>
        </w:rPr>
        <w:t xml:space="preserve">6445 H </w:t>
      </w:r>
      <w:r w:rsidRPr="00AB3F1A">
        <w:rPr>
          <w:rFonts w:cs="Arial"/>
          <w:sz w:val="20"/>
          <w:szCs w:val="20"/>
        </w:rPr>
        <w:t xml:space="preserve">  kuchár vzhľadom k svojím špecifikám nemôže byť poskytnuté pre žiakov s mentálnym postihnutím ako aj pre žiakov s autistickým syndrómom, s poruchami psychického a sociálneho vývinu, no môže byť poskytnuté žiakom s miernym zmyslovým a telesným postihnutím, Vo všeobecnosti môžu byť prijatí uchádzači s dobrým zdravotným stavom. Uchádzači nesmú trpieť predovšetkým:</w:t>
      </w:r>
    </w:p>
    <w:p w:rsidR="005810C8" w:rsidRPr="00AB3F1A" w:rsidRDefault="005810C8" w:rsidP="005810C8">
      <w:pPr>
        <w:numPr>
          <w:ilvl w:val="5"/>
          <w:numId w:val="1"/>
        </w:numPr>
        <w:tabs>
          <w:tab w:val="clear" w:pos="4500"/>
          <w:tab w:val="num" w:pos="540"/>
        </w:tabs>
        <w:spacing w:before="120"/>
        <w:ind w:left="540" w:hanging="540"/>
        <w:jc w:val="both"/>
        <w:rPr>
          <w:rFonts w:cs="Arial"/>
          <w:sz w:val="20"/>
          <w:szCs w:val="20"/>
        </w:rPr>
      </w:pPr>
      <w:r w:rsidRPr="00AB3F1A">
        <w:rPr>
          <w:rFonts w:cs="Arial"/>
          <w:sz w:val="20"/>
          <w:szCs w:val="20"/>
        </w:rPr>
        <w:t>prognosticky závažným ochorením obmedzujúcim funkcie horných končatín (porucha hrubej a jemnej motoriky),</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funkcie nosného a pohybového systému (ochorenia chrbtice, ploché nohy, vybočenie kolien, stav po kongenitálnej luxácii bedier),</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dýchacích ciest, srdcovými a cievnymi ochoreniami (varixy),</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 ochorením kože horných končatín,</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a nekompenzovanými formami epilepsie a epileptických syndrómov a kolapsových stavov vzhľadom k predpokladanej obslužnej práci,</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psychickými chorobami (alkoholizmus, toxikománia, nervové choroby</w:t>
      </w:r>
      <w:r>
        <w:rPr>
          <w:rFonts w:cs="Arial"/>
          <w:sz w:val="20"/>
          <w:szCs w:val="20"/>
        </w:rPr>
        <w:t>)</w:t>
      </w:r>
      <w:r w:rsidRPr="00AB3F1A">
        <w:rPr>
          <w:rFonts w:cs="Arial"/>
          <w:sz w:val="20"/>
          <w:szCs w:val="20"/>
        </w:rPr>
        <w:t>,</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prognosticky závažnými ochoreniami oka, a sluchu,</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 xml:space="preserve">endokrinnými ochoreniami a imúnnodeficitnými stavmi, </w:t>
      </w:r>
    </w:p>
    <w:p w:rsidR="005810C8" w:rsidRPr="00AB3F1A" w:rsidRDefault="005810C8" w:rsidP="005810C8">
      <w:pPr>
        <w:numPr>
          <w:ilvl w:val="5"/>
          <w:numId w:val="1"/>
        </w:numPr>
        <w:tabs>
          <w:tab w:val="clear" w:pos="4500"/>
          <w:tab w:val="num" w:pos="540"/>
        </w:tabs>
        <w:ind w:left="539" w:hanging="539"/>
        <w:jc w:val="both"/>
        <w:rPr>
          <w:rFonts w:cs="Arial"/>
          <w:sz w:val="20"/>
          <w:szCs w:val="20"/>
        </w:rPr>
      </w:pPr>
      <w:r w:rsidRPr="00AB3F1A">
        <w:rPr>
          <w:rFonts w:cs="Arial"/>
          <w:sz w:val="20"/>
          <w:szCs w:val="20"/>
        </w:rPr>
        <w:t>chronickými chorobami pečene.</w:t>
      </w:r>
    </w:p>
    <w:p w:rsidR="005810C8" w:rsidRPr="00AB3F1A" w:rsidRDefault="005810C8" w:rsidP="005810C8">
      <w:pPr>
        <w:spacing w:before="120"/>
        <w:jc w:val="both"/>
        <w:rPr>
          <w:rFonts w:cs="Arial"/>
          <w:sz w:val="20"/>
          <w:szCs w:val="20"/>
        </w:rPr>
      </w:pPr>
      <w:r w:rsidRPr="00AB3F1A">
        <w:rPr>
          <w:rFonts w:cs="Arial"/>
          <w:sz w:val="20"/>
          <w:szCs w:val="20"/>
        </w:rPr>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5810C8" w:rsidRPr="00AB3F1A" w:rsidRDefault="005810C8" w:rsidP="005810C8">
      <w:pPr>
        <w:spacing w:before="120"/>
        <w:jc w:val="both"/>
        <w:rPr>
          <w:rFonts w:cs="Arial"/>
          <w:b/>
          <w:sz w:val="20"/>
          <w:szCs w:val="20"/>
        </w:rPr>
      </w:pPr>
      <w:r w:rsidRPr="00AB3F1A">
        <w:rPr>
          <w:rFonts w:cs="Arial"/>
          <w:b/>
          <w:sz w:val="20"/>
          <w:szCs w:val="20"/>
        </w:rPr>
        <w:t>Integrácia žiakov zo sociálne znevýhodneného prostredia</w:t>
      </w:r>
    </w:p>
    <w:p w:rsidR="005810C8" w:rsidRPr="00AB3F1A" w:rsidRDefault="005810C8" w:rsidP="005810C8">
      <w:pPr>
        <w:spacing w:before="120"/>
        <w:jc w:val="both"/>
        <w:rPr>
          <w:rFonts w:cs="Arial"/>
          <w:sz w:val="20"/>
          <w:szCs w:val="20"/>
        </w:rPr>
      </w:pPr>
      <w:r w:rsidRPr="00AB3F1A">
        <w:rPr>
          <w:rFonts w:cs="Arial"/>
          <w:sz w:val="20"/>
          <w:szCs w:val="20"/>
        </w:rPr>
        <w:t>Tento vzdelávací program je otvorený pre žiakov zo sociálne znevýhodneného prostredia. Sú to žiaci, ktorí spĺňajú nasledujúce kritériá:</w:t>
      </w:r>
    </w:p>
    <w:p w:rsidR="005810C8" w:rsidRPr="00AB3F1A" w:rsidRDefault="005810C8" w:rsidP="005810C8">
      <w:pPr>
        <w:numPr>
          <w:ilvl w:val="0"/>
          <w:numId w:val="8"/>
        </w:numPr>
        <w:tabs>
          <w:tab w:val="clear" w:pos="360"/>
          <w:tab w:val="left" w:pos="540"/>
        </w:tabs>
        <w:spacing w:before="120"/>
        <w:ind w:left="540" w:hanging="540"/>
        <w:jc w:val="both"/>
        <w:rPr>
          <w:rFonts w:cs="Arial"/>
          <w:sz w:val="20"/>
          <w:szCs w:val="20"/>
        </w:rPr>
      </w:pPr>
      <w:r w:rsidRPr="00AB3F1A">
        <w:rPr>
          <w:rFonts w:cs="Arial"/>
          <w:sz w:val="20"/>
          <w:szCs w:val="20"/>
        </w:rPr>
        <w:t>žiak pochádza z rodiny, ktorej sa poskytuje pomoc v hmotnej núdzi a príjem rodiny je najviac vo výške životného minima,</w:t>
      </w:r>
    </w:p>
    <w:p w:rsidR="005810C8" w:rsidRPr="00AB3F1A" w:rsidRDefault="005810C8" w:rsidP="005810C8">
      <w:pPr>
        <w:numPr>
          <w:ilvl w:val="0"/>
          <w:numId w:val="8"/>
        </w:numPr>
        <w:tabs>
          <w:tab w:val="clear" w:pos="360"/>
          <w:tab w:val="left" w:pos="540"/>
        </w:tabs>
        <w:ind w:left="540" w:hanging="540"/>
        <w:jc w:val="both"/>
        <w:rPr>
          <w:rFonts w:cs="Arial"/>
          <w:sz w:val="20"/>
          <w:szCs w:val="20"/>
        </w:rPr>
      </w:pPr>
      <w:r w:rsidRPr="00AB3F1A">
        <w:rPr>
          <w:rFonts w:cs="Arial"/>
          <w:sz w:val="20"/>
          <w:szCs w:val="20"/>
        </w:rPr>
        <w:t>aspoň jeden zákonný zástupca žiaka (rodič) je dlhodobo nezamestnaný,</w:t>
      </w:r>
    </w:p>
    <w:p w:rsidR="005810C8" w:rsidRPr="00AB3F1A" w:rsidRDefault="005810C8" w:rsidP="005810C8">
      <w:pPr>
        <w:numPr>
          <w:ilvl w:val="0"/>
          <w:numId w:val="8"/>
        </w:numPr>
        <w:tabs>
          <w:tab w:val="clear" w:pos="360"/>
          <w:tab w:val="left" w:pos="540"/>
        </w:tabs>
        <w:ind w:left="540" w:hanging="540"/>
        <w:jc w:val="both"/>
        <w:rPr>
          <w:rFonts w:cs="Arial"/>
          <w:sz w:val="20"/>
          <w:szCs w:val="20"/>
        </w:rPr>
      </w:pPr>
      <w:r w:rsidRPr="00AB3F1A">
        <w:rPr>
          <w:rFonts w:cs="Arial"/>
          <w:sz w:val="20"/>
          <w:szCs w:val="20"/>
        </w:rPr>
        <w:lastRenderedPageBreak/>
        <w:t>najvyššie ukončené vzdelanie rodičov je základné, alebo aspoň jeden z rodičov nemá ukončené základné vzdelanie,</w:t>
      </w:r>
    </w:p>
    <w:p w:rsidR="005810C8" w:rsidRPr="00AB3F1A" w:rsidRDefault="005810C8" w:rsidP="005810C8">
      <w:pPr>
        <w:numPr>
          <w:ilvl w:val="0"/>
          <w:numId w:val="8"/>
        </w:numPr>
        <w:tabs>
          <w:tab w:val="clear" w:pos="360"/>
          <w:tab w:val="left" w:pos="540"/>
        </w:tabs>
        <w:ind w:left="540" w:hanging="540"/>
        <w:jc w:val="both"/>
        <w:rPr>
          <w:rFonts w:cs="Arial"/>
          <w:sz w:val="20"/>
          <w:szCs w:val="20"/>
        </w:rPr>
      </w:pPr>
      <w:r w:rsidRPr="00AB3F1A">
        <w:rPr>
          <w:rFonts w:cs="Arial"/>
          <w:sz w:val="20"/>
          <w:szCs w:val="20"/>
        </w:rPr>
        <w:t>neštandardné bytové a hygienické podmienky rodiny,</w:t>
      </w:r>
    </w:p>
    <w:p w:rsidR="005810C8" w:rsidRPr="00AB3F1A" w:rsidRDefault="005810C8" w:rsidP="005810C8">
      <w:pPr>
        <w:numPr>
          <w:ilvl w:val="0"/>
          <w:numId w:val="8"/>
        </w:numPr>
        <w:tabs>
          <w:tab w:val="clear" w:pos="360"/>
          <w:tab w:val="left" w:pos="540"/>
        </w:tabs>
        <w:ind w:left="540" w:hanging="540"/>
        <w:jc w:val="both"/>
        <w:rPr>
          <w:rFonts w:cs="Arial"/>
          <w:sz w:val="20"/>
          <w:szCs w:val="20"/>
        </w:rPr>
      </w:pPr>
      <w:r w:rsidRPr="00AB3F1A">
        <w:rPr>
          <w:rFonts w:cs="Arial"/>
          <w:sz w:val="20"/>
          <w:szCs w:val="20"/>
        </w:rPr>
        <w:t xml:space="preserve">vyučovací jazyk školy je iný, než jazyk , ktorým hovorí dieťa doma.   </w:t>
      </w:r>
    </w:p>
    <w:p w:rsidR="005810C8" w:rsidRPr="00AB3F1A" w:rsidRDefault="005810C8" w:rsidP="005810C8">
      <w:pPr>
        <w:spacing w:before="120"/>
        <w:jc w:val="both"/>
        <w:rPr>
          <w:rFonts w:cs="Arial"/>
          <w:sz w:val="20"/>
          <w:szCs w:val="20"/>
        </w:rPr>
      </w:pPr>
      <w:r w:rsidRPr="00AB3F1A">
        <w:rPr>
          <w:rFonts w:cs="Arial"/>
          <w:sz w:val="20"/>
          <w:szCs w:val="20"/>
        </w:rPr>
        <w:t xml:space="preserve">Nakoľko kuchár  </w:t>
      </w:r>
      <w:r w:rsidRPr="00AB3F1A">
        <w:rPr>
          <w:rFonts w:cs="Arial"/>
          <w:color w:val="000000"/>
          <w:sz w:val="20"/>
          <w:szCs w:val="20"/>
        </w:rPr>
        <w:t>pracuje v reštauráciách, vinárňach, hostincoch, kaviarňach a ďalších prevádzkach gastronomických služieb dôležitá je schopnosť jednať s ľuďmi, trpezlivosť, kultivovaný zjav a vystupovanie, počtárske schopnosti, dobrá pamäť a dobrý sluch, zdravé a zdatné nohy a schopnosť učiť sa cudzie jazyky a mať zdravotný preukaz.</w:t>
      </w:r>
      <w:r w:rsidRPr="00AB3F1A">
        <w:rPr>
          <w:rFonts w:cs="Arial"/>
          <w:sz w:val="20"/>
          <w:szCs w:val="20"/>
        </w:rPr>
        <w:t xml:space="preserve"> </w:t>
      </w:r>
      <w:r w:rsidRPr="00AB3F1A">
        <w:rPr>
          <w:rFonts w:cs="Arial"/>
          <w:color w:val="000000"/>
          <w:sz w:val="20"/>
          <w:szCs w:val="20"/>
        </w:rPr>
        <w:t xml:space="preserve">Je potrebné počítať s prácou na zmeny. </w:t>
      </w:r>
    </w:p>
    <w:p w:rsidR="005810C8" w:rsidRPr="00AB3F1A" w:rsidRDefault="005810C8" w:rsidP="005810C8">
      <w:pPr>
        <w:spacing w:before="120"/>
        <w:jc w:val="both"/>
        <w:rPr>
          <w:rFonts w:cs="Arial"/>
          <w:sz w:val="20"/>
          <w:szCs w:val="20"/>
        </w:rPr>
      </w:pPr>
      <w:r w:rsidRPr="00AB3F1A">
        <w:rPr>
          <w:rFonts w:cs="Arial"/>
          <w:sz w:val="20"/>
          <w:szCs w:val="20"/>
        </w:rPr>
        <w:t xml:space="preserve">V našich podmienkach školy ide predovšetkým o problémy s rómskym etnikom, so snahami o ich integráciu do nášho občianskeho a profesionálneho života. Nielen my, ale aj všetky ďalšie školy hľadajú metódy na zníženie negatívneho dopadu dysfunkčných sociálnych podmienok na osobnostný, vzdelávací a profesionálny vývin rómskych detí a mládeže, pokusy o zamedzenie ďalšieho prehlbovania sociálnej exklúzie tohto etnika s hrozivými následkami, a to so stupňovaním negatívneho stavu vo všetkých aspektoch ich života (chudoba, nevzdelanosť, nezamestnanosť, sociálna patológia, zlý zdravotný stav). </w:t>
      </w:r>
    </w:p>
    <w:p w:rsidR="005810C8" w:rsidRPr="00AB3F1A" w:rsidRDefault="005810C8" w:rsidP="005810C8">
      <w:pPr>
        <w:spacing w:before="120"/>
        <w:jc w:val="both"/>
        <w:rPr>
          <w:rFonts w:cs="Arial"/>
          <w:sz w:val="20"/>
          <w:szCs w:val="20"/>
        </w:rPr>
      </w:pPr>
      <w:r w:rsidRPr="00AB3F1A">
        <w:rPr>
          <w:rFonts w:cs="Arial"/>
          <w:sz w:val="20"/>
          <w:szCs w:val="20"/>
        </w:rPr>
        <w:t>Častá neúspešnosť rómskych žiakov v bežnom systéme vzdelávania je tiež dôsledkom sociálne nerozvinutého/znevýhodneného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rsidR="005810C8" w:rsidRPr="00AB3F1A" w:rsidRDefault="005810C8" w:rsidP="005810C8">
      <w:pPr>
        <w:spacing w:before="120"/>
        <w:jc w:val="both"/>
        <w:rPr>
          <w:rFonts w:cs="Arial"/>
          <w:sz w:val="20"/>
          <w:szCs w:val="20"/>
        </w:rPr>
      </w:pPr>
      <w:r w:rsidRPr="00AB3F1A">
        <w:rPr>
          <w:rFonts w:cs="Arial"/>
          <w:sz w:val="20"/>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rsidR="005810C8" w:rsidRPr="00AB3F1A" w:rsidRDefault="005810C8" w:rsidP="005810C8">
      <w:pPr>
        <w:spacing w:before="120"/>
        <w:jc w:val="both"/>
        <w:rPr>
          <w:rFonts w:cs="Arial"/>
          <w:bCs/>
          <w:iCs/>
          <w:sz w:val="20"/>
          <w:szCs w:val="20"/>
        </w:rPr>
      </w:pPr>
      <w:r w:rsidRPr="00AB3F1A">
        <w:rPr>
          <w:rFonts w:cs="Arial"/>
          <w:bCs/>
          <w:iCs/>
          <w:sz w:val="20"/>
          <w:szCs w:val="20"/>
        </w:rPr>
        <w:t>Problémy rómskych žiakov súvisiace s ich školskou podvýkonnosťou, negatívnym postojom ku vzdelávaniu možno zhrnúť:</w:t>
      </w:r>
    </w:p>
    <w:p w:rsidR="005810C8" w:rsidRPr="00AB3F1A" w:rsidRDefault="005810C8" w:rsidP="005810C8">
      <w:pPr>
        <w:numPr>
          <w:ilvl w:val="0"/>
          <w:numId w:val="9"/>
        </w:numPr>
        <w:tabs>
          <w:tab w:val="clear" w:pos="2160"/>
          <w:tab w:val="num" w:pos="561"/>
        </w:tabs>
        <w:spacing w:before="120"/>
        <w:ind w:left="561" w:hanging="561"/>
        <w:jc w:val="both"/>
        <w:rPr>
          <w:rFonts w:cs="Arial"/>
          <w:sz w:val="20"/>
          <w:szCs w:val="20"/>
        </w:rPr>
      </w:pPr>
      <w:r w:rsidRPr="00AB3F1A">
        <w:rPr>
          <w:rFonts w:cs="Arial"/>
          <w:sz w:val="20"/>
          <w:szCs w:val="20"/>
        </w:rPr>
        <w:t>nízka socio-kultúrna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rsidR="005810C8" w:rsidRPr="00AB3F1A" w:rsidRDefault="005810C8" w:rsidP="005810C8">
      <w:pPr>
        <w:numPr>
          <w:ilvl w:val="0"/>
          <w:numId w:val="9"/>
        </w:numPr>
        <w:tabs>
          <w:tab w:val="clear" w:pos="2160"/>
          <w:tab w:val="num" w:pos="561"/>
        </w:tabs>
        <w:ind w:left="561" w:hanging="561"/>
        <w:jc w:val="both"/>
        <w:rPr>
          <w:rFonts w:cs="Arial"/>
          <w:sz w:val="20"/>
          <w:szCs w:val="20"/>
        </w:rPr>
      </w:pPr>
      <w:r w:rsidRPr="00AB3F1A">
        <w:rPr>
          <w:rFonts w:cs="Arial"/>
          <w:sz w:val="20"/>
          <w:szCs w:val="20"/>
        </w:rPr>
        <w:t>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nezvládnuteľnosť rómskych žiakov v škole („ťažkovychovateľní“), záporný postoj žiakov ku škole, ku vzdelávaniu, záškoláctvo, absentérstvo ako dôsledok;</w:t>
      </w:r>
    </w:p>
    <w:p w:rsidR="005810C8" w:rsidRPr="00AB3F1A" w:rsidRDefault="005810C8" w:rsidP="005810C8">
      <w:pPr>
        <w:numPr>
          <w:ilvl w:val="0"/>
          <w:numId w:val="9"/>
        </w:numPr>
        <w:tabs>
          <w:tab w:val="clear" w:pos="2160"/>
          <w:tab w:val="num" w:pos="561"/>
        </w:tabs>
        <w:ind w:left="561" w:hanging="561"/>
        <w:jc w:val="both"/>
        <w:rPr>
          <w:rFonts w:cs="Arial"/>
          <w:sz w:val="20"/>
          <w:szCs w:val="20"/>
        </w:rPr>
      </w:pPr>
      <w:r w:rsidRPr="00AB3F1A">
        <w:rPr>
          <w:rFonts w:cs="Arial"/>
          <w:sz w:val="20"/>
          <w:szCs w:val="20"/>
        </w:rPr>
        <w:t>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exklúzie.</w:t>
      </w:r>
    </w:p>
    <w:p w:rsidR="005810C8" w:rsidRPr="00AB3F1A" w:rsidRDefault="005810C8" w:rsidP="005810C8">
      <w:pPr>
        <w:spacing w:before="120"/>
        <w:jc w:val="both"/>
        <w:rPr>
          <w:rFonts w:cs="Arial"/>
          <w:sz w:val="20"/>
          <w:szCs w:val="20"/>
        </w:rPr>
      </w:pPr>
      <w:r w:rsidRPr="00AB3F1A">
        <w:rPr>
          <w:rFonts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rsidR="005810C8" w:rsidRPr="00AB3F1A" w:rsidRDefault="005810C8" w:rsidP="005810C8">
      <w:pPr>
        <w:spacing w:before="120"/>
        <w:rPr>
          <w:rFonts w:cs="Arial"/>
          <w:sz w:val="20"/>
          <w:szCs w:val="20"/>
        </w:rPr>
      </w:pPr>
      <w:r w:rsidRPr="00AB3F1A">
        <w:rPr>
          <w:rFonts w:cs="Arial"/>
          <w:sz w:val="20"/>
          <w:szCs w:val="20"/>
        </w:rPr>
        <w:t xml:space="preserve">Integrácia Rómov do spoločnosti predstavuje vážny spoločenský problém v mnohých krajinách, nielen na Slovensku, riešenie sa hľadá už stáročia. </w:t>
      </w:r>
    </w:p>
    <w:p w:rsidR="005810C8" w:rsidRPr="00AB3F1A" w:rsidRDefault="005810C8" w:rsidP="005810C8">
      <w:pPr>
        <w:spacing w:before="120"/>
        <w:rPr>
          <w:rFonts w:cs="Arial"/>
          <w:sz w:val="20"/>
          <w:szCs w:val="20"/>
        </w:rPr>
      </w:pPr>
      <w:r w:rsidRPr="00AB3F1A">
        <w:rPr>
          <w:rFonts w:cs="Arial"/>
          <w:sz w:val="20"/>
          <w:szCs w:val="20"/>
        </w:rPr>
        <w:t xml:space="preserve">Integrácia tejto skupiny žiakov do učebného odboru </w:t>
      </w:r>
      <w:r>
        <w:rPr>
          <w:rFonts w:cs="Arial"/>
          <w:sz w:val="20"/>
          <w:szCs w:val="20"/>
        </w:rPr>
        <w:t xml:space="preserve">6445 H </w:t>
      </w:r>
      <w:r w:rsidRPr="00AB3F1A">
        <w:rPr>
          <w:rFonts w:cs="Arial"/>
          <w:sz w:val="20"/>
          <w:szCs w:val="20"/>
        </w:rPr>
        <w:t xml:space="preserve"> kuchár musí spĺňať nasledovné požiadavky:</w:t>
      </w:r>
    </w:p>
    <w:p w:rsidR="005810C8" w:rsidRPr="00AB3F1A" w:rsidRDefault="005810C8" w:rsidP="005810C8">
      <w:pPr>
        <w:numPr>
          <w:ilvl w:val="0"/>
          <w:numId w:val="10"/>
        </w:numPr>
        <w:tabs>
          <w:tab w:val="clear" w:pos="360"/>
          <w:tab w:val="num" w:pos="540"/>
        </w:tabs>
        <w:spacing w:before="120"/>
        <w:ind w:left="540" w:hanging="540"/>
        <w:jc w:val="both"/>
        <w:rPr>
          <w:rFonts w:cs="Arial"/>
          <w:sz w:val="20"/>
          <w:szCs w:val="20"/>
        </w:rPr>
      </w:pPr>
      <w:r w:rsidRPr="00AB3F1A">
        <w:rPr>
          <w:rFonts w:cs="Arial"/>
          <w:sz w:val="20"/>
          <w:szCs w:val="20"/>
        </w:rPr>
        <w:t>Budú mať zabezpečenú stravu zo sociálnych príspevkov regionálneho samosprávneho kraja. Zamedzí sa tým nedostatočný hygienický stav detí, absencia a fluktuácia, eliminuje sa vznik sociálno-patologických javov, budú zapojení do krúžkovej činnosti a pod.,</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lastRenderedPageBreak/>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pravidelne budú navštevovať výchovnú poradkyňu a v mimoriadnych prípadoch budú navštevovať aj špecializované odborné pracoviská,</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v spolupráci so zamestnávateľmi bude riešiť ich zamestnanecké príležitosti,</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všetci žiaci bez výnimky (aj bežní žiaci) budú dodržiavať školský poriadok.  </w:t>
      </w:r>
    </w:p>
    <w:p w:rsidR="005810C8" w:rsidRPr="00AB3F1A" w:rsidRDefault="005810C8" w:rsidP="005810C8">
      <w:pPr>
        <w:spacing w:before="120"/>
        <w:jc w:val="both"/>
        <w:rPr>
          <w:rFonts w:cs="Arial"/>
          <w:b/>
          <w:sz w:val="20"/>
          <w:szCs w:val="20"/>
        </w:rPr>
      </w:pPr>
      <w:r w:rsidRPr="00AB3F1A">
        <w:rPr>
          <w:rFonts w:cs="Arial"/>
          <w:b/>
          <w:sz w:val="20"/>
          <w:szCs w:val="20"/>
        </w:rPr>
        <w:t>Integrácia a vzdelávanie nadaných žiakov</w:t>
      </w:r>
    </w:p>
    <w:p w:rsidR="005810C8" w:rsidRPr="00AB3F1A" w:rsidRDefault="005810C8" w:rsidP="005810C8">
      <w:pPr>
        <w:spacing w:before="120"/>
        <w:jc w:val="both"/>
        <w:rPr>
          <w:rFonts w:cs="Arial"/>
          <w:sz w:val="20"/>
          <w:szCs w:val="20"/>
        </w:rPr>
      </w:pPr>
      <w:r w:rsidRPr="00AB3F1A">
        <w:rPr>
          <w:rFonts w:cs="Arial"/>
          <w:sz w:val="20"/>
          <w:szCs w:val="20"/>
        </w:rPr>
        <w:t xml:space="preserve">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w:t>
      </w:r>
      <w:r>
        <w:rPr>
          <w:rFonts w:cs="Arial"/>
          <w:sz w:val="20"/>
          <w:szCs w:val="20"/>
        </w:rPr>
        <w:t xml:space="preserve">6445 H </w:t>
      </w:r>
      <w:r w:rsidRPr="00AB3F1A">
        <w:rPr>
          <w:rFonts w:cs="Arial"/>
          <w:sz w:val="20"/>
          <w:szCs w:val="20"/>
        </w:rPr>
        <w:t xml:space="preserve"> kuchár je žiaduce podchytiť nadaných žiakov a systematicky s nimi pracovať. Pritom nemusí ísť len o podporu mimoriadne intelektovo nadaných žiakov, ale aj žiakov nadaných manuálne, praktický,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5810C8" w:rsidRPr="00AB3F1A" w:rsidRDefault="005810C8" w:rsidP="005810C8">
      <w:pPr>
        <w:numPr>
          <w:ilvl w:val="0"/>
          <w:numId w:val="10"/>
        </w:numPr>
        <w:tabs>
          <w:tab w:val="clear" w:pos="360"/>
          <w:tab w:val="num" w:pos="540"/>
        </w:tabs>
        <w:spacing w:before="120"/>
        <w:ind w:left="539" w:hanging="539"/>
        <w:jc w:val="both"/>
        <w:rPr>
          <w:rFonts w:cs="Arial"/>
          <w:sz w:val="20"/>
          <w:szCs w:val="20"/>
        </w:rPr>
      </w:pPr>
      <w:r w:rsidRPr="00AB3F1A">
        <w:rPr>
          <w:rFonts w:cs="Arial"/>
          <w:sz w:val="20"/>
          <w:szCs w:val="20"/>
        </w:rPr>
        <w:t>žiaci budú integrovaní do bežných tried (nebudeme zriaďovať osobitné triedy, nepokladáme to za dobrý výchovný moment),,</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v prípade mimoriadnych podmienok a situácii pripravíme individuálne učebné plány a vzdelávací program, ktorý by im eventuálne umožnil ukončiť učebný odbor aj v skrátenom čase ako je daný týmto vzdelávacím programom,</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umožní sa im štúdium väčšieho počtu voliteľných predmetov, ako aj ďalších cudzích jazykov,</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podľa potreby budú navštevovať výchovnú poradkyňu a v mimoriadnych prípadoch budú navštevovať aj špecializované odborné pracoviská (za podmienok výskytu istých anomálii v ich správaní),</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môže do tohto odboru štúdia prijať aj žiaka, ktorý úspešne ukončil základnú školu aj v nižšom ako 9. ročníku. Pre týchto žiakov bude vypracovaný individuálny plán vzdelávania a prípravy,</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pre výnimočne športovo nadaných žiakov sa vypracuje individuálny plán štúdia s vymedzením konzultačných hodín,</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 individuálnych plánoch sa môžu zaviesť aj špeciálne predmety štúdia, prípadne kombinácia viacerých obsahov predmetov, </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môže umožniť žiakom aj aktívnu spoluprácu s vysokou/vysokými školami. Pre týchto žiakov bude s týmito vzdelávacími inštitúciami intenzívne spolupracovať,</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škola v spolupráci so zamestnávateľmi bude riešiť ich zamestnanecké príležitosti,</w:t>
      </w:r>
    </w:p>
    <w:p w:rsidR="005810C8" w:rsidRPr="00AB3F1A" w:rsidRDefault="005810C8" w:rsidP="005810C8">
      <w:pPr>
        <w:numPr>
          <w:ilvl w:val="0"/>
          <w:numId w:val="10"/>
        </w:numPr>
        <w:tabs>
          <w:tab w:val="clear" w:pos="360"/>
          <w:tab w:val="num" w:pos="540"/>
        </w:tabs>
        <w:ind w:left="539" w:hanging="539"/>
        <w:jc w:val="both"/>
        <w:rPr>
          <w:rFonts w:cs="Arial"/>
          <w:sz w:val="20"/>
          <w:szCs w:val="20"/>
        </w:rPr>
      </w:pPr>
      <w:r w:rsidRPr="00AB3F1A">
        <w:rPr>
          <w:rFonts w:cs="Arial"/>
          <w:sz w:val="20"/>
          <w:szCs w:val="20"/>
        </w:rPr>
        <w:t xml:space="preserve">všetci žiaci bez výnimky (aj bežní žiaci) budú dodržiavať školský  poriadok.  </w:t>
      </w:r>
    </w:p>
    <w:p w:rsidR="005810C8" w:rsidRPr="00AB3F1A" w:rsidRDefault="005810C8" w:rsidP="005810C8">
      <w:pPr>
        <w:spacing w:before="120"/>
        <w:jc w:val="both"/>
        <w:rPr>
          <w:rFonts w:cs="Arial"/>
          <w:sz w:val="20"/>
          <w:szCs w:val="20"/>
        </w:rPr>
      </w:pPr>
    </w:p>
    <w:p w:rsidR="005810C8" w:rsidRPr="00AB3F1A" w:rsidRDefault="005810C8" w:rsidP="005810C8">
      <w:pPr>
        <w:pStyle w:val="Nadpis1A"/>
      </w:pPr>
      <w:r w:rsidRPr="00AB3F1A">
        <w:br w:type="page"/>
      </w:r>
      <w:bookmarkStart w:id="61" w:name="_Toc112437070"/>
      <w:bookmarkStart w:id="62" w:name="_Toc117519613"/>
      <w:r w:rsidRPr="00AB3F1A">
        <w:lastRenderedPageBreak/>
        <w:t>VNÚTORNÝ SYSTÉM  HODNOTENIA ŽIAKOV V UČEBNOM ODBORE</w:t>
      </w:r>
      <w:bookmarkEnd w:id="61"/>
      <w:r w:rsidRPr="007115A1">
        <w:rPr>
          <w:lang w:val="sk-SK"/>
        </w:rPr>
        <w:t xml:space="preserve"> </w:t>
      </w:r>
      <w:r w:rsidRPr="00AB3F1A">
        <w:t xml:space="preserve"> </w:t>
      </w:r>
      <w:bookmarkStart w:id="63" w:name="_Toc112437071"/>
      <w:r>
        <w:t xml:space="preserve">6445 H </w:t>
      </w:r>
      <w:r w:rsidRPr="00AB3F1A">
        <w:t xml:space="preserve"> KUCHÁR</w:t>
      </w:r>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5810C8" w:rsidRPr="00AB3F1A" w:rsidTr="00092C3C">
        <w:tc>
          <w:tcPr>
            <w:tcW w:w="4319" w:type="dxa"/>
            <w:tcBorders>
              <w:top w:val="single" w:sz="12"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Stredná odborná škola obchodu a služieb Nám.slobody 12, SOBRANCE</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Stravovacie služby</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rPr>
                <w:rFonts w:cs="Arial"/>
                <w:b/>
                <w:sz w:val="20"/>
                <w:szCs w:val="20"/>
              </w:rPr>
            </w:pPr>
            <w:r w:rsidRPr="00AB3F1A">
              <w:rPr>
                <w:rFonts w:cs="Arial"/>
                <w:b/>
                <w:sz w:val="20"/>
                <w:szCs w:val="20"/>
              </w:rPr>
              <w:t>Kód a názov ŠVP</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64 Ekonomika a organizácia, obchod a služby II</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Kód a názov učebného odboru</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Pr>
                <w:rFonts w:cs="Arial"/>
                <w:sz w:val="20"/>
                <w:szCs w:val="20"/>
              </w:rPr>
              <w:t xml:space="preserve">6445 H </w:t>
            </w:r>
            <w:r w:rsidRPr="00AB3F1A">
              <w:rPr>
                <w:rFonts w:cs="Arial"/>
                <w:sz w:val="20"/>
                <w:szCs w:val="20"/>
              </w:rPr>
              <w:t xml:space="preserve"> kuchár</w:t>
            </w:r>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Stupeň vzdelania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 xml:space="preserve">stredné odborné vzdelanie – ISCED </w:t>
            </w:r>
            <w:smartTag w:uri="urn:schemas-microsoft-com:office:smarttags" w:element="metricconverter">
              <w:smartTagPr>
                <w:attr w:name="ProductID" w:val="3C"/>
              </w:smartTagPr>
              <w:r w:rsidRPr="00AB3F1A">
                <w:rPr>
                  <w:rFonts w:cs="Arial"/>
                  <w:sz w:val="20"/>
                  <w:szCs w:val="20"/>
                </w:rPr>
                <w:t>3C</w:t>
              </w:r>
            </w:smartTag>
          </w:p>
        </w:tc>
      </w:tr>
      <w:tr w:rsidR="005810C8" w:rsidRPr="00AB3F1A" w:rsidTr="00092C3C">
        <w:tc>
          <w:tcPr>
            <w:tcW w:w="4319" w:type="dxa"/>
            <w:tcBorders>
              <w:top w:val="single" w:sz="4" w:space="0" w:color="auto"/>
              <w:left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Dĺžka štúdia</w:t>
            </w:r>
          </w:p>
        </w:tc>
        <w:tc>
          <w:tcPr>
            <w:tcW w:w="4859" w:type="dxa"/>
            <w:tcBorders>
              <w:top w:val="single" w:sz="4" w:space="0" w:color="auto"/>
              <w:left w:val="single" w:sz="12" w:space="0" w:color="auto"/>
              <w:right w:val="single" w:sz="12" w:space="0" w:color="auto"/>
            </w:tcBorders>
          </w:tcPr>
          <w:p w:rsidR="005810C8" w:rsidRPr="00AB3F1A" w:rsidRDefault="005810C8" w:rsidP="00092C3C">
            <w:pPr>
              <w:jc w:val="both"/>
              <w:rPr>
                <w:rFonts w:cs="Arial"/>
                <w:sz w:val="20"/>
                <w:szCs w:val="20"/>
              </w:rPr>
            </w:pPr>
            <w:r w:rsidRPr="00AB3F1A">
              <w:rPr>
                <w:rFonts w:cs="Arial"/>
                <w:sz w:val="20"/>
                <w:szCs w:val="20"/>
              </w:rPr>
              <w:t>3 roky</w:t>
            </w:r>
          </w:p>
        </w:tc>
      </w:tr>
      <w:tr w:rsidR="005810C8" w:rsidRPr="00AB3F1A" w:rsidTr="00092C3C">
        <w:tc>
          <w:tcPr>
            <w:tcW w:w="4319" w:type="dxa"/>
            <w:tcBorders>
              <w:left w:val="single" w:sz="12" w:space="0" w:color="auto"/>
              <w:bottom w:val="single" w:sz="12" w:space="0" w:color="auto"/>
              <w:right w:val="single" w:sz="12" w:space="0" w:color="auto"/>
            </w:tcBorders>
            <w:shd w:val="clear" w:color="auto" w:fill="CCFFFF"/>
          </w:tcPr>
          <w:p w:rsidR="005810C8" w:rsidRPr="00AB3F1A" w:rsidRDefault="005810C8" w:rsidP="00092C3C">
            <w:pPr>
              <w:jc w:val="both"/>
              <w:rPr>
                <w:rFonts w:cs="Arial"/>
                <w:b/>
                <w:sz w:val="20"/>
                <w:szCs w:val="20"/>
              </w:rPr>
            </w:pPr>
            <w:r w:rsidRPr="00AB3F1A">
              <w:rPr>
                <w:rFonts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5810C8" w:rsidRPr="00AB3F1A" w:rsidRDefault="005810C8" w:rsidP="00092C3C">
            <w:pPr>
              <w:rPr>
                <w:rFonts w:cs="Arial"/>
                <w:sz w:val="20"/>
                <w:szCs w:val="20"/>
              </w:rPr>
            </w:pPr>
            <w:r w:rsidRPr="00AB3F1A">
              <w:rPr>
                <w:rFonts w:cs="Arial"/>
                <w:sz w:val="20"/>
                <w:szCs w:val="20"/>
              </w:rPr>
              <w:t>Denná</w:t>
            </w:r>
            <w:r>
              <w:rPr>
                <w:rFonts w:cs="Arial"/>
                <w:sz w:val="20"/>
                <w:szCs w:val="20"/>
              </w:rPr>
              <w:t xml:space="preserve"> </w:t>
            </w:r>
          </w:p>
        </w:tc>
      </w:tr>
    </w:tbl>
    <w:p w:rsidR="005810C8" w:rsidRPr="00AB3F1A" w:rsidRDefault="005810C8" w:rsidP="005810C8">
      <w:pPr>
        <w:jc w:val="both"/>
        <w:rPr>
          <w:rFonts w:cs="Arial"/>
          <w:b/>
          <w:sz w:val="16"/>
          <w:szCs w:val="16"/>
        </w:rPr>
      </w:pPr>
    </w:p>
    <w:p w:rsidR="005810C8" w:rsidRPr="00AB3F1A" w:rsidRDefault="005810C8" w:rsidP="005810C8">
      <w:pPr>
        <w:rPr>
          <w:rFonts w:cs="Arial"/>
        </w:rPr>
      </w:pPr>
    </w:p>
    <w:p w:rsidR="005810C8" w:rsidRPr="00AB3F1A" w:rsidRDefault="005810C8" w:rsidP="005810C8">
      <w:pPr>
        <w:spacing w:before="120"/>
        <w:jc w:val="both"/>
        <w:rPr>
          <w:rFonts w:cs="Arial"/>
          <w:sz w:val="20"/>
          <w:szCs w:val="20"/>
        </w:rPr>
      </w:pPr>
      <w:r>
        <w:rPr>
          <w:rFonts w:cs="Arial"/>
          <w:sz w:val="20"/>
          <w:szCs w:val="20"/>
        </w:rPr>
        <w:t>Stredná odborná škola</w:t>
      </w:r>
      <w:r w:rsidRPr="00AB3F1A">
        <w:rPr>
          <w:rFonts w:cs="Arial"/>
          <w:sz w:val="20"/>
          <w:szCs w:val="20"/>
        </w:rPr>
        <w:t xml:space="preserve">, Nám. slobody 12, Sobrance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5810C8" w:rsidRPr="00AB3F1A" w:rsidRDefault="005810C8" w:rsidP="005810C8">
      <w:pPr>
        <w:spacing w:before="120"/>
        <w:jc w:val="both"/>
        <w:rPr>
          <w:rFonts w:cs="Arial"/>
          <w:b/>
          <w:sz w:val="20"/>
          <w:szCs w:val="20"/>
        </w:rPr>
      </w:pPr>
      <w:r w:rsidRPr="00AB3F1A">
        <w:rPr>
          <w:rFonts w:cs="Arial"/>
          <w:b/>
          <w:sz w:val="20"/>
          <w:szCs w:val="20"/>
        </w:rPr>
        <w:t>Hodnotenie</w:t>
      </w:r>
    </w:p>
    <w:p w:rsidR="005810C8" w:rsidRPr="00AB3F1A" w:rsidRDefault="005810C8" w:rsidP="005810C8">
      <w:pPr>
        <w:pStyle w:val="Zarkazkladnhotextu"/>
        <w:suppressAutoHyphens/>
        <w:spacing w:before="120" w:after="0"/>
        <w:ind w:firstLine="0"/>
        <w:rPr>
          <w:rFonts w:ascii="Arial" w:hAnsi="Arial" w:cs="Arial"/>
          <w:sz w:val="20"/>
        </w:rPr>
      </w:pPr>
      <w:r w:rsidRPr="00AB3F1A">
        <w:rPr>
          <w:rFonts w:ascii="Arial" w:hAnsi="Arial" w:cs="Arial"/>
          <w:sz w:val="20"/>
        </w:rPr>
        <w:t xml:space="preserve">Cieľom </w:t>
      </w:r>
      <w:r w:rsidRPr="00AB3F1A">
        <w:rPr>
          <w:rFonts w:ascii="Arial" w:hAnsi="Arial" w:cs="Arial"/>
          <w:b/>
          <w:sz w:val="20"/>
        </w:rPr>
        <w:t>hodnotenie žiaka v škole</w:t>
      </w:r>
      <w:r w:rsidRPr="00AB3F1A">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5810C8" w:rsidRPr="00AB3F1A" w:rsidRDefault="005810C8" w:rsidP="005810C8">
      <w:pPr>
        <w:pStyle w:val="Zarkazkladnhotextu2"/>
        <w:tabs>
          <w:tab w:val="num" w:pos="1548"/>
          <w:tab w:val="num" w:pos="1985"/>
        </w:tabs>
        <w:spacing w:before="120" w:after="0"/>
        <w:ind w:firstLine="0"/>
        <w:rPr>
          <w:rFonts w:ascii="Arial" w:hAnsi="Arial" w:cs="Arial"/>
          <w:sz w:val="20"/>
        </w:rPr>
      </w:pPr>
      <w:r w:rsidRPr="00AB3F1A">
        <w:rPr>
          <w:rFonts w:ascii="Arial" w:hAnsi="Arial" w:cs="Arial"/>
          <w:sz w:val="20"/>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5810C8" w:rsidRPr="00AB3F1A" w:rsidRDefault="005810C8" w:rsidP="005810C8">
      <w:pPr>
        <w:pStyle w:val="Zarkazkladnhotextu2"/>
        <w:tabs>
          <w:tab w:val="num" w:pos="1548"/>
          <w:tab w:val="num" w:pos="1985"/>
        </w:tabs>
        <w:spacing w:before="120" w:after="0"/>
        <w:ind w:firstLine="0"/>
        <w:rPr>
          <w:rFonts w:ascii="Arial" w:hAnsi="Arial" w:cs="Arial"/>
          <w:sz w:val="20"/>
        </w:rPr>
      </w:pPr>
      <w:r w:rsidRPr="00AB3F1A">
        <w:rPr>
          <w:rFonts w:ascii="Arial" w:hAnsi="Arial" w:cs="Arial"/>
          <w:sz w:val="20"/>
        </w:rPr>
        <w:t xml:space="preserve">Neoddeliteľnou súčasťou hodnotenia žiaka je aj jeho správanie, prístup a postoje. Hodnotenie nikdy nesmie viesť k znižovaniu dôstojnosti, sebadôvery a sebaúcty žiaka. </w:t>
      </w:r>
    </w:p>
    <w:p w:rsidR="005810C8" w:rsidRPr="00AB3F1A" w:rsidRDefault="005810C8" w:rsidP="005810C8">
      <w:pPr>
        <w:pStyle w:val="Nadpis2A"/>
        <w:numPr>
          <w:ilvl w:val="0"/>
          <w:numId w:val="0"/>
        </w:numPr>
        <w:rPr>
          <w:rFonts w:cs="Arial"/>
        </w:rPr>
      </w:pPr>
      <w:bookmarkStart w:id="64" w:name="_Toc117519614"/>
      <w:r w:rsidRPr="00AB3F1A">
        <w:rPr>
          <w:rFonts w:cs="Arial"/>
        </w:rPr>
        <w:t>10.1   Pravidlá hodnotenia žiakov</w:t>
      </w:r>
      <w:bookmarkEnd w:id="64"/>
    </w:p>
    <w:p w:rsidR="005810C8" w:rsidRPr="00AB3F1A" w:rsidRDefault="005810C8" w:rsidP="005810C8">
      <w:pPr>
        <w:pStyle w:val="Zarkazkladnhotextu2"/>
        <w:tabs>
          <w:tab w:val="num" w:pos="1985"/>
        </w:tabs>
        <w:spacing w:before="120" w:after="0"/>
        <w:ind w:firstLine="0"/>
        <w:rPr>
          <w:rFonts w:ascii="Arial" w:hAnsi="Arial" w:cs="Arial"/>
          <w:sz w:val="20"/>
        </w:rPr>
      </w:pPr>
      <w:r w:rsidRPr="00AB3F1A">
        <w:rPr>
          <w:rFonts w:ascii="Arial" w:hAnsi="Arial" w:cs="Arial"/>
          <w:sz w:val="20"/>
        </w:rPr>
        <w:t xml:space="preserve">Naša škola si v rámci hodnotenia výkonov svojich žiakov vypracovala </w:t>
      </w:r>
      <w:r w:rsidRPr="00AB3F1A">
        <w:rPr>
          <w:rFonts w:ascii="Arial" w:hAnsi="Arial" w:cs="Arial"/>
          <w:b/>
          <w:sz w:val="20"/>
        </w:rPr>
        <w:t xml:space="preserve">Hodnotiaci štandard pre učebný odbor </w:t>
      </w:r>
      <w:r>
        <w:rPr>
          <w:rFonts w:ascii="Arial" w:hAnsi="Arial" w:cs="Arial"/>
          <w:b/>
          <w:sz w:val="20"/>
        </w:rPr>
        <w:t xml:space="preserve">6445 H </w:t>
      </w:r>
      <w:r w:rsidRPr="00AB3F1A">
        <w:rPr>
          <w:rFonts w:ascii="Arial" w:hAnsi="Arial" w:cs="Arial"/>
          <w:b/>
          <w:sz w:val="20"/>
        </w:rPr>
        <w:t xml:space="preserve"> kuchár</w:t>
      </w:r>
      <w:r w:rsidRPr="00AB3F1A">
        <w:rPr>
          <w:rFonts w:ascii="Arial" w:hAnsi="Arial" w:cs="Arial"/>
          <w:sz w:val="20"/>
        </w:rPr>
        <w:t>. Definuje súbor kritérií, organizačných a metodických postupov na overenie dosiahnutých výkonových štandardov.</w:t>
      </w:r>
      <w:r w:rsidRPr="00AB3F1A">
        <w:rPr>
          <w:rFonts w:ascii="Arial" w:hAnsi="Arial" w:cs="Arial"/>
        </w:rPr>
        <w:t xml:space="preserve"> </w:t>
      </w:r>
      <w:r w:rsidRPr="00AB3F1A">
        <w:rPr>
          <w:rFonts w:ascii="Arial" w:hAnsi="Arial" w:cs="Arial"/>
          <w:sz w:val="20"/>
        </w:rPr>
        <w:t>Vzťahuje sa na hodnotenie:</w:t>
      </w:r>
    </w:p>
    <w:p w:rsidR="005810C8" w:rsidRPr="00AB3F1A" w:rsidRDefault="005810C8" w:rsidP="005810C8">
      <w:pPr>
        <w:pStyle w:val="Zarkazkladnhotextu"/>
        <w:numPr>
          <w:ilvl w:val="0"/>
          <w:numId w:val="14"/>
        </w:numPr>
        <w:suppressAutoHyphens/>
        <w:spacing w:before="120" w:after="0"/>
        <w:rPr>
          <w:rFonts w:ascii="Arial" w:hAnsi="Arial" w:cs="Arial"/>
          <w:sz w:val="20"/>
        </w:rPr>
      </w:pPr>
      <w:r w:rsidRPr="00AB3F1A">
        <w:rPr>
          <w:rFonts w:ascii="Arial" w:hAnsi="Arial" w:cs="Arial"/>
          <w:b/>
          <w:sz w:val="20"/>
          <w:u w:val="single"/>
        </w:rPr>
        <w:t>Počas štúdia</w:t>
      </w:r>
      <w:r w:rsidRPr="00AB3F1A">
        <w:rPr>
          <w:rFonts w:ascii="Arial" w:hAnsi="Arial" w:cs="Arial"/>
          <w:sz w:val="20"/>
        </w:rPr>
        <w:t xml:space="preserve"> hodnotíme všetky </w:t>
      </w:r>
      <w:r w:rsidRPr="00AB3F1A">
        <w:rPr>
          <w:rFonts w:ascii="Arial" w:hAnsi="Arial" w:cs="Arial"/>
          <w:b/>
          <w:sz w:val="20"/>
        </w:rPr>
        <w:t>očakávané vzdelávacie výstupy,</w:t>
      </w:r>
      <w:r w:rsidRPr="00AB3F1A">
        <w:rPr>
          <w:rFonts w:ascii="Arial" w:hAnsi="Arial" w:cs="Arial"/>
          <w:sz w:val="20"/>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Nasledujúce </w:t>
      </w:r>
      <w:r w:rsidRPr="00AB3F1A">
        <w:rPr>
          <w:rFonts w:ascii="Arial" w:hAnsi="Arial" w:cs="Arial"/>
          <w:b/>
          <w:sz w:val="20"/>
        </w:rPr>
        <w:t>pravidlá</w:t>
      </w:r>
      <w:r w:rsidRPr="00AB3F1A">
        <w:rPr>
          <w:rFonts w:ascii="Arial" w:hAnsi="Arial" w:cs="Arial"/>
          <w:sz w:val="20"/>
        </w:rPr>
        <w:t xml:space="preserve"> sú </w:t>
      </w:r>
      <w:r w:rsidRPr="00AB3F1A">
        <w:rPr>
          <w:rFonts w:ascii="Arial" w:hAnsi="Arial" w:cs="Arial"/>
          <w:b/>
          <w:sz w:val="20"/>
          <w:u w:val="single"/>
        </w:rPr>
        <w:t>platné pre celé obdobie vzdelávania žiaka</w:t>
      </w:r>
      <w:r w:rsidRPr="00AB3F1A">
        <w:rPr>
          <w:rFonts w:ascii="Arial" w:hAnsi="Arial" w:cs="Arial"/>
          <w:sz w:val="20"/>
        </w:rPr>
        <w:t xml:space="preserve"> a sú v súlade so spoločenskými výchovnými a vzdelávacími stratégiami na úrovni školy: </w:t>
      </w:r>
    </w:p>
    <w:p w:rsidR="005810C8" w:rsidRPr="00AB3F1A" w:rsidRDefault="005810C8" w:rsidP="005810C8">
      <w:pPr>
        <w:pStyle w:val="Zarkazkladnhotextu"/>
        <w:numPr>
          <w:ilvl w:val="0"/>
          <w:numId w:val="13"/>
        </w:numPr>
        <w:suppressAutoHyphens/>
        <w:spacing w:before="120" w:after="0"/>
        <w:rPr>
          <w:rFonts w:ascii="Arial" w:hAnsi="Arial" w:cs="Arial"/>
          <w:sz w:val="20"/>
        </w:rPr>
      </w:pPr>
      <w:r w:rsidRPr="00AB3F1A">
        <w:rPr>
          <w:rFonts w:ascii="Arial" w:hAnsi="Arial" w:cs="Arial"/>
          <w:sz w:val="20"/>
        </w:rPr>
        <w:t>Hodnotenie zameriavame a formulujeme pozitívne.</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Žiak sa hodnotí podľa miery splnenia daných kritérií.</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Známka z vyučovacieho predmetu nezahŕňa hodnotenie správania žiaka.</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Vyučujúci klasifikujú iba prebrané a precvičené učivo.</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Žiak má dostatok času na učenie, precvičovanie a upevnenie učiva.</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Pri klasifikácii používa vyučujúci platnú klasifikačnú stupnicu.</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Výsledky žiakov posudzuje učiteľ objektívne.</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lastRenderedPageBreak/>
        <w:t>V predmete, v ktorom vyučujú viacerí učitelia, je výsledný stupeň klasifikácie stanovený po vzájomnej dohode.</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Písomné práce sú žiakom oznámené vopred, aby mali dostatok času na prípravu.</w:t>
      </w:r>
    </w:p>
    <w:p w:rsidR="005810C8" w:rsidRPr="00AB3F1A" w:rsidRDefault="005810C8" w:rsidP="005810C8">
      <w:pPr>
        <w:pStyle w:val="Zarkazkladnhotextu"/>
        <w:numPr>
          <w:ilvl w:val="0"/>
          <w:numId w:val="13"/>
        </w:numPr>
        <w:suppressAutoHyphens/>
        <w:spacing w:after="0"/>
        <w:rPr>
          <w:rFonts w:ascii="Arial" w:hAnsi="Arial" w:cs="Arial"/>
          <w:sz w:val="20"/>
        </w:rPr>
      </w:pPr>
      <w:r w:rsidRPr="00AB3F1A">
        <w:rPr>
          <w:rFonts w:ascii="Arial" w:hAnsi="Arial" w:cs="Arial"/>
          <w:sz w:val="20"/>
        </w:rPr>
        <w:t xml:space="preserve">Významným prvkom procesu učenia je práca s chybou. </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Pri hodnotení žiakov </w:t>
      </w:r>
      <w:r w:rsidRPr="00AB3F1A">
        <w:rPr>
          <w:rFonts w:ascii="Arial" w:hAnsi="Arial" w:cs="Arial"/>
          <w:b/>
          <w:sz w:val="20"/>
          <w:u w:val="single"/>
        </w:rPr>
        <w:t>počas</w:t>
      </w:r>
      <w:r w:rsidRPr="00AB3F1A">
        <w:rPr>
          <w:rFonts w:ascii="Arial" w:hAnsi="Arial" w:cs="Arial"/>
          <w:sz w:val="20"/>
          <w:u w:val="single"/>
        </w:rPr>
        <w:t xml:space="preserve"> jeho </w:t>
      </w:r>
      <w:r w:rsidRPr="00AB3F1A">
        <w:rPr>
          <w:rFonts w:ascii="Arial" w:hAnsi="Arial" w:cs="Arial"/>
          <w:b/>
          <w:sz w:val="20"/>
          <w:u w:val="single"/>
        </w:rPr>
        <w:t>štúdia jednotlivých predmetov</w:t>
      </w:r>
      <w:r w:rsidRPr="00AB3F1A">
        <w:rPr>
          <w:rFonts w:ascii="Arial" w:hAnsi="Arial" w:cs="Arial"/>
          <w:sz w:val="20"/>
        </w:rPr>
        <w:t xml:space="preserve"> sa podľa povahy predmetu zameriavame predovšetkým na: </w:t>
      </w:r>
    </w:p>
    <w:p w:rsidR="005810C8" w:rsidRPr="00AB3F1A" w:rsidRDefault="005810C8" w:rsidP="005810C8">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teoretického zamerania.</w:t>
      </w:r>
    </w:p>
    <w:p w:rsidR="005810C8" w:rsidRPr="00AB3F1A" w:rsidRDefault="005810C8" w:rsidP="005810C8">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t>Pri hodnotení vzdelávacích výstupov sa budú používať nasledovné všeobecné kritériá hodnotenia:</w:t>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rPr>
        <w:tab/>
      </w:r>
      <w:r w:rsidRPr="00AB3F1A">
        <w:rPr>
          <w:rFonts w:ascii="Arial" w:hAnsi="Arial" w:cs="Arial"/>
          <w:sz w:val="20"/>
          <w:u w:val="single"/>
        </w:rPr>
        <w:t>Žiak:</w:t>
      </w:r>
    </w:p>
    <w:p w:rsidR="005810C8" w:rsidRPr="00AB3F1A" w:rsidRDefault="005810C8" w:rsidP="005810C8">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sz w:val="20"/>
        </w:rPr>
        <w:t>Uplatnil osvojené poznatky, fakty, pojmy, definície, zákonitostí, vzťahy a zručnosti pri riešení teoretických a praktických úloh, pri vysvetľovaní a hodnotení spoločenských a prírodných javov.</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a rozsah získaných vedomostí vykonávať požadované intelektuálne a motorické činnosti.</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kvalitu myslenia, predovšetkým jeho logiku, samostatnosť a tvorivosť.</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Mal aktívny prístup, záujem a vzťah k daným činnostiam.</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presný, výstižný, odborný a jazykovo správny ústny a písomný prejav.</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výsledkov zadaných činností.</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Si osvojil účinné metódy a formy štúdia.</w:t>
      </w:r>
    </w:p>
    <w:p w:rsidR="005810C8" w:rsidRPr="00AB3F1A" w:rsidRDefault="005810C8" w:rsidP="005810C8">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praktického zamerania.</w:t>
      </w:r>
    </w:p>
    <w:p w:rsidR="005810C8" w:rsidRPr="00AB3F1A" w:rsidRDefault="005810C8" w:rsidP="005810C8">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t>Pri hodnotení vzdelávacích výstupov sa budú používať nasledovné všeobecné kritériá hodnotenia:</w:t>
      </w:r>
    </w:p>
    <w:p w:rsidR="005810C8" w:rsidRDefault="005810C8" w:rsidP="005810C8">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tab/>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u w:val="single"/>
        </w:rPr>
        <w:t>Žiak:</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Si osvojil praktické zručností a návyky a ich využitie.</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vzťah k práci, pracovnému kolektívu, pracovným činnostiam, aktivitu, samostatnosť a tvorivosť.</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výsledkov zadaných činností.</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Zvládol efektívne spôsoby práce a organizáciu vlastnej práce ako aj pracoviska, udržiaval na pracovisku poriadok.</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Dodržiaval predpisy o BOZP a starostlivosť o životné prostredie.</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Hospodárne využíval suroviny, materiál, energiu, prekonal prekážky v práci.</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Zvládol obsluhu a údržbu laboratórnych zariadení, používaných prístrojov, nástrojov a náradia, prekonal prekážky v práci.</w:t>
      </w:r>
    </w:p>
    <w:p w:rsidR="005810C8" w:rsidRPr="00AB3F1A" w:rsidRDefault="005810C8" w:rsidP="005810C8">
      <w:pPr>
        <w:pStyle w:val="Zarkazkladnhotextu"/>
        <w:numPr>
          <w:ilvl w:val="0"/>
          <w:numId w:val="12"/>
        </w:numPr>
        <w:tabs>
          <w:tab w:val="clear" w:pos="1080"/>
          <w:tab w:val="num" w:pos="720"/>
        </w:tabs>
        <w:suppressAutoHyphens/>
        <w:spacing w:before="120" w:after="0"/>
        <w:ind w:left="720"/>
        <w:rPr>
          <w:rFonts w:ascii="Arial" w:hAnsi="Arial" w:cs="Arial"/>
          <w:b/>
          <w:sz w:val="20"/>
        </w:rPr>
      </w:pPr>
      <w:r w:rsidRPr="00AB3F1A">
        <w:rPr>
          <w:rFonts w:ascii="Arial" w:hAnsi="Arial" w:cs="Arial"/>
          <w:b/>
          <w:sz w:val="20"/>
        </w:rPr>
        <w:t>Hodnotenie vo vyučovacom predmete s prevahou výchovného zamerania.</w:t>
      </w:r>
    </w:p>
    <w:p w:rsidR="005810C8" w:rsidRPr="00AB3F1A" w:rsidRDefault="005810C8" w:rsidP="005810C8">
      <w:pPr>
        <w:pStyle w:val="Zarkazkladnhotextu"/>
        <w:tabs>
          <w:tab w:val="num" w:pos="720"/>
        </w:tabs>
        <w:suppressAutoHyphens/>
        <w:spacing w:after="0"/>
        <w:ind w:left="720" w:hanging="360"/>
        <w:rPr>
          <w:rFonts w:ascii="Arial" w:hAnsi="Arial" w:cs="Arial"/>
          <w:sz w:val="20"/>
        </w:rPr>
      </w:pPr>
      <w:r w:rsidRPr="00AB3F1A">
        <w:rPr>
          <w:rFonts w:ascii="Arial" w:hAnsi="Arial" w:cs="Arial"/>
          <w:sz w:val="2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rPr>
      </w:pPr>
      <w:r w:rsidRPr="00AB3F1A">
        <w:rPr>
          <w:rFonts w:ascii="Arial" w:hAnsi="Arial" w:cs="Arial"/>
          <w:sz w:val="20"/>
        </w:rPr>
        <w:lastRenderedPageBreak/>
        <w:tab/>
        <w:t>Pri hodnotení vzdelávacích výstupov sa budú používať nasledovné všeobecné kritériá hodnotenia:</w:t>
      </w:r>
    </w:p>
    <w:p w:rsidR="005810C8" w:rsidRPr="00AB3F1A" w:rsidRDefault="005810C8" w:rsidP="005810C8">
      <w:pPr>
        <w:pStyle w:val="Zarkazkladnhotextu"/>
        <w:tabs>
          <w:tab w:val="num" w:pos="720"/>
        </w:tabs>
        <w:suppressAutoHyphens/>
        <w:spacing w:before="120" w:after="0"/>
        <w:ind w:left="714" w:hanging="357"/>
        <w:rPr>
          <w:rFonts w:ascii="Arial" w:hAnsi="Arial" w:cs="Arial"/>
          <w:sz w:val="20"/>
          <w:u w:val="single"/>
        </w:rPr>
      </w:pPr>
      <w:r w:rsidRPr="00AB3F1A">
        <w:rPr>
          <w:rFonts w:ascii="Arial" w:hAnsi="Arial" w:cs="Arial"/>
          <w:sz w:val="20"/>
        </w:rPr>
        <w:tab/>
      </w:r>
      <w:r w:rsidRPr="00AB3F1A">
        <w:rPr>
          <w:rFonts w:ascii="Arial" w:hAnsi="Arial" w:cs="Arial"/>
          <w:sz w:val="20"/>
          <w:u w:val="single"/>
        </w:rPr>
        <w:t>Žiak:</w:t>
      </w:r>
    </w:p>
    <w:p w:rsidR="005810C8" w:rsidRPr="00AB3F1A" w:rsidRDefault="005810C8" w:rsidP="005810C8">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sz w:val="20"/>
        </w:rPr>
        <w:t>Preukázal tvorivosť a samostatnosť prejavu.</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 xml:space="preserve">Si osvojil potrebné vedomostí, skúseností, činností a ich tvorivú aplikáciu. </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poznatky o zákonitostiach daných činností a uplatnil ich vo vlastnej činnosti.</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kvalitu prejavu.</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Preukázal vzťah a záujem o dané činnosti.</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sz w:val="20"/>
        </w:rPr>
        <w:t>Prezentoval estetické vnímanie, svoj prístup k umeleckému dielu a skomentoval estetické reakcie spoločnosti.</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Súčasťou hodnotenia má byť aj </w:t>
      </w:r>
      <w:r w:rsidRPr="00AB3F1A">
        <w:rPr>
          <w:rFonts w:ascii="Arial" w:hAnsi="Arial" w:cs="Arial"/>
          <w:b/>
          <w:sz w:val="20"/>
        </w:rPr>
        <w:t>sebahodnotenie</w:t>
      </w:r>
      <w:r w:rsidRPr="00AB3F1A">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5810C8" w:rsidRPr="00AB3F1A" w:rsidRDefault="005810C8" w:rsidP="005810C8">
      <w:pPr>
        <w:pStyle w:val="Zarkazkladnhotextu"/>
        <w:numPr>
          <w:ilvl w:val="1"/>
          <w:numId w:val="11"/>
        </w:numPr>
        <w:tabs>
          <w:tab w:val="clear" w:pos="1454"/>
          <w:tab w:val="num" w:pos="720"/>
        </w:tabs>
        <w:suppressAutoHyphens/>
        <w:spacing w:before="120" w:after="0"/>
        <w:ind w:left="720"/>
        <w:rPr>
          <w:rFonts w:ascii="Arial" w:hAnsi="Arial" w:cs="Arial"/>
          <w:b/>
          <w:i/>
          <w:sz w:val="20"/>
        </w:rPr>
      </w:pPr>
      <w:r w:rsidRPr="00AB3F1A">
        <w:rPr>
          <w:rFonts w:ascii="Arial" w:hAnsi="Arial" w:cs="Arial"/>
          <w:b/>
          <w:i/>
          <w:sz w:val="20"/>
        </w:rPr>
        <w:t>Sebahodnotenie kľúčových kompetencií</w:t>
      </w:r>
    </w:p>
    <w:p w:rsidR="005810C8" w:rsidRPr="00AB3F1A" w:rsidRDefault="005810C8" w:rsidP="005810C8">
      <w:pPr>
        <w:pStyle w:val="Zarkazkladnhotextu"/>
        <w:tabs>
          <w:tab w:val="num" w:pos="720"/>
        </w:tabs>
        <w:suppressAutoHyphens/>
        <w:spacing w:before="120" w:after="0"/>
        <w:ind w:left="714" w:firstLine="0"/>
        <w:rPr>
          <w:rFonts w:ascii="Arial" w:hAnsi="Arial" w:cs="Arial"/>
          <w:sz w:val="20"/>
        </w:rPr>
      </w:pPr>
      <w:r w:rsidRPr="00AB3F1A">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5810C8" w:rsidRPr="00AB3F1A" w:rsidRDefault="005810C8" w:rsidP="005810C8">
      <w:pPr>
        <w:pStyle w:val="Zarkazkladnhotextu"/>
        <w:suppressAutoHyphens/>
        <w:spacing w:before="120" w:after="0"/>
        <w:ind w:left="709" w:firstLine="0"/>
        <w:rPr>
          <w:rFonts w:ascii="Arial" w:hAnsi="Arial" w:cs="Arial"/>
          <w:sz w:val="20"/>
        </w:rPr>
      </w:pPr>
      <w:r w:rsidRPr="00AB3F1A">
        <w:rPr>
          <w:rFonts w:ascii="Arial" w:hAnsi="Arial" w:cs="Arial"/>
          <w:sz w:val="20"/>
        </w:rPr>
        <w:t>V dotazníku žiak používa nasledovné vyjadrenia:</w:t>
      </w:r>
    </w:p>
    <w:p w:rsidR="005810C8" w:rsidRPr="00AB3F1A" w:rsidRDefault="005810C8" w:rsidP="005810C8">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vždy, celkom samostatne, občas s pomocou,</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väčšinou, väčšinou samostatne, občas s pomocou,</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takmer vždy, skoro samostatne, s malou pomocou,</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niekedy samostatne, niekedy potrebujem pomoc,</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potrebujem pomoc, pretože potom sa mi darí aj samostatne,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zriedka, takmer vždy, potrebujem pomoc a radu,</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zatiaľ sa mi nedarí a pod.</w:t>
      </w:r>
    </w:p>
    <w:p w:rsidR="005810C8" w:rsidRPr="00AB3F1A" w:rsidRDefault="005810C8" w:rsidP="005810C8">
      <w:pPr>
        <w:pStyle w:val="Zarkazkladnhotextu"/>
        <w:suppressAutoHyphens/>
        <w:spacing w:before="120" w:after="0"/>
        <w:ind w:left="720" w:firstLine="0"/>
        <w:rPr>
          <w:rFonts w:ascii="Arial" w:hAnsi="Arial" w:cs="Arial"/>
          <w:sz w:val="20"/>
        </w:rPr>
      </w:pPr>
      <w:r w:rsidRPr="00AB3F1A">
        <w:rPr>
          <w:rFonts w:ascii="Arial" w:hAnsi="Arial" w:cs="Arial"/>
          <w:sz w:val="20"/>
        </w:rPr>
        <w:t>Príklady z pripravovaných dotazníkov sú napr.:</w:t>
      </w:r>
    </w:p>
    <w:p w:rsidR="005810C8" w:rsidRPr="00AB3F1A" w:rsidRDefault="005810C8" w:rsidP="005810C8">
      <w:pPr>
        <w:pStyle w:val="Zarkazkladnhotextu"/>
        <w:suppressAutoHyphens/>
        <w:spacing w:after="0"/>
        <w:ind w:left="720" w:firstLine="0"/>
        <w:rPr>
          <w:rFonts w:ascii="Arial" w:hAnsi="Arial" w:cs="Arial"/>
          <w:sz w:val="20"/>
          <w:u w:val="single"/>
        </w:rPr>
      </w:pPr>
      <w:r w:rsidRPr="00AB3F1A">
        <w:rPr>
          <w:rFonts w:ascii="Arial" w:hAnsi="Arial" w:cs="Arial"/>
          <w:sz w:val="20"/>
          <w:u w:val="single"/>
        </w:rPr>
        <w:t>Ako mi ide učenie?</w:t>
      </w:r>
    </w:p>
    <w:p w:rsidR="005810C8" w:rsidRPr="00AB3F1A" w:rsidRDefault="005810C8" w:rsidP="005810C8">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Učím sa sústredene a samostatne.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Plánujem  a organizujem si vlastné učenie.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Vyhľadávam a triedim informácie potrebné k učeniu.</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Vyhodnocujem výsledky svojej práce.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Hľadám rôzne možnosti riešenia problému.</w:t>
      </w:r>
    </w:p>
    <w:p w:rsidR="005810C8" w:rsidRPr="00AB3F1A" w:rsidRDefault="005810C8" w:rsidP="005810C8">
      <w:pPr>
        <w:pStyle w:val="Zarkazkladnhotextu"/>
        <w:suppressAutoHyphens/>
        <w:spacing w:before="120" w:after="0"/>
        <w:ind w:left="720" w:firstLine="0"/>
        <w:rPr>
          <w:rFonts w:ascii="Arial" w:hAnsi="Arial" w:cs="Arial"/>
          <w:sz w:val="20"/>
          <w:u w:val="single"/>
        </w:rPr>
      </w:pPr>
      <w:r w:rsidRPr="00AB3F1A">
        <w:rPr>
          <w:rFonts w:ascii="Arial" w:hAnsi="Arial" w:cs="Arial"/>
          <w:sz w:val="20"/>
          <w:u w:val="single"/>
        </w:rPr>
        <w:br w:type="page"/>
      </w:r>
      <w:r w:rsidRPr="00AB3F1A">
        <w:rPr>
          <w:rFonts w:ascii="Arial" w:hAnsi="Arial" w:cs="Arial"/>
          <w:sz w:val="20"/>
          <w:u w:val="single"/>
        </w:rPr>
        <w:lastRenderedPageBreak/>
        <w:t>Ako viem komunikovať?</w:t>
      </w:r>
    </w:p>
    <w:p w:rsidR="005810C8" w:rsidRPr="00AB3F1A" w:rsidRDefault="005810C8" w:rsidP="005810C8">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Dodržiavam dané pravidlá komunikácie.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Viem počúvať druhých ľudí.</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Aktívne diskutujem a argumentujem.</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Používam rôzne druhy neverbálnej komunikácie.</w:t>
      </w:r>
    </w:p>
    <w:p w:rsidR="005810C8" w:rsidRPr="00AB3F1A" w:rsidRDefault="005810C8" w:rsidP="005810C8">
      <w:pPr>
        <w:pStyle w:val="Zarkazkladnhotextu"/>
        <w:suppressAutoHyphens/>
        <w:spacing w:before="120" w:after="0"/>
        <w:ind w:left="720" w:firstLine="0"/>
        <w:rPr>
          <w:rFonts w:ascii="Arial" w:hAnsi="Arial" w:cs="Arial"/>
          <w:sz w:val="20"/>
          <w:u w:val="single"/>
        </w:rPr>
      </w:pPr>
      <w:r w:rsidRPr="00AB3F1A">
        <w:rPr>
          <w:rFonts w:ascii="Arial" w:hAnsi="Arial" w:cs="Arial"/>
          <w:sz w:val="20"/>
          <w:u w:val="single"/>
        </w:rPr>
        <w:t>Ako spolupracujem s druhými?</w:t>
      </w:r>
    </w:p>
    <w:p w:rsidR="005810C8" w:rsidRPr="00AB3F1A" w:rsidRDefault="005810C8" w:rsidP="005810C8">
      <w:pPr>
        <w:pStyle w:val="Zarkazkladnhotextu"/>
        <w:numPr>
          <w:ilvl w:val="2"/>
          <w:numId w:val="11"/>
        </w:numPr>
        <w:tabs>
          <w:tab w:val="clear" w:pos="2354"/>
          <w:tab w:val="num" w:pos="1080"/>
        </w:tabs>
        <w:suppressAutoHyphens/>
        <w:spacing w:before="120" w:after="0"/>
        <w:ind w:left="1080"/>
        <w:rPr>
          <w:rFonts w:ascii="Arial" w:hAnsi="Arial" w:cs="Arial"/>
          <w:sz w:val="20"/>
        </w:rPr>
      </w:pPr>
      <w:r w:rsidRPr="00AB3F1A">
        <w:rPr>
          <w:rFonts w:ascii="Arial" w:hAnsi="Arial" w:cs="Arial"/>
          <w:sz w:val="20"/>
        </w:rPr>
        <w:t>Aktívne pracujem v skupine.</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Pomáham, podporujem a ocením druhých.</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Dokážem požiadať o pomoc.</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Rešpektujem osobnosť druhého.</w:t>
      </w:r>
    </w:p>
    <w:p w:rsidR="005810C8" w:rsidRPr="00AB3F1A" w:rsidRDefault="005810C8" w:rsidP="005810C8">
      <w:pPr>
        <w:pStyle w:val="Zarkazkladnhotextu"/>
        <w:numPr>
          <w:ilvl w:val="2"/>
          <w:numId w:val="11"/>
        </w:numPr>
        <w:tabs>
          <w:tab w:val="clear" w:pos="2354"/>
          <w:tab w:val="num" w:pos="1080"/>
        </w:tabs>
        <w:suppressAutoHyphens/>
        <w:spacing w:after="0"/>
        <w:ind w:left="1077" w:hanging="357"/>
        <w:rPr>
          <w:rFonts w:ascii="Arial" w:hAnsi="Arial" w:cs="Arial"/>
          <w:sz w:val="20"/>
        </w:rPr>
      </w:pPr>
      <w:r w:rsidRPr="00AB3F1A">
        <w:rPr>
          <w:rFonts w:ascii="Arial" w:hAnsi="Arial" w:cs="Arial"/>
          <w:sz w:val="20"/>
        </w:rPr>
        <w:t>Viem ukončiť prácu v skupine.</w:t>
      </w:r>
    </w:p>
    <w:p w:rsidR="005810C8" w:rsidRPr="00AB3F1A" w:rsidRDefault="005810C8" w:rsidP="005810C8">
      <w:pPr>
        <w:pStyle w:val="Zarkazkladnhotextu"/>
        <w:numPr>
          <w:ilvl w:val="1"/>
          <w:numId w:val="11"/>
        </w:numPr>
        <w:tabs>
          <w:tab w:val="clear" w:pos="1454"/>
          <w:tab w:val="num" w:pos="720"/>
        </w:tabs>
        <w:suppressAutoHyphens/>
        <w:spacing w:before="120" w:after="0"/>
        <w:ind w:left="714" w:hanging="357"/>
        <w:rPr>
          <w:rFonts w:ascii="Arial" w:hAnsi="Arial" w:cs="Arial"/>
          <w:b/>
          <w:i/>
          <w:sz w:val="20"/>
        </w:rPr>
      </w:pPr>
      <w:r w:rsidRPr="00AB3F1A">
        <w:rPr>
          <w:rFonts w:ascii="Arial" w:hAnsi="Arial" w:cs="Arial"/>
          <w:b/>
          <w:i/>
          <w:sz w:val="20"/>
        </w:rPr>
        <w:t xml:space="preserve">Sebahodnotenie vzdelávacích výstupov </w:t>
      </w:r>
    </w:p>
    <w:p w:rsidR="005810C8" w:rsidRPr="00AB3F1A" w:rsidRDefault="005810C8" w:rsidP="005810C8">
      <w:pPr>
        <w:pStyle w:val="Zarkazkladnhotextu"/>
        <w:tabs>
          <w:tab w:val="num" w:pos="720"/>
        </w:tabs>
        <w:suppressAutoHyphens/>
        <w:spacing w:before="120" w:after="0"/>
        <w:ind w:left="714" w:firstLine="0"/>
        <w:rPr>
          <w:rFonts w:ascii="Arial" w:hAnsi="Arial" w:cs="Arial"/>
          <w:sz w:val="20"/>
        </w:rPr>
      </w:pPr>
      <w:r w:rsidRPr="00AB3F1A">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5810C8" w:rsidRPr="00AB3F1A" w:rsidRDefault="005810C8" w:rsidP="005810C8">
      <w:pPr>
        <w:pStyle w:val="Zarkazkladnhotextu"/>
        <w:tabs>
          <w:tab w:val="num" w:pos="720"/>
        </w:tabs>
        <w:suppressAutoHyphens/>
        <w:spacing w:before="120" w:after="0"/>
        <w:ind w:left="714" w:firstLine="0"/>
        <w:rPr>
          <w:rFonts w:ascii="Arial" w:hAnsi="Arial" w:cs="Arial"/>
          <w:sz w:val="20"/>
        </w:rPr>
      </w:pPr>
      <w:r w:rsidRPr="00AB3F1A">
        <w:rPr>
          <w:rFonts w:ascii="Arial" w:hAnsi="Arial" w:cs="Arial"/>
          <w:b/>
          <w:sz w:val="20"/>
        </w:rPr>
        <w:t>Hodnotíme nasledovné</w:t>
      </w:r>
      <w:r w:rsidRPr="00AB3F1A">
        <w:rPr>
          <w:rFonts w:ascii="Arial" w:hAnsi="Arial" w:cs="Arial"/>
          <w:sz w:val="20"/>
        </w:rPr>
        <w:t>:</w:t>
      </w:r>
    </w:p>
    <w:p w:rsidR="005810C8" w:rsidRPr="00AB3F1A" w:rsidRDefault="005810C8" w:rsidP="005810C8">
      <w:pPr>
        <w:pStyle w:val="Zarkazkladnhotextu"/>
        <w:numPr>
          <w:ilvl w:val="1"/>
          <w:numId w:val="12"/>
        </w:numPr>
        <w:tabs>
          <w:tab w:val="clear" w:pos="1440"/>
          <w:tab w:val="num" w:pos="1080"/>
        </w:tabs>
        <w:suppressAutoHyphens/>
        <w:spacing w:before="120" w:after="0"/>
        <w:ind w:left="1080"/>
        <w:rPr>
          <w:rFonts w:ascii="Arial" w:hAnsi="Arial" w:cs="Arial"/>
          <w:sz w:val="20"/>
        </w:rPr>
      </w:pPr>
      <w:r w:rsidRPr="00AB3F1A">
        <w:rPr>
          <w:rFonts w:ascii="Arial" w:hAnsi="Arial" w:cs="Arial"/>
          <w:b/>
          <w:i/>
          <w:sz w:val="20"/>
          <w:u w:val="single"/>
        </w:rPr>
        <w:t>Prácu v škole</w:t>
      </w:r>
      <w:r w:rsidRPr="00AB3F1A">
        <w:rPr>
          <w:rFonts w:ascii="Arial" w:hAnsi="Arial" w:cs="Arial"/>
          <w:sz w:val="20"/>
        </w:rPr>
        <w:t>: pripravenosť na vyučovanie, aktívne zapojenie sa do výučby, prezentácia vedomosti, zručnosti a kompetencii.</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Vzdelávacie výstupy</w:t>
      </w:r>
      <w:r w:rsidRPr="00AB3F1A">
        <w:rPr>
          <w:rFonts w:ascii="Arial" w:hAnsi="Arial" w:cs="Arial"/>
          <w:sz w:val="20"/>
        </w:rPr>
        <w:t>: podľa kritérií hodnotenia</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Domácu prípravu</w:t>
      </w:r>
      <w:r w:rsidRPr="00AB3F1A">
        <w:rPr>
          <w:rFonts w:ascii="Arial" w:hAnsi="Arial" w:cs="Arial"/>
          <w:sz w:val="20"/>
        </w:rPr>
        <w:t>: formálne a podľa kritérií hodnotenia.</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Práce žiakov</w:t>
      </w:r>
      <w:r w:rsidRPr="00AB3F1A">
        <w:rPr>
          <w:rFonts w:ascii="Arial" w:hAnsi="Arial" w:cs="Arial"/>
          <w:sz w:val="20"/>
        </w:rPr>
        <w:t>:  didaktické testy, písomné práce, úlohy, eseje, cvičenia, praktické cvičenia, projekty, skupinové projekty, prípadové štúdie, laboratórne cvičenia, prezentácie, súťaže, hry, simulácie a situačné štúdie, výrobky, činnosti, a pod.</w:t>
      </w:r>
    </w:p>
    <w:p w:rsidR="005810C8" w:rsidRPr="00AB3F1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AB3F1A">
        <w:rPr>
          <w:rFonts w:ascii="Arial" w:hAnsi="Arial" w:cs="Arial"/>
          <w:b/>
          <w:i/>
          <w:sz w:val="20"/>
          <w:u w:val="single"/>
        </w:rPr>
        <w:t>Správanie</w:t>
      </w:r>
      <w:r w:rsidRPr="00AB3F1A">
        <w:rPr>
          <w:rFonts w:ascii="Arial" w:hAnsi="Arial" w:cs="Arial"/>
          <w:sz w:val="20"/>
        </w:rPr>
        <w:t>: v škole, na verejnosti, spoločenských aktivitách, odbornom výcviku, súťažiach, výstavách a pod.</w:t>
      </w:r>
    </w:p>
    <w:p w:rsidR="005810C8" w:rsidRPr="00AB3F1A" w:rsidRDefault="005810C8" w:rsidP="005810C8">
      <w:pPr>
        <w:pStyle w:val="Zarkazkladnhotextu"/>
        <w:tabs>
          <w:tab w:val="num" w:pos="720"/>
        </w:tabs>
        <w:suppressAutoHyphens/>
        <w:spacing w:before="120" w:after="0"/>
        <w:ind w:left="714" w:firstLine="0"/>
        <w:rPr>
          <w:rFonts w:ascii="Arial" w:hAnsi="Arial" w:cs="Arial"/>
          <w:sz w:val="20"/>
        </w:rPr>
      </w:pPr>
      <w:r w:rsidRPr="00AB3F1A">
        <w:rPr>
          <w:rFonts w:ascii="Arial" w:hAnsi="Arial" w:cs="Arial"/>
          <w:b/>
          <w:sz w:val="20"/>
        </w:rPr>
        <w:t>Obdobie hodnotenia</w:t>
      </w:r>
      <w:r w:rsidRPr="00AB3F1A">
        <w:rPr>
          <w:rFonts w:ascii="Arial" w:hAnsi="Arial" w:cs="Arial"/>
          <w:sz w:val="20"/>
        </w:rPr>
        <w:t>:</w:t>
      </w:r>
    </w:p>
    <w:p w:rsidR="005810C8" w:rsidRPr="00F13CFA" w:rsidRDefault="005810C8" w:rsidP="005810C8">
      <w:pPr>
        <w:pStyle w:val="Zarkazkladnhotextu"/>
        <w:numPr>
          <w:ilvl w:val="1"/>
          <w:numId w:val="12"/>
        </w:numPr>
        <w:tabs>
          <w:tab w:val="clear" w:pos="1440"/>
          <w:tab w:val="num" w:pos="1080"/>
        </w:tabs>
        <w:suppressAutoHyphens/>
        <w:spacing w:before="120" w:after="0"/>
        <w:ind w:left="1080"/>
        <w:rPr>
          <w:rFonts w:ascii="Arial" w:hAnsi="Arial" w:cs="Arial"/>
          <w:sz w:val="20"/>
        </w:rPr>
      </w:pPr>
      <w:r w:rsidRPr="00F13CFA">
        <w:rPr>
          <w:rFonts w:ascii="Arial" w:hAnsi="Arial" w:cs="Arial"/>
          <w:sz w:val="20"/>
        </w:rPr>
        <w:t>Denne.</w:t>
      </w:r>
    </w:p>
    <w:p w:rsidR="005810C8" w:rsidRPr="00F13CF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 xml:space="preserve">Mesačne. </w:t>
      </w:r>
    </w:p>
    <w:p w:rsidR="005810C8" w:rsidRPr="00F13CF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 xml:space="preserve">Štvrťročne. </w:t>
      </w:r>
    </w:p>
    <w:p w:rsidR="005810C8" w:rsidRPr="00F13CF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Polročne.</w:t>
      </w:r>
    </w:p>
    <w:p w:rsidR="005810C8" w:rsidRPr="00F13CFA" w:rsidRDefault="005810C8" w:rsidP="005810C8">
      <w:pPr>
        <w:pStyle w:val="Zarkazkladnhotextu"/>
        <w:numPr>
          <w:ilvl w:val="1"/>
          <w:numId w:val="12"/>
        </w:numPr>
        <w:tabs>
          <w:tab w:val="clear" w:pos="1440"/>
          <w:tab w:val="num" w:pos="1080"/>
        </w:tabs>
        <w:suppressAutoHyphens/>
        <w:spacing w:after="0"/>
        <w:ind w:left="1077" w:hanging="357"/>
        <w:rPr>
          <w:rFonts w:ascii="Arial" w:hAnsi="Arial" w:cs="Arial"/>
          <w:sz w:val="20"/>
        </w:rPr>
      </w:pPr>
      <w:r w:rsidRPr="00F13CFA">
        <w:rPr>
          <w:rFonts w:ascii="Arial" w:hAnsi="Arial" w:cs="Arial"/>
          <w:sz w:val="20"/>
        </w:rPr>
        <w:t>Ročne.</w:t>
      </w:r>
    </w:p>
    <w:p w:rsidR="005810C8" w:rsidRPr="00AB3F1A" w:rsidRDefault="005810C8" w:rsidP="005810C8">
      <w:pPr>
        <w:pStyle w:val="Pta"/>
        <w:numPr>
          <w:ilvl w:val="2"/>
          <w:numId w:val="12"/>
        </w:numPr>
        <w:tabs>
          <w:tab w:val="clear" w:pos="2160"/>
          <w:tab w:val="clear" w:pos="4536"/>
          <w:tab w:val="clear" w:pos="9072"/>
          <w:tab w:val="left" w:pos="360"/>
        </w:tabs>
        <w:spacing w:before="120"/>
        <w:ind w:left="360"/>
        <w:jc w:val="both"/>
        <w:rPr>
          <w:rFonts w:ascii="Arial" w:hAnsi="Arial" w:cs="Arial"/>
          <w:sz w:val="20"/>
          <w:szCs w:val="20"/>
        </w:rPr>
      </w:pPr>
      <w:r w:rsidRPr="00AB3F1A">
        <w:rPr>
          <w:rFonts w:ascii="Arial" w:hAnsi="Arial" w:cs="Arial"/>
          <w:b/>
          <w:sz w:val="20"/>
          <w:szCs w:val="20"/>
          <w:u w:val="single"/>
        </w:rPr>
        <w:t>Po ukončení štúdia</w:t>
      </w:r>
      <w:r w:rsidRPr="00AB3F1A">
        <w:rPr>
          <w:rFonts w:ascii="Arial" w:hAnsi="Arial" w:cs="Arial"/>
          <w:sz w:val="20"/>
          <w:szCs w:val="20"/>
        </w:rPr>
        <w:t xml:space="preserve"> hodnotíme všetky </w:t>
      </w:r>
      <w:r w:rsidRPr="00AB3F1A">
        <w:rPr>
          <w:rFonts w:ascii="Arial" w:hAnsi="Arial" w:cs="Arial"/>
          <w:b/>
          <w:sz w:val="20"/>
          <w:szCs w:val="20"/>
        </w:rPr>
        <w:t>očakávané vzdelávacie výstupy,</w:t>
      </w:r>
      <w:r w:rsidRPr="00AB3F1A">
        <w:rPr>
          <w:rFonts w:ascii="Arial" w:hAnsi="Arial" w:cs="Arial"/>
          <w:sz w:val="20"/>
          <w:szCs w:val="20"/>
        </w:rPr>
        <w:t xml:space="preserve"> ktoré sú formulované výkonovými štandardmi v kompetenčnom profile absolventa</w:t>
      </w:r>
      <w:r w:rsidRPr="00AB3F1A">
        <w:rPr>
          <w:rFonts w:ascii="Arial" w:hAnsi="Arial" w:cs="Arial"/>
          <w:sz w:val="20"/>
        </w:rPr>
        <w:t xml:space="preserve"> nášho školského vzdelávacieho programu Stravovacie služby </w:t>
      </w:r>
      <w:r w:rsidRPr="00AB3F1A">
        <w:rPr>
          <w:rFonts w:ascii="Arial" w:hAnsi="Arial" w:cs="Arial"/>
          <w:b/>
          <w:sz w:val="20"/>
          <w:szCs w:val="20"/>
        </w:rPr>
        <w:t>formou záverečnej skúšky</w:t>
      </w:r>
      <w:r w:rsidRPr="00AB3F1A">
        <w:rPr>
          <w:rFonts w:ascii="Arial" w:hAnsi="Arial" w:cs="Arial"/>
          <w:sz w:val="20"/>
          <w:szCs w:val="20"/>
        </w:rPr>
        <w:t xml:space="preserve">. Cieľom záverečnej skúšky je overenie </w:t>
      </w:r>
      <w:r w:rsidRPr="00AB3F1A">
        <w:rPr>
          <w:rFonts w:ascii="Arial" w:hAnsi="Arial" w:cs="Arial"/>
          <w:sz w:val="20"/>
        </w:rPr>
        <w:t>komplexných vedomostí a zručností</w:t>
      </w:r>
      <w:r w:rsidRPr="00AB3F1A">
        <w:rPr>
          <w:rFonts w:ascii="Arial" w:hAnsi="Arial" w:cs="Arial"/>
          <w:sz w:val="20"/>
          <w:szCs w:val="20"/>
        </w:rPr>
        <w:t xml:space="preserve">, ako sú žiaci pripravení používať nadobudnuté kompetencie pri výkone povolaní a odborných činností na ktoré sa pripravujú. </w:t>
      </w:r>
      <w:r w:rsidRPr="00AB3F1A">
        <w:rPr>
          <w:rFonts w:ascii="Arial" w:hAnsi="Arial" w:cs="Arial"/>
          <w:sz w:val="20"/>
          <w:szCs w:val="20"/>
          <w:u w:val="single"/>
        </w:rPr>
        <w:t>Záverečná skúška je zásadným vzdelávacím výstupom</w:t>
      </w:r>
      <w:r w:rsidRPr="00AB3F1A">
        <w:rPr>
          <w:rFonts w:ascii="Arial" w:hAnsi="Arial" w:cs="Arial"/>
          <w:sz w:val="20"/>
          <w:szCs w:val="20"/>
        </w:rPr>
        <w:t xml:space="preserve">  sumarného hodnotenia našich absolventov. Vykonaním ZS získajú naši absolventi na jednej strane odbornú kvalifikáciu a kompetenciu vykonávať pracovné činnosti v danom povolaní a na druhej strane majú možnosť ďalšieho vzdelávania na vyššom stupni. Získaný výučný list a vysvedčenie o záverečnej skúške potvrdzuje v plnom rozsahu ich dosiahnuté kompetencie – odbornú kvalifikáciu. </w:t>
      </w:r>
    </w:p>
    <w:p w:rsidR="005810C8" w:rsidRPr="00AB3F1A" w:rsidRDefault="005810C8" w:rsidP="005810C8">
      <w:pPr>
        <w:pStyle w:val="Pta"/>
        <w:tabs>
          <w:tab w:val="clear" w:pos="4536"/>
          <w:tab w:val="clear" w:pos="9072"/>
          <w:tab w:val="left" w:pos="720"/>
        </w:tabs>
        <w:spacing w:before="120"/>
        <w:ind w:left="360"/>
        <w:jc w:val="both"/>
        <w:rPr>
          <w:rFonts w:ascii="Arial" w:hAnsi="Arial" w:cs="Arial"/>
          <w:sz w:val="20"/>
          <w:szCs w:val="20"/>
        </w:rPr>
      </w:pPr>
      <w:r w:rsidRPr="00AB3F1A">
        <w:rPr>
          <w:rFonts w:ascii="Arial" w:hAnsi="Arial" w:cs="Arial"/>
          <w:sz w:val="20"/>
          <w:szCs w:val="20"/>
        </w:rPr>
        <w:t>ZS pozostáva z týchto častí v nasledujúcom poradí:</w:t>
      </w:r>
    </w:p>
    <w:p w:rsidR="005810C8" w:rsidRPr="00AB3F1A" w:rsidRDefault="005810C8" w:rsidP="005810C8">
      <w:pPr>
        <w:pStyle w:val="Pta"/>
        <w:numPr>
          <w:ilvl w:val="0"/>
          <w:numId w:val="15"/>
        </w:numPr>
        <w:tabs>
          <w:tab w:val="clear" w:pos="360"/>
          <w:tab w:val="clear" w:pos="4536"/>
          <w:tab w:val="clear" w:pos="9072"/>
          <w:tab w:val="left" w:pos="720"/>
        </w:tabs>
        <w:ind w:firstLine="0"/>
        <w:jc w:val="both"/>
        <w:rPr>
          <w:rFonts w:ascii="Arial" w:hAnsi="Arial" w:cs="Arial"/>
          <w:sz w:val="20"/>
          <w:szCs w:val="20"/>
        </w:rPr>
      </w:pPr>
      <w:r w:rsidRPr="00AB3F1A">
        <w:rPr>
          <w:rFonts w:ascii="Arial" w:hAnsi="Arial" w:cs="Arial"/>
          <w:sz w:val="20"/>
          <w:szCs w:val="20"/>
        </w:rPr>
        <w:t>praktická časť,</w:t>
      </w:r>
    </w:p>
    <w:p w:rsidR="005810C8" w:rsidRPr="00AB3F1A" w:rsidRDefault="005810C8" w:rsidP="005810C8">
      <w:pPr>
        <w:pStyle w:val="Pta"/>
        <w:numPr>
          <w:ilvl w:val="0"/>
          <w:numId w:val="15"/>
        </w:numPr>
        <w:tabs>
          <w:tab w:val="clear" w:pos="360"/>
          <w:tab w:val="clear" w:pos="4536"/>
          <w:tab w:val="clear" w:pos="9072"/>
          <w:tab w:val="left" w:pos="720"/>
        </w:tabs>
        <w:ind w:firstLine="0"/>
        <w:jc w:val="both"/>
        <w:rPr>
          <w:rFonts w:ascii="Arial" w:hAnsi="Arial" w:cs="Arial"/>
          <w:sz w:val="20"/>
          <w:szCs w:val="20"/>
        </w:rPr>
      </w:pPr>
      <w:r w:rsidRPr="00AB3F1A">
        <w:rPr>
          <w:rFonts w:ascii="Arial" w:hAnsi="Arial" w:cs="Arial"/>
          <w:sz w:val="20"/>
          <w:szCs w:val="20"/>
        </w:rPr>
        <w:lastRenderedPageBreak/>
        <w:t>ústna časť.</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 xml:space="preserve">Jednotlivé časti záverečnej skúšky (ZS) budú vychádzať z kompetencií schváleného školského vzdelávacieho programu, pričom ich obsah bude koncipovaný tak, aby žiak mal možnosť preukázať naplnenie kritérií hodnotenia. </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V </w:t>
      </w:r>
      <w:r>
        <w:rPr>
          <w:rFonts w:ascii="Arial" w:hAnsi="Arial" w:cs="Arial"/>
          <w:sz w:val="20"/>
          <w:szCs w:val="20"/>
        </w:rPr>
        <w:t>pr</w:t>
      </w:r>
      <w:r w:rsidRPr="00AB3F1A">
        <w:rPr>
          <w:rFonts w:ascii="Arial" w:hAnsi="Arial" w:cs="Arial"/>
          <w:sz w:val="20"/>
          <w:szCs w:val="20"/>
          <w:u w:val="single"/>
        </w:rPr>
        <w:t>aktickej a ústnej časti ZS</w:t>
      </w:r>
      <w:r w:rsidRPr="00AB3F1A">
        <w:rPr>
          <w:rFonts w:ascii="Arial" w:hAnsi="Arial" w:cs="Arial"/>
          <w:sz w:val="20"/>
          <w:szCs w:val="20"/>
        </w:rPr>
        <w:t xml:space="preserve"> sa overujú vedomosti žiaka vo vyžrebovanej  téme. </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 xml:space="preserve">Cieľom </w:t>
      </w:r>
      <w:r w:rsidRPr="00AB3F1A">
        <w:rPr>
          <w:rFonts w:ascii="Arial" w:hAnsi="Arial" w:cs="Arial"/>
          <w:sz w:val="20"/>
          <w:szCs w:val="20"/>
          <w:u w:val="single"/>
        </w:rPr>
        <w:t>praktickej časti</w:t>
      </w:r>
      <w:r w:rsidRPr="00AB3F1A">
        <w:rPr>
          <w:rFonts w:ascii="Arial" w:hAnsi="Arial" w:cs="Arial"/>
          <w:sz w:val="20"/>
          <w:szCs w:val="20"/>
        </w:rPr>
        <w:t xml:space="preserve"> ZS je overiť úroveň osvojených zručností a spôsobilostí žiakov a ich schopností využiť získané teoretické poznatky a vedomosti pri riešení konkrétnych praktických úloh komplexného charakteru.</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 xml:space="preserve">Cieľom </w:t>
      </w:r>
      <w:r w:rsidRPr="00AB3F1A">
        <w:rPr>
          <w:rFonts w:ascii="Arial" w:hAnsi="Arial" w:cs="Arial"/>
          <w:sz w:val="20"/>
          <w:szCs w:val="20"/>
          <w:u w:val="single"/>
        </w:rPr>
        <w:t>ústnej časti</w:t>
      </w:r>
      <w:r w:rsidRPr="00AB3F1A">
        <w:rPr>
          <w:rFonts w:ascii="Arial" w:hAnsi="Arial" w:cs="Arial"/>
          <w:sz w:val="20"/>
          <w:szCs w:val="20"/>
        </w:rPr>
        <w:t xml:space="preserve"> ZS je overiť úroveň teoretických vedomostí a poznatkov. </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 xml:space="preserve">ZS pozostáva z komplexných tém s aplikáciou na učebný odbor </w:t>
      </w:r>
      <w:r>
        <w:rPr>
          <w:rFonts w:ascii="Arial" w:hAnsi="Arial" w:cs="Arial"/>
          <w:sz w:val="20"/>
          <w:szCs w:val="20"/>
        </w:rPr>
        <w:t xml:space="preserve">6445 H </w:t>
      </w:r>
      <w:r w:rsidRPr="00AB3F1A">
        <w:rPr>
          <w:rFonts w:ascii="Arial" w:hAnsi="Arial" w:cs="Arial"/>
          <w:sz w:val="20"/>
          <w:szCs w:val="20"/>
        </w:rPr>
        <w:t xml:space="preserve"> kuchár.</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sz w:val="20"/>
          <w:szCs w:val="20"/>
        </w:rPr>
        <w:t xml:space="preserve"> Podrobnosti o ZS sú upravené platnými predpismi MŠ SR. </w:t>
      </w:r>
    </w:p>
    <w:p w:rsidR="005810C8" w:rsidRPr="00AB3F1A" w:rsidRDefault="005810C8" w:rsidP="005810C8">
      <w:pPr>
        <w:pStyle w:val="Pta"/>
        <w:tabs>
          <w:tab w:val="clear" w:pos="4536"/>
          <w:tab w:val="clear" w:pos="9072"/>
        </w:tabs>
        <w:spacing w:before="120"/>
        <w:ind w:left="360"/>
        <w:jc w:val="both"/>
        <w:rPr>
          <w:rFonts w:ascii="Arial" w:hAnsi="Arial" w:cs="Arial"/>
          <w:sz w:val="20"/>
          <w:szCs w:val="20"/>
        </w:rPr>
      </w:pPr>
      <w:r w:rsidRPr="00AB3F1A">
        <w:rPr>
          <w:rFonts w:ascii="Arial" w:hAnsi="Arial" w:cs="Arial"/>
          <w:b/>
          <w:sz w:val="20"/>
          <w:szCs w:val="20"/>
        </w:rPr>
        <w:t>Témy záverečnej skúšky</w:t>
      </w:r>
    </w:p>
    <w:p w:rsidR="005810C8" w:rsidRPr="00AB3F1A" w:rsidRDefault="005810C8" w:rsidP="005810C8">
      <w:pPr>
        <w:pStyle w:val="Pta"/>
        <w:tabs>
          <w:tab w:val="clear" w:pos="4536"/>
          <w:tab w:val="clear" w:pos="9072"/>
          <w:tab w:val="left" w:pos="561"/>
        </w:tabs>
        <w:spacing w:before="120"/>
        <w:ind w:left="360"/>
        <w:jc w:val="both"/>
        <w:rPr>
          <w:rFonts w:ascii="Arial" w:hAnsi="Arial" w:cs="Arial"/>
          <w:sz w:val="20"/>
          <w:szCs w:val="20"/>
        </w:rPr>
      </w:pPr>
      <w:r w:rsidRPr="00AB3F1A">
        <w:rPr>
          <w:rFonts w:ascii="Arial" w:hAnsi="Arial" w:cs="Arial"/>
          <w:sz w:val="20"/>
          <w:szCs w:val="20"/>
        </w:rPr>
        <w:t>Témy ZS pripravuj</w:t>
      </w:r>
      <w:r>
        <w:rPr>
          <w:rFonts w:ascii="Arial" w:hAnsi="Arial" w:cs="Arial"/>
          <w:sz w:val="20"/>
          <w:szCs w:val="20"/>
        </w:rPr>
        <w:t>e</w:t>
      </w:r>
      <w:r w:rsidRPr="00AB3F1A">
        <w:rPr>
          <w:rFonts w:ascii="Arial" w:hAnsi="Arial" w:cs="Arial"/>
          <w:sz w:val="20"/>
          <w:szCs w:val="20"/>
        </w:rPr>
        <w:t xml:space="preserve"> </w:t>
      </w:r>
      <w:r>
        <w:rPr>
          <w:rFonts w:ascii="Arial" w:hAnsi="Arial" w:cs="Arial"/>
          <w:sz w:val="20"/>
          <w:szCs w:val="20"/>
        </w:rPr>
        <w:t xml:space="preserve">metodická </w:t>
      </w:r>
      <w:r w:rsidRPr="00AB3F1A">
        <w:rPr>
          <w:rFonts w:ascii="Arial" w:hAnsi="Arial" w:cs="Arial"/>
          <w:sz w:val="20"/>
          <w:szCs w:val="20"/>
        </w:rPr>
        <w:t>komisi</w:t>
      </w:r>
      <w:r>
        <w:rPr>
          <w:rFonts w:ascii="Arial" w:hAnsi="Arial" w:cs="Arial"/>
          <w:sz w:val="20"/>
          <w:szCs w:val="20"/>
        </w:rPr>
        <w:t>a pre odborné predmety</w:t>
      </w:r>
      <w:r w:rsidRPr="00AB3F1A">
        <w:rPr>
          <w:rFonts w:ascii="Arial" w:hAnsi="Arial" w:cs="Arial"/>
          <w:sz w:val="20"/>
          <w:szCs w:val="20"/>
        </w:rPr>
        <w:t xml:space="preserve">. Ich príprava sa bude riadiť platnými predpismi o záverečnej skúške. Pri ZS sledujeme nielen schopnosť žiaka využívať medzipredmetové vzťahy vo všeobecnej a odbornej zložke vzdelávania, ale aj úroveň jeho ústneho prejavu a to z jazykovej stránky a stránky správneho uplatňovania odbornej terminológie na </w:t>
      </w:r>
      <w:r w:rsidRPr="00AB3F1A">
        <w:rPr>
          <w:rFonts w:ascii="Arial" w:hAnsi="Arial" w:cs="Arial"/>
          <w:b/>
          <w:sz w:val="20"/>
          <w:szCs w:val="20"/>
        </w:rPr>
        <w:t>základe kriteriálneho hodnotenia výkonov</w:t>
      </w:r>
      <w:r w:rsidRPr="00AB3F1A">
        <w:rPr>
          <w:rFonts w:ascii="Arial" w:hAnsi="Arial" w:cs="Arial"/>
          <w:sz w:val="20"/>
          <w:szCs w:val="20"/>
        </w:rPr>
        <w:t xml:space="preserve">.    </w:t>
      </w:r>
    </w:p>
    <w:p w:rsidR="005810C8" w:rsidRPr="00AB3F1A" w:rsidRDefault="005810C8" w:rsidP="005810C8">
      <w:pPr>
        <w:pStyle w:val="Pta"/>
        <w:tabs>
          <w:tab w:val="clear" w:pos="4536"/>
          <w:tab w:val="clear" w:pos="9072"/>
          <w:tab w:val="left" w:pos="561"/>
        </w:tabs>
        <w:spacing w:before="120"/>
        <w:ind w:left="357"/>
        <w:jc w:val="both"/>
        <w:rPr>
          <w:rFonts w:ascii="Arial" w:hAnsi="Arial" w:cs="Arial"/>
          <w:sz w:val="20"/>
          <w:szCs w:val="20"/>
        </w:rPr>
      </w:pPr>
      <w:r w:rsidRPr="00AB3F1A">
        <w:rPr>
          <w:rFonts w:ascii="Arial" w:hAnsi="Arial" w:cs="Arial"/>
          <w:sz w:val="20"/>
          <w:szCs w:val="20"/>
        </w:rPr>
        <w:t xml:space="preserve">Bude formulovaná </w:t>
      </w:r>
      <w:r w:rsidRPr="00AB3F1A">
        <w:rPr>
          <w:rFonts w:ascii="Arial" w:hAnsi="Arial" w:cs="Arial"/>
          <w:sz w:val="20"/>
          <w:szCs w:val="20"/>
          <w:u w:val="single"/>
        </w:rPr>
        <w:t>v podobe konkrétnej úlohy/činnosti</w:t>
      </w:r>
      <w:r w:rsidRPr="00AB3F1A">
        <w:rPr>
          <w:rFonts w:ascii="Arial" w:hAnsi="Arial" w:cs="Arial"/>
          <w:sz w:val="20"/>
          <w:szCs w:val="20"/>
        </w:rPr>
        <w:t xml:space="preserve">. Má svoju profilovú a aplikačnú časť. </w:t>
      </w:r>
      <w:r w:rsidRPr="00AB3F1A">
        <w:rPr>
          <w:rFonts w:ascii="Arial" w:hAnsi="Arial" w:cs="Arial"/>
          <w:sz w:val="20"/>
          <w:szCs w:val="20"/>
          <w:u w:val="single"/>
        </w:rPr>
        <w:t>Profilová časť témy  ZS</w:t>
      </w:r>
      <w:r w:rsidRPr="00AB3F1A">
        <w:rPr>
          <w:rFonts w:ascii="Arial" w:hAnsi="Arial" w:cs="Arial"/>
          <w:sz w:val="20"/>
          <w:szCs w:val="20"/>
        </w:rPr>
        <w:t xml:space="preserve">  sa orientuje na stanovenie prioritných výkonov, ktoré sú určené v rámci profilových predmetov. </w:t>
      </w:r>
      <w:r w:rsidRPr="00AB3F1A">
        <w:rPr>
          <w:rFonts w:ascii="Arial" w:hAnsi="Arial" w:cs="Arial"/>
          <w:sz w:val="20"/>
          <w:szCs w:val="20"/>
          <w:u w:val="single"/>
        </w:rPr>
        <w:t>Aplikačná časť ZS</w:t>
      </w:r>
      <w:r w:rsidRPr="00AB3F1A">
        <w:rPr>
          <w:rFonts w:ascii="Arial" w:hAnsi="Arial" w:cs="Arial"/>
          <w:sz w:val="20"/>
          <w:szCs w:val="20"/>
        </w:rPr>
        <w:t xml:space="preserve"> uvádza všetky dôležité väzby a súvislosti, ktoré dopĺňajú profilovú časť. Každá profilová a aplikačná časť ZS má svoje podtémy, ktoré sú koncipované tak, aby absolvent mal možnosť v plnom rozsahu pochopiť komplexnosť témy a preukázať naplnenie všetkých výkonov v rámci danej témy. Naša škola bude uplatňovať pri tvorbe tém na záverečné skúške nasledujúce pravidlá: </w:t>
      </w:r>
    </w:p>
    <w:p w:rsidR="005810C8" w:rsidRPr="00AB3F1A" w:rsidRDefault="005810C8" w:rsidP="005810C8">
      <w:pPr>
        <w:spacing w:before="120"/>
        <w:ind w:firstLine="357"/>
        <w:jc w:val="both"/>
        <w:rPr>
          <w:rFonts w:cs="Arial"/>
          <w:sz w:val="20"/>
          <w:szCs w:val="20"/>
        </w:rPr>
      </w:pPr>
      <w:r w:rsidRPr="00AB3F1A">
        <w:rPr>
          <w:rFonts w:cs="Arial"/>
          <w:sz w:val="20"/>
          <w:szCs w:val="20"/>
        </w:rPr>
        <w:t>Každá téma má:</w:t>
      </w:r>
    </w:p>
    <w:p w:rsidR="005810C8" w:rsidRPr="00AB3F1A" w:rsidRDefault="005810C8" w:rsidP="005810C8">
      <w:pPr>
        <w:numPr>
          <w:ilvl w:val="0"/>
          <w:numId w:val="16"/>
        </w:numPr>
        <w:tabs>
          <w:tab w:val="clear" w:pos="2136"/>
          <w:tab w:val="num" w:pos="720"/>
        </w:tabs>
        <w:spacing w:before="120"/>
        <w:ind w:left="720"/>
        <w:jc w:val="both"/>
        <w:rPr>
          <w:rFonts w:cs="Arial"/>
          <w:sz w:val="20"/>
          <w:szCs w:val="20"/>
        </w:rPr>
      </w:pPr>
      <w:r w:rsidRPr="00AB3F1A">
        <w:rPr>
          <w:rFonts w:cs="Arial"/>
          <w:sz w:val="20"/>
          <w:szCs w:val="20"/>
        </w:rPr>
        <w:t xml:space="preserve">vychádzať z </w:t>
      </w:r>
      <w:r w:rsidRPr="00AB3F1A">
        <w:rPr>
          <w:rFonts w:cs="Arial"/>
          <w:sz w:val="20"/>
          <w:szCs w:val="20"/>
          <w:u w:val="single"/>
        </w:rPr>
        <w:t>výkonových štandardov</w:t>
      </w:r>
      <w:r w:rsidRPr="00AB3F1A">
        <w:rPr>
          <w:rFonts w:cs="Arial"/>
          <w:sz w:val="20"/>
          <w:szCs w:val="20"/>
        </w:rPr>
        <w:t xml:space="preserve"> kompetenčného profilu absolventa učebného odboru </w:t>
      </w:r>
      <w:r>
        <w:rPr>
          <w:rFonts w:cs="Arial"/>
          <w:sz w:val="20"/>
          <w:szCs w:val="20"/>
        </w:rPr>
        <w:t xml:space="preserve">6445 H </w:t>
      </w:r>
      <w:r w:rsidRPr="00AB3F1A">
        <w:rPr>
          <w:rFonts w:cs="Arial"/>
          <w:sz w:val="20"/>
          <w:szCs w:val="20"/>
        </w:rPr>
        <w:t xml:space="preserve"> kuchár,   </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 xml:space="preserve">uplatňovať hľadisko akumulácie vedomostí viacerých odborných predmetov obsahovo príbuzných, </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vychádzať  z  rozsiahlejších tematických celkov viacerých odborných predmetov (komplexnosť obsahu vzdelávania),</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 xml:space="preserve">umožniť a podporiť využitie všetkých podporných učebných zdrojov (pomôcky, písomné materiály, informácie a údaje, atď.) pre splnenie danej témy, </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umožniť preverenie schopnosti žiaka, využívať vedomosti a intelektuálne schopnosti získané počas štúdia na posúdenie konkrétneho odborného problému, ktorý je daný v téme ZS,</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dodržiavať pravidlo zrozumiteľnosti, konzistentnosti a komplexnosti tak, aby náročnosť, vecný a časový  rozsah tém boli pre žiaka optimálne, primerané a zvládnuteľné na danom stupni vzdelania,</w:t>
      </w:r>
    </w:p>
    <w:p w:rsidR="005810C8" w:rsidRPr="00AB3F1A" w:rsidRDefault="005810C8" w:rsidP="005810C8">
      <w:pPr>
        <w:numPr>
          <w:ilvl w:val="0"/>
          <w:numId w:val="16"/>
        </w:numPr>
        <w:tabs>
          <w:tab w:val="clear" w:pos="2136"/>
          <w:tab w:val="num" w:pos="720"/>
        </w:tabs>
        <w:ind w:left="720"/>
        <w:jc w:val="both"/>
        <w:rPr>
          <w:rFonts w:cs="Arial"/>
          <w:sz w:val="20"/>
          <w:szCs w:val="20"/>
        </w:rPr>
      </w:pPr>
      <w:r w:rsidRPr="00AB3F1A">
        <w:rPr>
          <w:rFonts w:cs="Arial"/>
          <w:sz w:val="20"/>
          <w:szCs w:val="20"/>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daného učebného odboru získal. </w:t>
      </w:r>
    </w:p>
    <w:p w:rsidR="005810C8" w:rsidRPr="00AB3F1A" w:rsidRDefault="005810C8" w:rsidP="005810C8">
      <w:pPr>
        <w:pStyle w:val="Pta"/>
        <w:tabs>
          <w:tab w:val="clear" w:pos="4536"/>
          <w:tab w:val="clear" w:pos="9072"/>
          <w:tab w:val="left" w:pos="360"/>
          <w:tab w:val="left" w:pos="561"/>
        </w:tabs>
        <w:spacing w:before="120"/>
        <w:ind w:left="360"/>
        <w:jc w:val="both"/>
        <w:rPr>
          <w:rFonts w:ascii="Arial" w:hAnsi="Arial" w:cs="Arial"/>
          <w:sz w:val="20"/>
          <w:szCs w:val="20"/>
        </w:rPr>
      </w:pPr>
      <w:r w:rsidRPr="00AB3F1A">
        <w:rPr>
          <w:rFonts w:ascii="Arial" w:hAnsi="Arial" w:cs="Arial"/>
          <w:b/>
          <w:sz w:val="20"/>
          <w:szCs w:val="20"/>
        </w:rPr>
        <w:t>Hodnotenie vzdelávacích výstupov</w:t>
      </w:r>
      <w:r w:rsidRPr="00AB3F1A">
        <w:rPr>
          <w:rFonts w:ascii="Arial" w:hAnsi="Arial" w:cs="Arial"/>
          <w:b/>
          <w:color w:val="0000FF"/>
          <w:sz w:val="20"/>
          <w:szCs w:val="20"/>
        </w:rPr>
        <w:t xml:space="preserve"> </w:t>
      </w:r>
      <w:r w:rsidRPr="00AB3F1A">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5810C8" w:rsidRPr="00AB3F1A" w:rsidRDefault="005810C8" w:rsidP="005810C8">
      <w:pPr>
        <w:pStyle w:val="Pta"/>
        <w:tabs>
          <w:tab w:val="clear" w:pos="4536"/>
          <w:tab w:val="clear" w:pos="9072"/>
          <w:tab w:val="left" w:pos="360"/>
          <w:tab w:val="left" w:pos="561"/>
        </w:tabs>
        <w:spacing w:before="120"/>
        <w:ind w:left="360"/>
        <w:jc w:val="both"/>
        <w:rPr>
          <w:rFonts w:ascii="Arial" w:hAnsi="Arial" w:cs="Arial"/>
          <w:sz w:val="20"/>
          <w:szCs w:val="20"/>
        </w:rPr>
      </w:pPr>
      <w:r w:rsidRPr="00AB3F1A">
        <w:rPr>
          <w:rFonts w:ascii="Arial" w:hAnsi="Arial" w:cs="Arial"/>
          <w:sz w:val="20"/>
          <w:szCs w:val="20"/>
        </w:rPr>
        <w:t xml:space="preserve">Pre </w:t>
      </w:r>
      <w:r w:rsidRPr="00AB3F1A">
        <w:rPr>
          <w:rFonts w:ascii="Arial" w:hAnsi="Arial" w:cs="Arial"/>
          <w:sz w:val="20"/>
          <w:szCs w:val="20"/>
          <w:u w:val="single"/>
        </w:rPr>
        <w:t>hodnotenie ústneho prejavu</w:t>
      </w:r>
      <w:r w:rsidRPr="00AB3F1A">
        <w:rPr>
          <w:rFonts w:ascii="Arial" w:hAnsi="Arial" w:cs="Arial"/>
          <w:sz w:val="20"/>
          <w:szCs w:val="20"/>
        </w:rPr>
        <w:t xml:space="preserve"> na záverečnej skúške sú stanovené nasledovné všeobecné kritériá:</w:t>
      </w:r>
    </w:p>
    <w:p w:rsidR="005810C8" w:rsidRPr="00AB3F1A" w:rsidRDefault="005810C8" w:rsidP="005810C8">
      <w:pPr>
        <w:pStyle w:val="Zarkazkladnhotextu"/>
        <w:suppressAutoHyphens/>
        <w:spacing w:before="120" w:after="0"/>
        <w:ind w:firstLine="0"/>
        <w:rPr>
          <w:rFonts w:ascii="Arial" w:hAnsi="Arial" w:cs="Arial"/>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277"/>
      </w:tblGrid>
      <w:tr w:rsidR="005810C8" w:rsidRPr="00AB3F1A" w:rsidTr="00092C3C">
        <w:tc>
          <w:tcPr>
            <w:tcW w:w="1317" w:type="dxa"/>
            <w:shd w:val="clear" w:color="auto" w:fill="FFFF99"/>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lastRenderedPageBreak/>
              <w:t>Stupeň hodnotenia</w:t>
            </w:r>
          </w:p>
        </w:tc>
        <w:tc>
          <w:tcPr>
            <w:tcW w:w="7503" w:type="dxa"/>
            <w:shd w:val="clear" w:color="auto" w:fill="FFFF99"/>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Kritériá hodnotenia ústneho prejavu (prezentácia prejavu)</w:t>
            </w:r>
          </w:p>
          <w:p w:rsidR="005810C8" w:rsidRPr="00AC4787" w:rsidRDefault="005810C8" w:rsidP="00092C3C">
            <w:pPr>
              <w:pStyle w:val="Zarkazkladnhotextu"/>
              <w:suppressAutoHyphens/>
              <w:spacing w:after="0"/>
              <w:ind w:firstLine="0"/>
              <w:rPr>
                <w:rFonts w:ascii="Arial" w:hAnsi="Arial" w:cs="Arial"/>
                <w:sz w:val="18"/>
                <w:szCs w:val="18"/>
                <w:lang w:val="sk-SK"/>
              </w:rPr>
            </w:pPr>
          </w:p>
        </w:tc>
      </w:tr>
      <w:tr w:rsidR="005810C8" w:rsidRPr="00AB3F1A" w:rsidTr="00092C3C">
        <w:tc>
          <w:tcPr>
            <w:tcW w:w="1317" w:type="dxa"/>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 xml:space="preserve">Výborný </w:t>
            </w:r>
          </w:p>
        </w:tc>
        <w:tc>
          <w:tcPr>
            <w:tcW w:w="7503" w:type="dxa"/>
          </w:tcPr>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Kontaktoval sa s poslucháčmi.</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Rečníkovi bolo dobre rozumieť.</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Hlavná myšlienka bola po celú dobu jasná.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Príklady boli presvedčivé a dobre zvolené.</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Slovná zásoba bola výrazovo bohatá.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Nevyskytovali sa žiadne jazykové chyby  ani chyba v stavbe vety.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Dĺžka prejavu bola primeraná a mala spád.</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Prejav bol výzvou k diskusii.</w:t>
            </w:r>
          </w:p>
        </w:tc>
      </w:tr>
      <w:tr w:rsidR="005810C8" w:rsidRPr="00AB3F1A" w:rsidTr="00092C3C">
        <w:tc>
          <w:tcPr>
            <w:tcW w:w="1317" w:type="dxa"/>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 xml:space="preserve">Chválitebný </w:t>
            </w:r>
          </w:p>
        </w:tc>
        <w:tc>
          <w:tcPr>
            <w:tcW w:w="7503" w:type="dxa"/>
          </w:tcPr>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Kontaktoval sa s poslucháčmi.</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Rečníkovi bolo dobre rozumieť.</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Hlavná myšlienka bola po celú dobu jasná.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Príklady boli presvedčivé a dobre zvolené.</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Slovná zásoba bola výrazovo bohatá.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Nevyskytovali sa žiadne jazykové chyby  ani chyba v stavbe vety.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Dĺžka prejavu bola primeraná a mala spád.</w:t>
            </w:r>
          </w:p>
          <w:p w:rsidR="005810C8" w:rsidRPr="00AC4787" w:rsidRDefault="005810C8" w:rsidP="005810C8">
            <w:pPr>
              <w:pStyle w:val="Zarkazkladnhotextu"/>
              <w:numPr>
                <w:ilvl w:val="0"/>
                <w:numId w:val="18"/>
              </w:numPr>
              <w:suppressAutoHyphens/>
              <w:spacing w:after="0"/>
              <w:rPr>
                <w:rFonts w:ascii="Arial" w:hAnsi="Arial" w:cs="Arial"/>
                <w:sz w:val="16"/>
                <w:szCs w:val="16"/>
                <w:lang w:val="sk-SK"/>
              </w:rPr>
            </w:pPr>
            <w:r w:rsidRPr="00AC4787">
              <w:rPr>
                <w:rFonts w:ascii="Arial" w:hAnsi="Arial" w:cs="Arial"/>
                <w:sz w:val="16"/>
                <w:szCs w:val="16"/>
                <w:lang w:val="sk-SK"/>
              </w:rPr>
              <w:t>Prejav mohol byť výzvou k diskusii.</w:t>
            </w:r>
          </w:p>
        </w:tc>
      </w:tr>
      <w:tr w:rsidR="005810C8" w:rsidRPr="00AB3F1A" w:rsidTr="00092C3C">
        <w:tc>
          <w:tcPr>
            <w:tcW w:w="1317" w:type="dxa"/>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 xml:space="preserve">Dobrý </w:t>
            </w:r>
          </w:p>
        </w:tc>
        <w:tc>
          <w:tcPr>
            <w:tcW w:w="7503" w:type="dxa"/>
          </w:tcPr>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Čiastočne sa kontaktoval s poslucháčmi.</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Rečníkovi bolo niekedy zle rozumieť.</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Prejav nemal výraznú hlavnú myšlienku.</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Príklady boli uplatnenie iba niekedy.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Slovná zásoba bola postačujúca.</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Vyskytovali sa jazykové chyby a chyby v stavbe vety.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Dĺžka prejavu bola primeraná.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Prejav nebol výzvou k diskusii.</w:t>
            </w:r>
          </w:p>
        </w:tc>
      </w:tr>
      <w:tr w:rsidR="005810C8" w:rsidRPr="00AB3F1A" w:rsidTr="00092C3C">
        <w:tc>
          <w:tcPr>
            <w:tcW w:w="1317" w:type="dxa"/>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 xml:space="preserve">Dostatočný </w:t>
            </w:r>
          </w:p>
        </w:tc>
        <w:tc>
          <w:tcPr>
            <w:tcW w:w="7503" w:type="dxa"/>
          </w:tcPr>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Minimálne sa kontaktoval s poslucháčmi.</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Rečníkovi bolo zle rozumieť.</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Prejav nebol presvedčivý.</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Ústny prejav bol zle štruktúrovaný, hlavná myšlienka bola nevýrazná.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Príklady boli nefunkčné.</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Slovná zásoba bola malá.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Vyskytovali sa časté chyby v jazyku a chyby v stavbe vety.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Dĺžka prejavu nezodpovedala téme.</w:t>
            </w:r>
          </w:p>
        </w:tc>
      </w:tr>
      <w:tr w:rsidR="005810C8" w:rsidRPr="00AB3F1A" w:rsidTr="00092C3C">
        <w:tc>
          <w:tcPr>
            <w:tcW w:w="1317" w:type="dxa"/>
          </w:tcPr>
          <w:p w:rsidR="005810C8" w:rsidRPr="00AC4787" w:rsidRDefault="005810C8" w:rsidP="00092C3C">
            <w:pPr>
              <w:pStyle w:val="Zarkazkladnhotextu"/>
              <w:suppressAutoHyphens/>
              <w:spacing w:after="0"/>
              <w:ind w:firstLine="0"/>
              <w:rPr>
                <w:rFonts w:ascii="Arial" w:hAnsi="Arial" w:cs="Arial"/>
                <w:sz w:val="18"/>
                <w:szCs w:val="18"/>
                <w:lang w:val="sk-SK"/>
              </w:rPr>
            </w:pPr>
            <w:r w:rsidRPr="00AC4787">
              <w:rPr>
                <w:rFonts w:ascii="Arial" w:hAnsi="Arial" w:cs="Arial"/>
                <w:sz w:val="18"/>
                <w:szCs w:val="18"/>
                <w:lang w:val="sk-SK"/>
              </w:rPr>
              <w:t xml:space="preserve">Nedostatočný </w:t>
            </w:r>
          </w:p>
        </w:tc>
        <w:tc>
          <w:tcPr>
            <w:tcW w:w="7503" w:type="dxa"/>
          </w:tcPr>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Chýbal kontakt s poslucháčmi.</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Rečníkovi nebolo vôbec rozumieť.</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Prejav nebol presvedčivý ai zaujímavý.</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Chýbala hlavná myšlienka.</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Chýbali príklady.</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Slovná zásoba bola veľmi malá.</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Vyskytovali sa veľmi časté chyby v jazyku, stavba vety nebola správna.</w:t>
            </w:r>
          </w:p>
          <w:p w:rsidR="005810C8" w:rsidRPr="00AC4787" w:rsidRDefault="005810C8" w:rsidP="005810C8">
            <w:pPr>
              <w:pStyle w:val="Zarkazkladnhotextu"/>
              <w:numPr>
                <w:ilvl w:val="0"/>
                <w:numId w:val="17"/>
              </w:numPr>
              <w:suppressAutoHyphens/>
              <w:spacing w:after="0"/>
              <w:rPr>
                <w:rFonts w:ascii="Arial" w:hAnsi="Arial" w:cs="Arial"/>
                <w:sz w:val="16"/>
                <w:szCs w:val="16"/>
                <w:lang w:val="sk-SK"/>
              </w:rPr>
            </w:pPr>
            <w:r w:rsidRPr="00AC4787">
              <w:rPr>
                <w:rFonts w:ascii="Arial" w:hAnsi="Arial" w:cs="Arial"/>
                <w:sz w:val="16"/>
                <w:szCs w:val="16"/>
                <w:lang w:val="sk-SK"/>
              </w:rPr>
              <w:t>Dĺžka prejavu bola veľmi dlhá/krátka, zmysel vystúpenia nebol jasný.</w:t>
            </w:r>
          </w:p>
        </w:tc>
      </w:tr>
    </w:tbl>
    <w:p w:rsidR="005810C8" w:rsidRPr="00AB3F1A" w:rsidRDefault="005810C8" w:rsidP="005810C8">
      <w:pPr>
        <w:pStyle w:val="Pta"/>
        <w:tabs>
          <w:tab w:val="clear" w:pos="4536"/>
          <w:tab w:val="clear" w:pos="9072"/>
          <w:tab w:val="left" w:pos="360"/>
          <w:tab w:val="left" w:pos="561"/>
        </w:tabs>
        <w:spacing w:before="120"/>
        <w:ind w:left="360"/>
        <w:jc w:val="both"/>
        <w:rPr>
          <w:rFonts w:ascii="Arial" w:hAnsi="Arial" w:cs="Arial"/>
          <w:sz w:val="20"/>
          <w:szCs w:val="20"/>
        </w:rPr>
      </w:pPr>
    </w:p>
    <w:p w:rsidR="005810C8" w:rsidRPr="00AB3F1A" w:rsidRDefault="005810C8" w:rsidP="005810C8">
      <w:pPr>
        <w:pStyle w:val="Pta"/>
        <w:tabs>
          <w:tab w:val="clear" w:pos="4536"/>
          <w:tab w:val="clear" w:pos="9072"/>
          <w:tab w:val="left" w:pos="360"/>
          <w:tab w:val="left" w:pos="561"/>
        </w:tabs>
        <w:ind w:left="357"/>
        <w:jc w:val="both"/>
        <w:rPr>
          <w:rFonts w:ascii="Arial" w:hAnsi="Arial" w:cs="Arial"/>
          <w:sz w:val="20"/>
          <w:szCs w:val="20"/>
        </w:rPr>
      </w:pPr>
      <w:r w:rsidRPr="00AB3F1A">
        <w:rPr>
          <w:rFonts w:ascii="Arial" w:hAnsi="Arial" w:cs="Arial"/>
          <w:sz w:val="20"/>
          <w:szCs w:val="20"/>
        </w:rPr>
        <w:t xml:space="preserve">Pre </w:t>
      </w:r>
      <w:r w:rsidRPr="00AB3F1A">
        <w:rPr>
          <w:rFonts w:ascii="Arial" w:hAnsi="Arial" w:cs="Arial"/>
          <w:sz w:val="20"/>
          <w:szCs w:val="20"/>
          <w:u w:val="single"/>
        </w:rPr>
        <w:t>hodnotenie výsledkov vzdelávania</w:t>
      </w:r>
      <w:r w:rsidRPr="00AB3F1A">
        <w:rPr>
          <w:rFonts w:ascii="Arial" w:hAnsi="Arial" w:cs="Arial"/>
          <w:sz w:val="20"/>
          <w:szCs w:val="20"/>
        </w:rPr>
        <w:t xml:space="preserve"> na záverečnej skúške sú stanovené nasledovné všeobecné kritériá:</w:t>
      </w:r>
    </w:p>
    <w:p w:rsidR="005810C8" w:rsidRPr="00AB3F1A" w:rsidRDefault="005810C8" w:rsidP="005810C8">
      <w:pPr>
        <w:pStyle w:val="Pta"/>
        <w:tabs>
          <w:tab w:val="clear" w:pos="4536"/>
          <w:tab w:val="clear" w:pos="9072"/>
          <w:tab w:val="left" w:pos="360"/>
          <w:tab w:val="left" w:pos="561"/>
        </w:tabs>
        <w:ind w:left="357"/>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45"/>
        <w:gridCol w:w="1451"/>
        <w:gridCol w:w="1443"/>
        <w:gridCol w:w="1451"/>
        <w:gridCol w:w="1444"/>
      </w:tblGrid>
      <w:tr w:rsidR="005810C8" w:rsidRPr="00AB3F1A" w:rsidTr="00092C3C">
        <w:trPr>
          <w:trHeight w:val="424"/>
        </w:trPr>
        <w:tc>
          <w:tcPr>
            <w:tcW w:w="1360" w:type="dxa"/>
            <w:tcBorders>
              <w:bottom w:val="single" w:sz="2" w:space="0" w:color="auto"/>
            </w:tcBorders>
            <w:shd w:val="clear" w:color="auto" w:fill="CCFFFF"/>
          </w:tcPr>
          <w:p w:rsidR="005810C8" w:rsidRPr="00AC4787" w:rsidRDefault="005810C8" w:rsidP="00092C3C">
            <w:pPr>
              <w:pStyle w:val="Zarkazkladnhotextu"/>
              <w:suppressAutoHyphens/>
              <w:spacing w:after="0"/>
              <w:ind w:firstLine="0"/>
              <w:rPr>
                <w:rFonts w:ascii="Arial" w:hAnsi="Arial" w:cs="Arial"/>
                <w:b/>
                <w:sz w:val="16"/>
                <w:szCs w:val="16"/>
                <w:lang w:val="sk-SK"/>
              </w:rPr>
            </w:pPr>
            <w:r w:rsidRPr="00AC4787">
              <w:rPr>
                <w:rFonts w:ascii="Arial" w:hAnsi="Arial" w:cs="Arial"/>
                <w:b/>
                <w:sz w:val="16"/>
                <w:szCs w:val="16"/>
                <w:lang w:val="sk-SK"/>
              </w:rPr>
              <w:t>Stupeň hodnotenia</w:t>
            </w:r>
          </w:p>
        </w:tc>
        <w:tc>
          <w:tcPr>
            <w:tcW w:w="1487" w:type="dxa"/>
            <w:vMerge w:val="restart"/>
            <w:shd w:val="clear" w:color="auto" w:fill="CCFFFF"/>
          </w:tcPr>
          <w:p w:rsidR="005810C8" w:rsidRPr="00AC4787" w:rsidRDefault="005810C8" w:rsidP="00092C3C">
            <w:pPr>
              <w:pStyle w:val="Zarkazkladnhotextu"/>
              <w:suppressAutoHyphens/>
              <w:spacing w:before="120" w:after="0"/>
              <w:ind w:firstLine="0"/>
              <w:jc w:val="center"/>
              <w:rPr>
                <w:rFonts w:ascii="Arial" w:hAnsi="Arial" w:cs="Arial"/>
                <w:b/>
                <w:sz w:val="16"/>
                <w:szCs w:val="16"/>
                <w:lang w:val="sk-SK"/>
              </w:rPr>
            </w:pPr>
            <w:r w:rsidRPr="00AC4787">
              <w:rPr>
                <w:rFonts w:ascii="Arial" w:hAnsi="Arial" w:cs="Arial"/>
                <w:b/>
                <w:sz w:val="16"/>
                <w:szCs w:val="16"/>
                <w:lang w:val="sk-SK"/>
              </w:rPr>
              <w:t>Výborný</w:t>
            </w:r>
          </w:p>
        </w:tc>
        <w:tc>
          <w:tcPr>
            <w:tcW w:w="1495" w:type="dxa"/>
            <w:vMerge w:val="restart"/>
            <w:shd w:val="clear" w:color="auto" w:fill="CCFFFF"/>
          </w:tcPr>
          <w:p w:rsidR="005810C8" w:rsidRPr="00AC4787" w:rsidRDefault="005810C8" w:rsidP="00092C3C">
            <w:pPr>
              <w:pStyle w:val="Zarkazkladnhotextu"/>
              <w:suppressAutoHyphens/>
              <w:spacing w:before="120" w:after="0"/>
              <w:ind w:firstLine="0"/>
              <w:jc w:val="center"/>
              <w:rPr>
                <w:rFonts w:ascii="Arial" w:hAnsi="Arial" w:cs="Arial"/>
                <w:b/>
                <w:sz w:val="16"/>
                <w:szCs w:val="16"/>
                <w:lang w:val="sk-SK"/>
              </w:rPr>
            </w:pPr>
            <w:r w:rsidRPr="00AC4787">
              <w:rPr>
                <w:rFonts w:ascii="Arial" w:hAnsi="Arial" w:cs="Arial"/>
                <w:b/>
                <w:sz w:val="16"/>
                <w:szCs w:val="16"/>
                <w:lang w:val="sk-SK"/>
              </w:rPr>
              <w:t>Chválitebný</w:t>
            </w:r>
          </w:p>
        </w:tc>
        <w:tc>
          <w:tcPr>
            <w:tcW w:w="1484" w:type="dxa"/>
            <w:vMerge w:val="restart"/>
            <w:shd w:val="clear" w:color="auto" w:fill="CCFFFF"/>
          </w:tcPr>
          <w:p w:rsidR="005810C8" w:rsidRPr="00AC4787" w:rsidRDefault="005810C8" w:rsidP="00092C3C">
            <w:pPr>
              <w:pStyle w:val="Zarkazkladnhotextu"/>
              <w:suppressAutoHyphens/>
              <w:spacing w:before="120" w:after="0"/>
              <w:ind w:firstLine="0"/>
              <w:jc w:val="center"/>
              <w:rPr>
                <w:rFonts w:ascii="Arial" w:hAnsi="Arial" w:cs="Arial"/>
                <w:b/>
                <w:sz w:val="16"/>
                <w:szCs w:val="16"/>
                <w:lang w:val="sk-SK"/>
              </w:rPr>
            </w:pPr>
            <w:r w:rsidRPr="00AC4787">
              <w:rPr>
                <w:rFonts w:ascii="Arial" w:hAnsi="Arial" w:cs="Arial"/>
                <w:b/>
                <w:sz w:val="16"/>
                <w:szCs w:val="16"/>
                <w:lang w:val="sk-SK"/>
              </w:rPr>
              <w:t>Dobrý</w:t>
            </w:r>
          </w:p>
        </w:tc>
        <w:tc>
          <w:tcPr>
            <w:tcW w:w="1495" w:type="dxa"/>
            <w:vMerge w:val="restart"/>
            <w:shd w:val="clear" w:color="auto" w:fill="CCFFFF"/>
          </w:tcPr>
          <w:p w:rsidR="005810C8" w:rsidRPr="00AC4787" w:rsidRDefault="005810C8" w:rsidP="00092C3C">
            <w:pPr>
              <w:pStyle w:val="Zarkazkladnhotextu"/>
              <w:suppressAutoHyphens/>
              <w:spacing w:before="120" w:after="0"/>
              <w:ind w:firstLine="0"/>
              <w:jc w:val="center"/>
              <w:rPr>
                <w:rFonts w:ascii="Arial" w:hAnsi="Arial" w:cs="Arial"/>
                <w:b/>
                <w:sz w:val="16"/>
                <w:szCs w:val="16"/>
                <w:lang w:val="sk-SK"/>
              </w:rPr>
            </w:pPr>
            <w:r w:rsidRPr="00AC4787">
              <w:rPr>
                <w:rFonts w:ascii="Arial" w:hAnsi="Arial" w:cs="Arial"/>
                <w:b/>
                <w:sz w:val="16"/>
                <w:szCs w:val="16"/>
                <w:lang w:val="sk-SK"/>
              </w:rPr>
              <w:t>Dostatočný</w:t>
            </w:r>
          </w:p>
        </w:tc>
        <w:tc>
          <w:tcPr>
            <w:tcW w:w="1499" w:type="dxa"/>
            <w:vMerge w:val="restart"/>
            <w:shd w:val="clear" w:color="auto" w:fill="CCFFFF"/>
          </w:tcPr>
          <w:p w:rsidR="005810C8" w:rsidRPr="00AC4787" w:rsidRDefault="005810C8" w:rsidP="00092C3C">
            <w:pPr>
              <w:pStyle w:val="Zarkazkladnhotextu"/>
              <w:suppressAutoHyphens/>
              <w:spacing w:before="120" w:after="0"/>
              <w:ind w:firstLine="0"/>
              <w:jc w:val="center"/>
              <w:rPr>
                <w:rFonts w:ascii="Arial" w:hAnsi="Arial" w:cs="Arial"/>
                <w:b/>
                <w:sz w:val="16"/>
                <w:szCs w:val="16"/>
                <w:lang w:val="sk-SK"/>
              </w:rPr>
            </w:pPr>
            <w:r w:rsidRPr="00AC4787">
              <w:rPr>
                <w:rFonts w:ascii="Arial" w:hAnsi="Arial" w:cs="Arial"/>
                <w:b/>
                <w:sz w:val="16"/>
                <w:szCs w:val="16"/>
                <w:lang w:val="sk-SK"/>
              </w:rPr>
              <w:t>Nedostatočný</w:t>
            </w:r>
          </w:p>
        </w:tc>
      </w:tr>
      <w:tr w:rsidR="005810C8" w:rsidRPr="00AB3F1A" w:rsidTr="00092C3C">
        <w:trPr>
          <w:trHeight w:val="350"/>
        </w:trPr>
        <w:tc>
          <w:tcPr>
            <w:tcW w:w="1360" w:type="dxa"/>
            <w:tcBorders>
              <w:top w:val="single" w:sz="2" w:space="0" w:color="auto"/>
            </w:tcBorders>
            <w:shd w:val="clear" w:color="auto" w:fill="FFFF99"/>
          </w:tcPr>
          <w:p w:rsidR="005810C8" w:rsidRPr="00AC4787" w:rsidRDefault="005810C8" w:rsidP="00092C3C">
            <w:pPr>
              <w:pStyle w:val="Zarkazkladnhotextu"/>
              <w:suppressAutoHyphens/>
              <w:spacing w:after="0"/>
              <w:ind w:firstLine="0"/>
              <w:rPr>
                <w:rFonts w:ascii="Arial" w:hAnsi="Arial" w:cs="Arial"/>
                <w:b/>
                <w:sz w:val="16"/>
                <w:szCs w:val="16"/>
                <w:lang w:val="sk-SK"/>
              </w:rPr>
            </w:pPr>
            <w:r w:rsidRPr="00AC4787">
              <w:rPr>
                <w:rFonts w:ascii="Arial" w:hAnsi="Arial" w:cs="Arial"/>
                <w:b/>
                <w:sz w:val="16"/>
                <w:szCs w:val="16"/>
                <w:lang w:val="sk-SK"/>
              </w:rPr>
              <w:t xml:space="preserve">Kritériá hodnotenia </w:t>
            </w:r>
          </w:p>
        </w:tc>
        <w:tc>
          <w:tcPr>
            <w:tcW w:w="1487" w:type="dxa"/>
            <w:vMerge/>
            <w:shd w:val="clear" w:color="auto" w:fill="CCFFFF"/>
          </w:tcPr>
          <w:p w:rsidR="005810C8" w:rsidRPr="00AC4787" w:rsidRDefault="005810C8" w:rsidP="00092C3C">
            <w:pPr>
              <w:pStyle w:val="Zarkazkladnhotextu"/>
              <w:suppressAutoHyphens/>
              <w:spacing w:before="120" w:after="0"/>
              <w:ind w:firstLine="0"/>
              <w:rPr>
                <w:rFonts w:ascii="Arial" w:hAnsi="Arial" w:cs="Arial"/>
                <w:sz w:val="16"/>
                <w:szCs w:val="16"/>
                <w:lang w:val="sk-SK"/>
              </w:rPr>
            </w:pPr>
          </w:p>
        </w:tc>
        <w:tc>
          <w:tcPr>
            <w:tcW w:w="1495" w:type="dxa"/>
            <w:vMerge/>
            <w:shd w:val="clear" w:color="auto" w:fill="CCFFFF"/>
          </w:tcPr>
          <w:p w:rsidR="005810C8" w:rsidRPr="00AC4787" w:rsidRDefault="005810C8" w:rsidP="00092C3C">
            <w:pPr>
              <w:pStyle w:val="Zarkazkladnhotextu"/>
              <w:suppressAutoHyphens/>
              <w:spacing w:before="120" w:after="0"/>
              <w:ind w:firstLine="0"/>
              <w:rPr>
                <w:rFonts w:ascii="Arial" w:hAnsi="Arial" w:cs="Arial"/>
                <w:sz w:val="16"/>
                <w:szCs w:val="16"/>
                <w:lang w:val="sk-SK"/>
              </w:rPr>
            </w:pPr>
          </w:p>
        </w:tc>
        <w:tc>
          <w:tcPr>
            <w:tcW w:w="1484" w:type="dxa"/>
            <w:vMerge/>
            <w:shd w:val="clear" w:color="auto" w:fill="CCFFFF"/>
          </w:tcPr>
          <w:p w:rsidR="005810C8" w:rsidRPr="00AC4787" w:rsidRDefault="005810C8" w:rsidP="00092C3C">
            <w:pPr>
              <w:pStyle w:val="Zarkazkladnhotextu"/>
              <w:suppressAutoHyphens/>
              <w:spacing w:before="120" w:after="0"/>
              <w:ind w:firstLine="0"/>
              <w:rPr>
                <w:rFonts w:ascii="Arial" w:hAnsi="Arial" w:cs="Arial"/>
                <w:sz w:val="16"/>
                <w:szCs w:val="16"/>
                <w:lang w:val="sk-SK"/>
              </w:rPr>
            </w:pPr>
          </w:p>
        </w:tc>
        <w:tc>
          <w:tcPr>
            <w:tcW w:w="1495" w:type="dxa"/>
            <w:vMerge/>
            <w:shd w:val="clear" w:color="auto" w:fill="CCFFFF"/>
          </w:tcPr>
          <w:p w:rsidR="005810C8" w:rsidRPr="00AC4787" w:rsidRDefault="005810C8" w:rsidP="00092C3C">
            <w:pPr>
              <w:pStyle w:val="Zarkazkladnhotextu"/>
              <w:suppressAutoHyphens/>
              <w:spacing w:before="120" w:after="0"/>
              <w:ind w:firstLine="0"/>
              <w:rPr>
                <w:rFonts w:ascii="Arial" w:hAnsi="Arial" w:cs="Arial"/>
                <w:sz w:val="16"/>
                <w:szCs w:val="16"/>
                <w:lang w:val="sk-SK"/>
              </w:rPr>
            </w:pPr>
          </w:p>
        </w:tc>
        <w:tc>
          <w:tcPr>
            <w:tcW w:w="1499" w:type="dxa"/>
            <w:vMerge/>
            <w:shd w:val="clear" w:color="auto" w:fill="CCFFFF"/>
          </w:tcPr>
          <w:p w:rsidR="005810C8" w:rsidRPr="00AC4787" w:rsidRDefault="005810C8" w:rsidP="00092C3C">
            <w:pPr>
              <w:pStyle w:val="Zarkazkladnhotextu"/>
              <w:suppressAutoHyphens/>
              <w:spacing w:before="120" w:after="0"/>
              <w:ind w:firstLine="0"/>
              <w:rPr>
                <w:rFonts w:ascii="Arial" w:hAnsi="Arial" w:cs="Arial"/>
                <w:sz w:val="16"/>
                <w:szCs w:val="16"/>
                <w:lang w:val="sk-SK"/>
              </w:rPr>
            </w:pP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Porozumenie téme</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téme dobre</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porozumel</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s nedostatkami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so závažnými nedostatkami</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Neporozumel téme</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Používanie odbornej terminológie</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Používal</w:t>
            </w:r>
          </w:p>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 xml:space="preserve">samostatne </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Používal s malou pomocou</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Vyžadoval si pomoc</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Robil zásadné chyby</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 xml:space="preserve">Neovládal </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Vecnosť, správnosť a komplexnosť odpovede</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Bol samostatný, tvorivý, pohotový, pochopil súvislosti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Bol celkom samostatný, tvorivý a pohotový</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Bol menej samostatný, nekomplexný a málo pohotový</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Bol nesamostatný, často vykazoval chyby, nechápal súvislosti</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Bol nesamostatný, ťažkopádny, vykazoval zásadné chyby</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Samostatnosť prejavu</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Vyjadroval sa výstižne, súvisle a správne</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Vyjadroval sa celkom výstižne a súvisle</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Vyjadroval sa nepresne, niekedy nesúvisle, s chybami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Vyjadroval sa s problémami, nesúvisle, s chybami</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Nedokázal sa vyjadriť ani s pomocou skúšajúceho</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Schopnosť praktickej aplikácie teoretických poznatkov</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Správne a samostatne aplikoval</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Celkom správne a samostatne aplikoval</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Aplikoval nepresne,  s problémami a s pomocou skúšajúceho</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Aplikoval veľmi nepresne, s problémami a zásadnými chybami</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Nedokázal aplikovať</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lastRenderedPageBreak/>
              <w:t>Pochopenie praktickej úlohy</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úlohe dobre</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porozumel</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s nedostatkami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Porozumel so závažnými nedostatkami</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Neporozumel úlohe</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 xml:space="preserve">Voľba postupu </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správny a efektívny postup</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zvolil správny postup</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postup s problémami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postup s problémami a s pomocou skúšajúceho</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Nezvolil správny postup ani s pomocou skúšajúceho</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Výber prístrojov, strojov, zariadení, náradia, materiálov, surovín</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správny výber</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zvolil správny výber</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výber s problémami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výber s problémami a s pomocou skúšajúceho</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Nezvolil správny výber  ani s pomocou skúšajúceho</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Organizácia práce na pracovisku</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veľmi správnu organizáciu</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zvolil dobrú organizáciu</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organizáciu s problémami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Zvolil organizáciu s problémami a s pomocou skúšajúceho</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 xml:space="preserve">Nezvládol organizáciu  </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Kvalita výsledku práce</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Pripravil kvalitný produkt/činnosť</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pripravil kvalitný produkt/činnosť</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Pripravil produkt/činnosť s nízkou kvalitou</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Pripravil produkt/činnosť s veľmi nízkou kvalitou</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Pripravil nepodarok</w:t>
            </w:r>
          </w:p>
        </w:tc>
      </w:tr>
      <w:tr w:rsidR="005810C8" w:rsidRPr="00AB3F1A" w:rsidTr="00092C3C">
        <w:tc>
          <w:tcPr>
            <w:tcW w:w="1360" w:type="dxa"/>
            <w:shd w:val="clear" w:color="auto" w:fill="FFFF99"/>
          </w:tcPr>
          <w:p w:rsidR="005810C8" w:rsidRPr="00AC4787" w:rsidRDefault="005810C8" w:rsidP="00092C3C">
            <w:pPr>
              <w:pStyle w:val="Zarkazkladnhotextu"/>
              <w:suppressAutoHyphens/>
              <w:spacing w:after="0"/>
              <w:ind w:firstLine="0"/>
              <w:jc w:val="left"/>
              <w:rPr>
                <w:rFonts w:ascii="Arial" w:hAnsi="Arial" w:cs="Arial"/>
                <w:b/>
                <w:sz w:val="16"/>
                <w:szCs w:val="16"/>
                <w:lang w:val="sk-SK"/>
              </w:rPr>
            </w:pPr>
            <w:r w:rsidRPr="00AC4787">
              <w:rPr>
                <w:rFonts w:ascii="Arial" w:hAnsi="Arial" w:cs="Arial"/>
                <w:b/>
                <w:sz w:val="16"/>
                <w:szCs w:val="16"/>
                <w:lang w:val="sk-SK"/>
              </w:rPr>
              <w:t>Dodržiavanie BOZP a hygieny pri práci</w:t>
            </w:r>
          </w:p>
        </w:tc>
        <w:tc>
          <w:tcPr>
            <w:tcW w:w="1487"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Dodržal presne všetky predpisy</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V podstate dodržal všetky predpisy</w:t>
            </w:r>
          </w:p>
        </w:tc>
        <w:tc>
          <w:tcPr>
            <w:tcW w:w="1484"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Dodržal predpisy s veľkými problémami</w:t>
            </w:r>
          </w:p>
        </w:tc>
        <w:tc>
          <w:tcPr>
            <w:tcW w:w="1495"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Dodržal iba veľmi málo predpisov</w:t>
            </w:r>
          </w:p>
        </w:tc>
        <w:tc>
          <w:tcPr>
            <w:tcW w:w="1499" w:type="dxa"/>
          </w:tcPr>
          <w:p w:rsidR="005810C8" w:rsidRPr="00AC4787" w:rsidRDefault="005810C8" w:rsidP="00092C3C">
            <w:pPr>
              <w:pStyle w:val="Zarkazkladnhotextu"/>
              <w:suppressAutoHyphens/>
              <w:spacing w:after="0"/>
              <w:ind w:firstLine="0"/>
              <w:jc w:val="left"/>
              <w:rPr>
                <w:rFonts w:ascii="Arial" w:hAnsi="Arial" w:cs="Arial"/>
                <w:sz w:val="16"/>
                <w:szCs w:val="16"/>
                <w:lang w:val="sk-SK"/>
              </w:rPr>
            </w:pPr>
            <w:r w:rsidRPr="00AC4787">
              <w:rPr>
                <w:rFonts w:ascii="Arial" w:hAnsi="Arial" w:cs="Arial"/>
                <w:sz w:val="16"/>
                <w:szCs w:val="16"/>
                <w:lang w:val="sk-SK"/>
              </w:rPr>
              <w:t>Nedodržiaval predpisy</w:t>
            </w:r>
          </w:p>
        </w:tc>
      </w:tr>
    </w:tbl>
    <w:p w:rsidR="005810C8" w:rsidRPr="00AB3F1A" w:rsidRDefault="005810C8" w:rsidP="005810C8">
      <w:pPr>
        <w:pStyle w:val="Zarkazkladnhotextu"/>
        <w:suppressAutoHyphens/>
        <w:spacing w:before="120" w:after="0"/>
        <w:ind w:firstLine="0"/>
        <w:rPr>
          <w:rFonts w:ascii="Arial" w:hAnsi="Arial" w:cs="Arial"/>
          <w:szCs w:val="18"/>
        </w:rPr>
      </w:pPr>
    </w:p>
    <w:p w:rsidR="005810C8" w:rsidRPr="00AB3F1A" w:rsidRDefault="005810C8" w:rsidP="005810C8">
      <w:pPr>
        <w:spacing w:before="240"/>
        <w:ind w:left="360"/>
        <w:rPr>
          <w:rFonts w:cs="Arial"/>
          <w:b/>
          <w:sz w:val="20"/>
          <w:szCs w:val="20"/>
        </w:rPr>
      </w:pPr>
      <w:r w:rsidRPr="00AB3F1A">
        <w:rPr>
          <w:rFonts w:cs="Arial"/>
          <w:b/>
          <w:sz w:val="20"/>
          <w:szCs w:val="20"/>
        </w:rPr>
        <w:t xml:space="preserve">Materiálne a priestorové podmienky pre vykonanie záverečnej skúšky </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 xml:space="preserve">Budú konkretizované v rámci prípravy tém pre záverečné skúšky. Budú v súlade so štandardom, ktorý predpisuje ŠVP a doplnený podľa podmienok a špecifík učebného odboru </w:t>
      </w:r>
      <w:r>
        <w:rPr>
          <w:rFonts w:ascii="Arial" w:hAnsi="Arial" w:cs="Arial"/>
          <w:sz w:val="20"/>
        </w:rPr>
        <w:t xml:space="preserve">6445 H </w:t>
      </w:r>
      <w:r w:rsidRPr="00AB3F1A">
        <w:rPr>
          <w:rFonts w:ascii="Arial" w:hAnsi="Arial" w:cs="Arial"/>
          <w:sz w:val="20"/>
        </w:rPr>
        <w:t xml:space="preserve"> kuchár.  </w:t>
      </w:r>
    </w:p>
    <w:p w:rsidR="005810C8" w:rsidRPr="00D4010E" w:rsidRDefault="005810C8" w:rsidP="005810C8">
      <w:pPr>
        <w:pStyle w:val="Zarkazkladnhotextu"/>
        <w:suppressAutoHyphens/>
        <w:spacing w:before="120" w:after="0"/>
        <w:ind w:left="300" w:firstLine="0"/>
        <w:rPr>
          <w:rFonts w:ascii="Arial" w:hAnsi="Arial" w:cs="Arial"/>
          <w:sz w:val="20"/>
        </w:rPr>
      </w:pPr>
      <w:r w:rsidRPr="00AB3F1A">
        <w:rPr>
          <w:rFonts w:ascii="Arial" w:hAnsi="Arial" w:cs="Arial"/>
          <w:b/>
          <w:sz w:val="20"/>
        </w:rPr>
        <w:t xml:space="preserve">Klasifikácia  </w:t>
      </w:r>
      <w:r w:rsidRPr="00AB3F1A">
        <w:rPr>
          <w:rFonts w:ascii="Arial" w:hAnsi="Arial" w:cs="Arial"/>
          <w:sz w:val="20"/>
        </w:rPr>
        <w:t xml:space="preserve">je výsledkom komplexného hodnotenia vedomostí, zručností a návykov žiaka.  </w:t>
      </w:r>
      <w:r>
        <w:rPr>
          <w:rFonts w:ascii="Arial" w:hAnsi="Arial" w:cs="Arial"/>
          <w:sz w:val="20"/>
        </w:rPr>
        <w:t xml:space="preserve">         </w:t>
      </w:r>
      <w:r w:rsidRPr="00AB3F1A">
        <w:rPr>
          <w:rFonts w:ascii="Arial" w:hAnsi="Arial" w:cs="Arial"/>
          <w:sz w:val="20"/>
        </w:rPr>
        <w:t>Základom na pridelenie klasifikačného stupňa sú známky, čiže zaradenie žiaka alebo jeho výkonu do niektorej výkonnostnej skupiny. Vymedzenie klasifikačných stupňov sa opiera o hodnotenie podľa výkonových kritérií.</w:t>
      </w:r>
    </w:p>
    <w:p w:rsidR="005810C8" w:rsidRPr="00AB3F1A" w:rsidRDefault="005810C8" w:rsidP="005810C8">
      <w:pPr>
        <w:pStyle w:val="Zarkazkladnhotextu"/>
        <w:suppressAutoHyphens/>
        <w:spacing w:before="120" w:after="0"/>
        <w:ind w:left="360" w:firstLine="0"/>
        <w:rPr>
          <w:rFonts w:ascii="Arial" w:hAnsi="Arial" w:cs="Arial"/>
          <w:b/>
          <w:sz w:val="20"/>
        </w:rPr>
      </w:pPr>
      <w:r w:rsidRPr="00AB3F1A">
        <w:rPr>
          <w:rFonts w:ascii="Arial" w:hAnsi="Arial" w:cs="Arial"/>
          <w:b/>
          <w:sz w:val="20"/>
        </w:rPr>
        <w:t>Stupne prospechu a celkový prospech</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Prospech žiaka je v jednotlivých vyučovacích predmetoch klasifikovaný týmito stupňami:</w:t>
      </w:r>
    </w:p>
    <w:p w:rsidR="005810C8" w:rsidRPr="00AB3F1A" w:rsidRDefault="005810C8" w:rsidP="005810C8">
      <w:pPr>
        <w:pStyle w:val="Zarkazkladnhotextu"/>
        <w:suppressAutoHyphens/>
        <w:spacing w:before="120" w:after="0"/>
        <w:ind w:left="360" w:firstLine="0"/>
        <w:rPr>
          <w:rFonts w:ascii="Arial" w:hAnsi="Arial" w:cs="Arial"/>
          <w:sz w:val="20"/>
        </w:rPr>
      </w:pPr>
      <w:r w:rsidRPr="00AB3F1A">
        <w:rPr>
          <w:rFonts w:ascii="Arial" w:hAnsi="Arial" w:cs="Arial"/>
          <w:sz w:val="20"/>
        </w:rPr>
        <w:t>1 – výborný</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2 – chválitebný</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3 – dobrý</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4 – dostatočný</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5 – nedostatočný</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Správanie žiaka je klasifikované týmito stupňami:</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1 – veľmi dobré</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2 – uspokojivé</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3 – menej uspokojivé</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4 -- neuspokojivé</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Žiak na konci prvého a druhého polroku je hodnotený takto:</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 Prospel s vyznamenaním</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 Prospel veľmi dobre</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 Prospel</w:t>
      </w:r>
    </w:p>
    <w:p w:rsidR="005810C8" w:rsidRPr="00AB3F1A" w:rsidRDefault="005810C8" w:rsidP="005810C8">
      <w:pPr>
        <w:pStyle w:val="Zarkazkladnhotextu"/>
        <w:suppressAutoHyphens/>
        <w:spacing w:after="0"/>
        <w:ind w:left="357" w:firstLine="0"/>
        <w:rPr>
          <w:rFonts w:ascii="Arial" w:hAnsi="Arial" w:cs="Arial"/>
          <w:sz w:val="20"/>
        </w:rPr>
      </w:pPr>
      <w:r w:rsidRPr="00AB3F1A">
        <w:rPr>
          <w:rFonts w:ascii="Arial" w:hAnsi="Arial" w:cs="Arial"/>
          <w:sz w:val="20"/>
        </w:rPr>
        <w:t>- Neprospel</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lastRenderedPageBreak/>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 xml:space="preserve">Opravné skúšky určuje riaditeľ školy v súlade s právnym predpisom.   </w:t>
      </w:r>
    </w:p>
    <w:p w:rsidR="005810C8" w:rsidRPr="00AB3F1A" w:rsidRDefault="005810C8" w:rsidP="005810C8">
      <w:pPr>
        <w:pStyle w:val="Zarkazkladnhotextu"/>
        <w:suppressAutoHyphens/>
        <w:spacing w:before="120" w:after="0"/>
        <w:ind w:left="357" w:firstLine="0"/>
        <w:rPr>
          <w:rFonts w:ascii="Arial" w:hAnsi="Arial" w:cs="Arial"/>
          <w:b/>
          <w:sz w:val="20"/>
        </w:rPr>
      </w:pPr>
      <w:r w:rsidRPr="00AB3F1A">
        <w:rPr>
          <w:rFonts w:ascii="Arial" w:hAnsi="Arial" w:cs="Arial"/>
          <w:b/>
          <w:sz w:val="20"/>
        </w:rPr>
        <w:t>Výchovné opatrenia</w:t>
      </w:r>
    </w:p>
    <w:p w:rsidR="005810C8" w:rsidRPr="00AB3F1A" w:rsidRDefault="005810C8" w:rsidP="005810C8">
      <w:pPr>
        <w:pStyle w:val="Zarkazkladnhotextu"/>
        <w:suppressAutoHyphens/>
        <w:spacing w:before="120" w:after="0"/>
        <w:ind w:left="357" w:firstLine="0"/>
        <w:rPr>
          <w:rFonts w:ascii="Arial" w:hAnsi="Arial" w:cs="Arial"/>
          <w:sz w:val="20"/>
        </w:rPr>
      </w:pPr>
      <w:r w:rsidRPr="00AB3F1A">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5810C8" w:rsidRPr="00AB3F1A" w:rsidRDefault="005810C8" w:rsidP="005810C8">
      <w:pPr>
        <w:pStyle w:val="Zarkazkladnhotextu"/>
        <w:numPr>
          <w:ilvl w:val="0"/>
          <w:numId w:val="14"/>
        </w:numPr>
        <w:suppressAutoHyphens/>
        <w:spacing w:before="120" w:after="0"/>
        <w:rPr>
          <w:rFonts w:ascii="Arial" w:hAnsi="Arial" w:cs="Arial"/>
          <w:b/>
          <w:sz w:val="20"/>
        </w:rPr>
      </w:pPr>
      <w:r w:rsidRPr="00AB3F1A">
        <w:rPr>
          <w:rFonts w:ascii="Arial" w:hAnsi="Arial" w:cs="Arial"/>
          <w:b/>
          <w:sz w:val="20"/>
        </w:rPr>
        <w:t xml:space="preserve">Klasifikácia a hodnotenie žiakov so ŠVVP </w:t>
      </w:r>
      <w:r w:rsidRPr="00AB3F1A">
        <w:rPr>
          <w:rFonts w:ascii="Arial" w:hAnsi="Arial" w:cs="Arial"/>
          <w:sz w:val="20"/>
        </w:rPr>
        <w:t>sa robí s prihliadnutím</w:t>
      </w:r>
      <w:r w:rsidRPr="00AB3F1A">
        <w:rPr>
          <w:rFonts w:ascii="Arial" w:hAnsi="Arial" w:cs="Arial"/>
          <w:b/>
          <w:sz w:val="20"/>
        </w:rPr>
        <w:t xml:space="preserve"> </w:t>
      </w:r>
      <w:r w:rsidRPr="00AB3F1A">
        <w:rPr>
          <w:rFonts w:ascii="Arial" w:hAnsi="Arial" w:cs="Arial"/>
          <w:sz w:val="20"/>
        </w:rPr>
        <w:t>na stupeň</w:t>
      </w:r>
      <w:r w:rsidRPr="00AB3F1A">
        <w:rPr>
          <w:rFonts w:ascii="Arial" w:hAnsi="Arial" w:cs="Arial"/>
          <w:b/>
          <w:sz w:val="20"/>
        </w:rPr>
        <w:t xml:space="preserve"> </w:t>
      </w:r>
      <w:r w:rsidRPr="00AB3F1A">
        <w:rPr>
          <w:rFonts w:ascii="Arial" w:hAnsi="Arial" w:cs="Arial"/>
          <w:sz w:val="20"/>
        </w:rPr>
        <w:t xml:space="preserve">poruchy. Vyučujúci rešpektujú doporučenia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5810C8" w:rsidRPr="00AB3F1A" w:rsidRDefault="005810C8" w:rsidP="005810C8">
      <w:pPr>
        <w:pStyle w:val="Zarkazkladnhotextu2"/>
        <w:spacing w:before="120" w:after="0"/>
        <w:ind w:firstLine="0"/>
        <w:rPr>
          <w:rFonts w:ascii="Arial" w:hAnsi="Arial" w:cs="Arial"/>
          <w:szCs w:val="18"/>
        </w:rPr>
      </w:pPr>
    </w:p>
    <w:p w:rsidR="005810C8" w:rsidRPr="005810C8" w:rsidRDefault="005810C8" w:rsidP="005810C8">
      <w:pPr>
        <w:tabs>
          <w:tab w:val="left" w:pos="1920"/>
        </w:tabs>
      </w:pPr>
    </w:p>
    <w:sectPr w:rsidR="005810C8" w:rsidRPr="0058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39" w:rsidRDefault="005810C8" w:rsidP="006878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FD5039" w:rsidRDefault="005810C8" w:rsidP="00426C9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39" w:rsidRDefault="005810C8">
    <w:pPr>
      <w:pStyle w:val="Pta"/>
      <w:jc w:val="center"/>
    </w:pPr>
    <w:r>
      <w:fldChar w:fldCharType="begin"/>
    </w:r>
    <w:r>
      <w:instrText>PAGE   \* MERGEFORMAT</w:instrText>
    </w:r>
    <w:r>
      <w:fldChar w:fldCharType="separate"/>
    </w:r>
    <w:r>
      <w:rPr>
        <w:noProof/>
      </w:rPr>
      <w:t>41</w:t>
    </w:r>
    <w:r>
      <w:fldChar w:fldCharType="end"/>
    </w:r>
  </w:p>
  <w:p w:rsidR="00FD5039" w:rsidRPr="005E291E" w:rsidRDefault="005810C8" w:rsidP="0073167C">
    <w:pPr>
      <w:pStyle w:val="Pta"/>
      <w:ind w:right="360"/>
      <w:rPr>
        <w:rFonts w:cs="Arial"/>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39" w:rsidRDefault="005810C8">
    <w:pPr>
      <w:pStyle w:val="Pta"/>
      <w:jc w:val="center"/>
    </w:pPr>
  </w:p>
  <w:p w:rsidR="00FD5039" w:rsidRDefault="005810C8">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39" w:rsidRDefault="005810C8">
    <w:pPr>
      <w:pStyle w:val="Pta"/>
      <w:jc w:val="center"/>
    </w:pPr>
    <w:r>
      <w:fldChar w:fldCharType="begin"/>
    </w:r>
    <w:r>
      <w:instrText>PAGE   \* MERGEFORMAT</w:instrText>
    </w:r>
    <w:r>
      <w:fldChar w:fldCharType="separate"/>
    </w:r>
    <w:r>
      <w:rPr>
        <w:noProof/>
      </w:rPr>
      <w:t>2</w:t>
    </w:r>
    <w:r>
      <w:fldChar w:fldCharType="end"/>
    </w:r>
  </w:p>
  <w:p w:rsidR="00FD5039" w:rsidRDefault="005810C8">
    <w:pPr>
      <w:pStyle w:val="Pt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39" w:rsidRDefault="005810C8" w:rsidP="00296F4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FD5039" w:rsidRDefault="005810C8" w:rsidP="00B77EB9">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739"/>
      </v:shape>
    </w:pict>
  </w:numPicBullet>
  <w:numPicBullet w:numPicBulletId="1">
    <w:pict>
      <v:shape id="_x0000_i1049" type="#_x0000_t75" style="width:11.25pt;height:11.25pt" o:bullet="t">
        <v:imagedata r:id="rId2" o:title="mso739"/>
      </v:shape>
    </w:pict>
  </w:numPicBullet>
  <w:abstractNum w:abstractNumId="0" w15:restartNumberingAfterBreak="0">
    <w:nsid w:val="00D055AB"/>
    <w:multiLevelType w:val="hybridMultilevel"/>
    <w:tmpl w:val="7D3019AA"/>
    <w:name w:val="WW8Num2"/>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 w15:restartNumberingAfterBreak="0">
    <w:nsid w:val="05E545D1"/>
    <w:multiLevelType w:val="hybridMultilevel"/>
    <w:tmpl w:val="3558EB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ED60F1"/>
    <w:multiLevelType w:val="hybridMultilevel"/>
    <w:tmpl w:val="7A826A8C"/>
    <w:lvl w:ilvl="0" w:tplc="04050005">
      <w:start w:val="1"/>
      <w:numFmt w:val="bullet"/>
      <w:pStyle w:val="Mjzoznam"/>
      <w:lvlText w:val=""/>
      <w:lvlJc w:val="left"/>
      <w:pPr>
        <w:tabs>
          <w:tab w:val="num" w:pos="1040"/>
        </w:tabs>
        <w:ind w:left="1040" w:hanging="68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B3B3C"/>
    <w:multiLevelType w:val="multilevel"/>
    <w:tmpl w:val="96E68B9E"/>
    <w:styleLink w:val="StylOdrkysobrzky8b"/>
    <w:lvl w:ilvl="0">
      <w:start w:val="1"/>
      <w:numFmt w:val="bullet"/>
      <w:lvlText w:val=""/>
      <w:lvlPicBulletId w:val="0"/>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C315D"/>
    <w:multiLevelType w:val="hybridMultilevel"/>
    <w:tmpl w:val="049C0E46"/>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FFFFFFFF">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 w15:restartNumberingAfterBreak="0">
    <w:nsid w:val="15A804D6"/>
    <w:multiLevelType w:val="hybridMultilevel"/>
    <w:tmpl w:val="5D24C36E"/>
    <w:lvl w:ilvl="0" w:tplc="041B000B">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80548C"/>
    <w:multiLevelType w:val="hybridMultilevel"/>
    <w:tmpl w:val="9E4AF2C0"/>
    <w:lvl w:ilvl="0" w:tplc="492EF7E0">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781D05"/>
    <w:multiLevelType w:val="hybridMultilevel"/>
    <w:tmpl w:val="0AE8D7D0"/>
    <w:lvl w:ilvl="0" w:tplc="04050003">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8" w15:restartNumberingAfterBreak="0">
    <w:nsid w:val="178158A2"/>
    <w:multiLevelType w:val="hybridMultilevel"/>
    <w:tmpl w:val="6CA684D0"/>
    <w:lvl w:ilvl="0" w:tplc="041B000F">
      <w:start w:val="1"/>
      <w:numFmt w:val="bullet"/>
      <w:lvlText w:val=""/>
      <w:lvlJc w:val="left"/>
      <w:pPr>
        <w:ind w:left="720" w:hanging="360"/>
      </w:pPr>
      <w:rPr>
        <w:rFonts w:ascii="Wingdings" w:hAnsi="Wingdings"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 w15:restartNumberingAfterBreak="0">
    <w:nsid w:val="18A2391E"/>
    <w:multiLevelType w:val="hybridMultilevel"/>
    <w:tmpl w:val="EF4241C6"/>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EF6570"/>
    <w:multiLevelType w:val="hybridMultilevel"/>
    <w:tmpl w:val="0C186CC4"/>
    <w:lvl w:ilvl="0" w:tplc="041B0007">
      <w:start w:val="1"/>
      <w:numFmt w:val="bullet"/>
      <w:lvlText w:val=""/>
      <w:lvlJc w:val="left"/>
      <w:pPr>
        <w:ind w:left="720" w:hanging="360"/>
      </w:pPr>
      <w:rPr>
        <w:rFonts w:ascii="Wingdings" w:hAnsi="Wingdings" w:hint="default"/>
      </w:rPr>
    </w:lvl>
    <w:lvl w:ilvl="1" w:tplc="041B0003">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7C7C42"/>
    <w:multiLevelType w:val="hybridMultilevel"/>
    <w:tmpl w:val="6CDC9318"/>
    <w:lvl w:ilvl="0" w:tplc="041B0001">
      <w:start w:val="2"/>
      <w:numFmt w:val="lowerLetter"/>
      <w:lvlText w:val="%1)"/>
      <w:lvlJc w:val="left"/>
      <w:pPr>
        <w:tabs>
          <w:tab w:val="num" w:pos="900"/>
        </w:tabs>
        <w:ind w:left="900" w:hanging="360"/>
      </w:pPr>
      <w:rPr>
        <w:rFonts w:hint="default"/>
        <w:i/>
        <w:u w:val="none"/>
      </w:rPr>
    </w:lvl>
    <w:lvl w:ilvl="1" w:tplc="041B0003">
      <w:start w:val="1"/>
      <w:numFmt w:val="lowerLetter"/>
      <w:lvlText w:val="%2."/>
      <w:lvlJc w:val="left"/>
      <w:pPr>
        <w:tabs>
          <w:tab w:val="num" w:pos="1620"/>
        </w:tabs>
        <w:ind w:left="1620" w:hanging="360"/>
      </w:pPr>
    </w:lvl>
    <w:lvl w:ilvl="2" w:tplc="041B0005" w:tentative="1">
      <w:start w:val="1"/>
      <w:numFmt w:val="lowerRoman"/>
      <w:lvlText w:val="%3."/>
      <w:lvlJc w:val="right"/>
      <w:pPr>
        <w:tabs>
          <w:tab w:val="num" w:pos="2340"/>
        </w:tabs>
        <w:ind w:left="2340" w:hanging="180"/>
      </w:pPr>
    </w:lvl>
    <w:lvl w:ilvl="3" w:tplc="041B0001">
      <w:start w:val="1"/>
      <w:numFmt w:val="decimal"/>
      <w:lvlText w:val="%4."/>
      <w:lvlJc w:val="left"/>
      <w:pPr>
        <w:tabs>
          <w:tab w:val="num" w:pos="3060"/>
        </w:tabs>
        <w:ind w:left="3060" w:hanging="360"/>
      </w:pPr>
    </w:lvl>
    <w:lvl w:ilvl="4" w:tplc="041B0003">
      <w:start w:val="1"/>
      <w:numFmt w:val="bullet"/>
      <w:lvlText w:val=""/>
      <w:lvlJc w:val="left"/>
      <w:pPr>
        <w:tabs>
          <w:tab w:val="num" w:pos="1080"/>
        </w:tabs>
        <w:ind w:left="1080" w:hanging="360"/>
      </w:pPr>
      <w:rPr>
        <w:rFonts w:ascii="Symbol" w:hAnsi="Symbol" w:hint="default"/>
        <w:i/>
        <w:u w:val="none"/>
      </w:rPr>
    </w:lvl>
    <w:lvl w:ilvl="5" w:tplc="041B0005" w:tentative="1">
      <w:start w:val="1"/>
      <w:numFmt w:val="lowerRoman"/>
      <w:lvlText w:val="%6."/>
      <w:lvlJc w:val="right"/>
      <w:pPr>
        <w:tabs>
          <w:tab w:val="num" w:pos="4500"/>
        </w:tabs>
        <w:ind w:left="4500" w:hanging="180"/>
      </w:pPr>
    </w:lvl>
    <w:lvl w:ilvl="6" w:tplc="041B0001" w:tentative="1">
      <w:start w:val="1"/>
      <w:numFmt w:val="decimal"/>
      <w:lvlText w:val="%7."/>
      <w:lvlJc w:val="left"/>
      <w:pPr>
        <w:tabs>
          <w:tab w:val="num" w:pos="5220"/>
        </w:tabs>
        <w:ind w:left="5220" w:hanging="360"/>
      </w:pPr>
    </w:lvl>
    <w:lvl w:ilvl="7" w:tplc="041B0003" w:tentative="1">
      <w:start w:val="1"/>
      <w:numFmt w:val="lowerLetter"/>
      <w:lvlText w:val="%8."/>
      <w:lvlJc w:val="left"/>
      <w:pPr>
        <w:tabs>
          <w:tab w:val="num" w:pos="5940"/>
        </w:tabs>
        <w:ind w:left="5940" w:hanging="360"/>
      </w:pPr>
    </w:lvl>
    <w:lvl w:ilvl="8" w:tplc="041B0005" w:tentative="1">
      <w:start w:val="1"/>
      <w:numFmt w:val="lowerRoman"/>
      <w:lvlText w:val="%9."/>
      <w:lvlJc w:val="right"/>
      <w:pPr>
        <w:tabs>
          <w:tab w:val="num" w:pos="6660"/>
        </w:tabs>
        <w:ind w:left="6660" w:hanging="180"/>
      </w:pPr>
    </w:lvl>
  </w:abstractNum>
  <w:abstractNum w:abstractNumId="12" w15:restartNumberingAfterBreak="0">
    <w:nsid w:val="2486619D"/>
    <w:multiLevelType w:val="hybridMultilevel"/>
    <w:tmpl w:val="00CCF824"/>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4" w15:restartNumberingAfterBreak="0">
    <w:nsid w:val="35233405"/>
    <w:multiLevelType w:val="hybridMultilevel"/>
    <w:tmpl w:val="C376145A"/>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C3A3832"/>
    <w:multiLevelType w:val="hybridMultilevel"/>
    <w:tmpl w:val="FEC8E88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2E2EF7"/>
    <w:multiLevelType w:val="hybridMultilevel"/>
    <w:tmpl w:val="434AD668"/>
    <w:lvl w:ilvl="0" w:tplc="FFFFFFFF">
      <w:start w:val="1"/>
      <w:numFmt w:val="decimal"/>
      <w:pStyle w:val="Nadpis1A"/>
      <w:lvlText w:val="%1 "/>
      <w:lvlJc w:val="left"/>
      <w:pPr>
        <w:tabs>
          <w:tab w:val="num" w:pos="567"/>
        </w:tabs>
        <w:ind w:left="567" w:hanging="567"/>
      </w:pPr>
      <w:rPr>
        <w:rFonts w:hint="default"/>
      </w:rPr>
    </w:lvl>
    <w:lvl w:ilvl="1" w:tplc="FFFFFFFF">
      <w:start w:val="1"/>
      <w:numFmt w:val="bullet"/>
      <w:lvlText w:val=""/>
      <w:lvlPicBulletId w:val="0"/>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lowerLetter"/>
      <w:lvlText w:val="%4)"/>
      <w:lvlJc w:val="left"/>
      <w:pPr>
        <w:tabs>
          <w:tab w:val="num" w:pos="2880"/>
        </w:tabs>
        <w:ind w:left="2880" w:hanging="360"/>
      </w:pPr>
      <w:rPr>
        <w:rFonts w:hint="default"/>
      </w:rPr>
    </w:lvl>
    <w:lvl w:ilvl="4" w:tplc="FFFFFFFF">
      <w:start w:val="3"/>
      <w:numFmt w:val="bullet"/>
      <w:lvlText w:val="-"/>
      <w:lvlJc w:val="left"/>
      <w:pPr>
        <w:tabs>
          <w:tab w:val="num" w:pos="3600"/>
        </w:tabs>
        <w:ind w:left="3600" w:hanging="360"/>
      </w:pPr>
      <w:rPr>
        <w:rFonts w:ascii="Arial" w:eastAsia="Times New Roman" w:hAnsi="Arial" w:cs="Arial" w:hint="default"/>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3C76959"/>
    <w:multiLevelType w:val="hybridMultilevel"/>
    <w:tmpl w:val="837A5304"/>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9B12CA"/>
    <w:multiLevelType w:val="hybridMultilevel"/>
    <w:tmpl w:val="0CA0B2FA"/>
    <w:lvl w:ilvl="0" w:tplc="041B0007">
      <w:start w:val="1"/>
      <w:numFmt w:val="bullet"/>
      <w:lvlText w:val=""/>
      <w:lvlPicBulletId w:val="1"/>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C0A5526"/>
    <w:multiLevelType w:val="hybridMultilevel"/>
    <w:tmpl w:val="A05EB1BE"/>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002F8"/>
    <w:multiLevelType w:val="hybridMultilevel"/>
    <w:tmpl w:val="84E242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B27864"/>
    <w:multiLevelType w:val="hybridMultilevel"/>
    <w:tmpl w:val="CEA8996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7D76C6"/>
    <w:multiLevelType w:val="hybridMultilevel"/>
    <w:tmpl w:val="B17A24F2"/>
    <w:lvl w:ilvl="0" w:tplc="041B0007">
      <w:start w:val="1"/>
      <w:numFmt w:val="bullet"/>
      <w:lvlText w:val=""/>
      <w:lvlJc w:val="left"/>
      <w:pPr>
        <w:tabs>
          <w:tab w:val="num" w:pos="1080"/>
        </w:tabs>
        <w:ind w:left="1080" w:hanging="360"/>
      </w:pPr>
      <w:rPr>
        <w:rFonts w:ascii="Symbol" w:hAnsi="Symbol" w:hint="default"/>
      </w:rPr>
    </w:lvl>
    <w:lvl w:ilvl="1" w:tplc="041B0003">
      <w:numFmt w:val="bullet"/>
      <w:lvlText w:val="-"/>
      <w:lvlJc w:val="left"/>
      <w:pPr>
        <w:tabs>
          <w:tab w:val="num" w:pos="1440"/>
        </w:tabs>
        <w:ind w:left="1440" w:hanging="360"/>
      </w:pPr>
      <w:rPr>
        <w:rFonts w:hint="default"/>
      </w:rPr>
    </w:lvl>
    <w:lvl w:ilvl="2" w:tplc="041B0005">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162A2"/>
    <w:multiLevelType w:val="hybridMultilevel"/>
    <w:tmpl w:val="51F82F3E"/>
    <w:lvl w:ilvl="0" w:tplc="04050007">
      <w:start w:val="1"/>
      <w:numFmt w:val="bullet"/>
      <w:lvlText w:val=""/>
      <w:lvlJc w:val="left"/>
      <w:pPr>
        <w:ind w:left="720" w:hanging="360"/>
      </w:pPr>
      <w:rPr>
        <w:rFonts w:ascii="Wingdings" w:hAnsi="Wingdings" w:hint="default"/>
      </w:rPr>
    </w:lvl>
    <w:lvl w:ilvl="1" w:tplc="3A2C147E"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B3DF0"/>
    <w:multiLevelType w:val="hybridMultilevel"/>
    <w:tmpl w:val="CD54A84C"/>
    <w:lvl w:ilvl="0" w:tplc="041B000B">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05B93"/>
    <w:multiLevelType w:val="hybridMultilevel"/>
    <w:tmpl w:val="AB321E30"/>
    <w:lvl w:ilvl="0" w:tplc="492EF7E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7759FC"/>
    <w:multiLevelType w:val="hybridMultilevel"/>
    <w:tmpl w:val="D042128C"/>
    <w:lvl w:ilvl="0" w:tplc="041B0007">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1A45B8"/>
    <w:multiLevelType w:val="hybridMultilevel"/>
    <w:tmpl w:val="B0C62242"/>
    <w:lvl w:ilvl="0" w:tplc="26060A56">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216A2"/>
    <w:multiLevelType w:val="hybridMultilevel"/>
    <w:tmpl w:val="EF54036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2946728"/>
    <w:multiLevelType w:val="hybridMultilevel"/>
    <w:tmpl w:val="A718D836"/>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969DE"/>
    <w:multiLevelType w:val="hybridMultilevel"/>
    <w:tmpl w:val="8AEAD9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69C22C0"/>
    <w:multiLevelType w:val="hybridMultilevel"/>
    <w:tmpl w:val="9C4A59AC"/>
    <w:lvl w:ilvl="0" w:tplc="7E1C9030">
      <w:start w:val="1"/>
      <w:numFmt w:val="bullet"/>
      <w:lvlText w:val=""/>
      <w:lvlJc w:val="left"/>
      <w:pPr>
        <w:tabs>
          <w:tab w:val="num" w:pos="2136"/>
        </w:tabs>
        <w:ind w:left="2136" w:hanging="360"/>
      </w:pPr>
      <w:rPr>
        <w:rFonts w:ascii="Symbol" w:hAnsi="Symbol" w:hint="default"/>
      </w:rPr>
    </w:lvl>
    <w:lvl w:ilvl="1" w:tplc="041B0003">
      <w:start w:val="1"/>
      <w:numFmt w:val="bullet"/>
      <w:lvlText w:val="o"/>
      <w:lvlJc w:val="left"/>
      <w:pPr>
        <w:tabs>
          <w:tab w:val="num" w:pos="2856"/>
        </w:tabs>
        <w:ind w:left="2856" w:hanging="360"/>
      </w:pPr>
      <w:rPr>
        <w:rFonts w:ascii="Courier New" w:hAnsi="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33" w15:restartNumberingAfterBreak="0">
    <w:nsid w:val="7C9B0D6C"/>
    <w:multiLevelType w:val="multilevel"/>
    <w:tmpl w:val="0C7A0E2A"/>
    <w:lvl w:ilvl="0">
      <w:start w:val="3"/>
      <w:numFmt w:val="decimal"/>
      <w:lvlText w:val="%1"/>
      <w:lvlJc w:val="left"/>
      <w:pPr>
        <w:tabs>
          <w:tab w:val="num" w:pos="390"/>
        </w:tabs>
        <w:ind w:left="390" w:hanging="390"/>
      </w:pPr>
      <w:rPr>
        <w:rFonts w:hint="default"/>
      </w:rPr>
    </w:lvl>
    <w:lvl w:ilvl="1">
      <w:start w:val="1"/>
      <w:numFmt w:val="decimal"/>
      <w:pStyle w:val="Nadpis2A"/>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B51C3D"/>
    <w:multiLevelType w:val="hybridMultilevel"/>
    <w:tmpl w:val="0324B40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9"/>
  </w:num>
  <w:num w:numId="4">
    <w:abstractNumId w:val="33"/>
  </w:num>
  <w:num w:numId="5">
    <w:abstractNumId w:val="14"/>
  </w:num>
  <w:num w:numId="6">
    <w:abstractNumId w:val="30"/>
  </w:num>
  <w:num w:numId="7">
    <w:abstractNumId w:val="22"/>
  </w:num>
  <w:num w:numId="8">
    <w:abstractNumId w:val="7"/>
  </w:num>
  <w:num w:numId="9">
    <w:abstractNumId w:val="34"/>
  </w:num>
  <w:num w:numId="10">
    <w:abstractNumId w:val="15"/>
  </w:num>
  <w:num w:numId="11">
    <w:abstractNumId w:val="4"/>
  </w:num>
  <w:num w:numId="12">
    <w:abstractNumId w:val="23"/>
  </w:num>
  <w:num w:numId="13">
    <w:abstractNumId w:val="1"/>
  </w:num>
  <w:num w:numId="14">
    <w:abstractNumId w:val="28"/>
  </w:num>
  <w:num w:numId="15">
    <w:abstractNumId w:val="25"/>
  </w:num>
  <w:num w:numId="16">
    <w:abstractNumId w:val="32"/>
  </w:num>
  <w:num w:numId="17">
    <w:abstractNumId w:val="20"/>
  </w:num>
  <w:num w:numId="18">
    <w:abstractNumId w:val="12"/>
  </w:num>
  <w:num w:numId="19">
    <w:abstractNumId w:val="3"/>
  </w:num>
  <w:num w:numId="20">
    <w:abstractNumId w:val="2"/>
  </w:num>
  <w:num w:numId="21">
    <w:abstractNumId w:val="5"/>
  </w:num>
  <w:num w:numId="22">
    <w:abstractNumId w:val="10"/>
  </w:num>
  <w:num w:numId="23">
    <w:abstractNumId w:val="27"/>
  </w:num>
  <w:num w:numId="24">
    <w:abstractNumId w:val="24"/>
  </w:num>
  <w:num w:numId="25">
    <w:abstractNumId w:val="8"/>
  </w:num>
  <w:num w:numId="26">
    <w:abstractNumId w:val="18"/>
  </w:num>
  <w:num w:numId="27">
    <w:abstractNumId w:val="9"/>
  </w:num>
  <w:num w:numId="28">
    <w:abstractNumId w:val="31"/>
  </w:num>
  <w:num w:numId="29">
    <w:abstractNumId w:val="21"/>
  </w:num>
  <w:num w:numId="30">
    <w:abstractNumId w:val="16"/>
  </w:num>
  <w:num w:numId="31">
    <w:abstractNumId w:val="26"/>
  </w:num>
  <w:num w:numId="32">
    <w:abstractNumId w:val="6"/>
  </w:num>
  <w:num w:numId="33">
    <w:abstractNumId w:val="19"/>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A8"/>
    <w:rsid w:val="005810C8"/>
    <w:rsid w:val="008C0C70"/>
    <w:rsid w:val="00D60023"/>
    <w:rsid w:val="00D65CA8"/>
    <w:rsid w:val="00EA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EBA234-4F06-45FC-AD06-FA0AB519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10C8"/>
    <w:pPr>
      <w:spacing w:after="0" w:line="240" w:lineRule="auto"/>
    </w:pPr>
    <w:rPr>
      <w:rFonts w:ascii="Arial" w:eastAsia="Times New Roman" w:hAnsi="Arial" w:cs="Times New Roman"/>
      <w:sz w:val="18"/>
      <w:szCs w:val="24"/>
      <w:lang w:eastAsia="sk-SK"/>
    </w:rPr>
  </w:style>
  <w:style w:type="paragraph" w:styleId="Nadpis1">
    <w:name w:val="heading 1"/>
    <w:aliases w:val="Heading 1 Char Char,NEA1,Titolo 1pr,Titolo 1ver"/>
    <w:basedOn w:val="Normlny"/>
    <w:next w:val="Normlny"/>
    <w:link w:val="Nadpis1Char"/>
    <w:uiPriority w:val="99"/>
    <w:qFormat/>
    <w:rsid w:val="005810C8"/>
    <w:pPr>
      <w:keepNext/>
      <w:spacing w:after="60"/>
      <w:jc w:val="center"/>
      <w:outlineLvl w:val="0"/>
    </w:pPr>
    <w:rPr>
      <w:rFonts w:ascii="Times New Roman" w:hAnsi="Times New Roman"/>
      <w:snapToGrid w:val="0"/>
      <w:sz w:val="24"/>
      <w:szCs w:val="20"/>
      <w:u w:val="single"/>
      <w:lang w:val="cs-CZ" w:eastAsia="x-none"/>
    </w:rPr>
  </w:style>
  <w:style w:type="paragraph" w:styleId="Nadpis2">
    <w:name w:val="heading 2"/>
    <w:basedOn w:val="Normlny"/>
    <w:next w:val="Normlny"/>
    <w:link w:val="Nadpis2Char"/>
    <w:uiPriority w:val="9"/>
    <w:qFormat/>
    <w:rsid w:val="005810C8"/>
    <w:pPr>
      <w:keepNext/>
      <w:jc w:val="both"/>
      <w:outlineLvl w:val="1"/>
    </w:pPr>
    <w:rPr>
      <w:rFonts w:ascii="Times New Roman" w:hAnsi="Times New Roman"/>
      <w:b/>
      <w:bCs/>
      <w:sz w:val="20"/>
      <w:lang w:val="x-none" w:eastAsia="cs-CZ"/>
    </w:rPr>
  </w:style>
  <w:style w:type="paragraph" w:styleId="Nadpis3">
    <w:name w:val="heading 3"/>
    <w:basedOn w:val="Normlny"/>
    <w:next w:val="Normlny"/>
    <w:link w:val="Nadpis3Char"/>
    <w:uiPriority w:val="9"/>
    <w:qFormat/>
    <w:rsid w:val="005810C8"/>
    <w:pPr>
      <w:keepNext/>
      <w:spacing w:before="240" w:after="60"/>
      <w:outlineLvl w:val="2"/>
    </w:pPr>
    <w:rPr>
      <w:b/>
      <w:bCs/>
      <w:sz w:val="26"/>
      <w:szCs w:val="26"/>
      <w:lang w:val="x-none" w:eastAsia="x-none"/>
    </w:rPr>
  </w:style>
  <w:style w:type="paragraph" w:styleId="Nadpis4">
    <w:name w:val="heading 4"/>
    <w:basedOn w:val="Normlny"/>
    <w:next w:val="Normlny"/>
    <w:link w:val="Nadpis4Char"/>
    <w:uiPriority w:val="99"/>
    <w:qFormat/>
    <w:rsid w:val="005810C8"/>
    <w:pPr>
      <w:keepNext/>
      <w:keepLines/>
      <w:spacing w:before="200"/>
      <w:outlineLvl w:val="3"/>
    </w:pPr>
    <w:rPr>
      <w:rFonts w:ascii="Cambria" w:hAnsi="Cambria"/>
      <w:b/>
      <w:bCs/>
      <w:i/>
      <w:iCs/>
      <w:color w:val="4F81BD"/>
      <w:sz w:val="24"/>
      <w:lang w:val="x-none" w:eastAsia="x-none"/>
    </w:rPr>
  </w:style>
  <w:style w:type="paragraph" w:styleId="Nadpis6">
    <w:name w:val="heading 6"/>
    <w:basedOn w:val="Normlny"/>
    <w:next w:val="Normlny"/>
    <w:link w:val="Nadpis6Char"/>
    <w:uiPriority w:val="99"/>
    <w:qFormat/>
    <w:rsid w:val="005810C8"/>
    <w:pPr>
      <w:keepNext/>
      <w:ind w:left="709"/>
      <w:outlineLvl w:val="5"/>
    </w:pPr>
    <w:rPr>
      <w:b/>
      <w:snapToGrid w:val="0"/>
      <w:sz w:val="26"/>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1,NEA1 Char1,Titolo 1pr Char1,Titolo 1ver Char1"/>
    <w:basedOn w:val="Predvolenpsmoodseku"/>
    <w:link w:val="Nadpis1"/>
    <w:uiPriority w:val="99"/>
    <w:rsid w:val="005810C8"/>
    <w:rPr>
      <w:rFonts w:ascii="Times New Roman" w:eastAsia="Times New Roman" w:hAnsi="Times New Roman" w:cs="Times New Roman"/>
      <w:snapToGrid w:val="0"/>
      <w:sz w:val="24"/>
      <w:szCs w:val="20"/>
      <w:u w:val="single"/>
      <w:lang w:val="cs-CZ" w:eastAsia="x-none"/>
    </w:rPr>
  </w:style>
  <w:style w:type="character" w:customStyle="1" w:styleId="Nadpis2Char">
    <w:name w:val="Nadpis 2 Char"/>
    <w:basedOn w:val="Predvolenpsmoodseku"/>
    <w:link w:val="Nadpis2"/>
    <w:uiPriority w:val="9"/>
    <w:rsid w:val="005810C8"/>
    <w:rPr>
      <w:rFonts w:ascii="Times New Roman" w:eastAsia="Times New Roman" w:hAnsi="Times New Roman" w:cs="Times New Roman"/>
      <w:b/>
      <w:bCs/>
      <w:sz w:val="20"/>
      <w:szCs w:val="24"/>
      <w:lang w:val="x-none" w:eastAsia="cs-CZ"/>
    </w:rPr>
  </w:style>
  <w:style w:type="character" w:customStyle="1" w:styleId="Nadpis3Char">
    <w:name w:val="Nadpis 3 Char"/>
    <w:basedOn w:val="Predvolenpsmoodseku"/>
    <w:link w:val="Nadpis3"/>
    <w:uiPriority w:val="9"/>
    <w:rsid w:val="005810C8"/>
    <w:rPr>
      <w:rFonts w:ascii="Arial" w:eastAsia="Times New Roman" w:hAnsi="Arial" w:cs="Times New Roman"/>
      <w:b/>
      <w:bCs/>
      <w:sz w:val="26"/>
      <w:szCs w:val="26"/>
      <w:lang w:val="x-none" w:eastAsia="x-none"/>
    </w:rPr>
  </w:style>
  <w:style w:type="character" w:customStyle="1" w:styleId="Nadpis4Char">
    <w:name w:val="Nadpis 4 Char"/>
    <w:basedOn w:val="Predvolenpsmoodseku"/>
    <w:link w:val="Nadpis4"/>
    <w:uiPriority w:val="99"/>
    <w:rsid w:val="005810C8"/>
    <w:rPr>
      <w:rFonts w:ascii="Cambria" w:eastAsia="Times New Roman" w:hAnsi="Cambria" w:cs="Times New Roman"/>
      <w:b/>
      <w:bCs/>
      <w:i/>
      <w:iCs/>
      <w:color w:val="4F81BD"/>
      <w:sz w:val="24"/>
      <w:szCs w:val="24"/>
      <w:lang w:val="x-none" w:eastAsia="x-none"/>
    </w:rPr>
  </w:style>
  <w:style w:type="character" w:customStyle="1" w:styleId="Nadpis6Char">
    <w:name w:val="Nadpis 6 Char"/>
    <w:basedOn w:val="Predvolenpsmoodseku"/>
    <w:link w:val="Nadpis6"/>
    <w:uiPriority w:val="99"/>
    <w:rsid w:val="005810C8"/>
    <w:rPr>
      <w:rFonts w:ascii="Arial" w:eastAsia="Times New Roman" w:hAnsi="Arial" w:cs="Times New Roman"/>
      <w:b/>
      <w:snapToGrid w:val="0"/>
      <w:sz w:val="26"/>
      <w:szCs w:val="20"/>
      <w:lang w:val="x-none" w:eastAsia="x-none"/>
    </w:rPr>
  </w:style>
  <w:style w:type="character" w:styleId="Hypertextovprepojenie">
    <w:name w:val="Hyperlink"/>
    <w:uiPriority w:val="99"/>
    <w:rsid w:val="005810C8"/>
    <w:rPr>
      <w:color w:val="0000FF"/>
      <w:u w:val="single"/>
    </w:rPr>
  </w:style>
  <w:style w:type="table" w:styleId="Mriekatabuky">
    <w:name w:val="Table Grid"/>
    <w:basedOn w:val="Normlnatabuka"/>
    <w:uiPriority w:val="59"/>
    <w:rsid w:val="005810C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Char, Char Char Char Char Char Char, Char Char Char Char Char"/>
    <w:basedOn w:val="Normlny"/>
    <w:link w:val="PtaChar"/>
    <w:uiPriority w:val="99"/>
    <w:rsid w:val="005810C8"/>
    <w:pPr>
      <w:tabs>
        <w:tab w:val="center" w:pos="4536"/>
        <w:tab w:val="right" w:pos="9072"/>
      </w:tabs>
    </w:pPr>
    <w:rPr>
      <w:rFonts w:ascii="Times New Roman" w:hAnsi="Times New Roman"/>
      <w:sz w:val="24"/>
    </w:rPr>
  </w:style>
  <w:style w:type="character" w:customStyle="1" w:styleId="PtaChar">
    <w:name w:val="Päta Char"/>
    <w:aliases w:val=" Char Char,Char Char2, Char Char Char Char Char Char Char, Char Char Char Char Char Char1"/>
    <w:basedOn w:val="Predvolenpsmoodseku"/>
    <w:link w:val="Pta"/>
    <w:uiPriority w:val="99"/>
    <w:rsid w:val="005810C8"/>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5810C8"/>
  </w:style>
  <w:style w:type="paragraph" w:styleId="Hlavika">
    <w:name w:val="header"/>
    <w:basedOn w:val="Normlny"/>
    <w:link w:val="HlavikaChar"/>
    <w:uiPriority w:val="99"/>
    <w:rsid w:val="005810C8"/>
    <w:pPr>
      <w:tabs>
        <w:tab w:val="center" w:pos="4536"/>
        <w:tab w:val="right" w:pos="9072"/>
      </w:tabs>
    </w:pPr>
    <w:rPr>
      <w:rFonts w:ascii="Times New Roman" w:hAnsi="Times New Roman"/>
      <w:sz w:val="24"/>
      <w:lang w:val="x-none" w:eastAsia="x-none"/>
    </w:rPr>
  </w:style>
  <w:style w:type="character" w:customStyle="1" w:styleId="HlavikaChar">
    <w:name w:val="Hlavička Char"/>
    <w:basedOn w:val="Predvolenpsmoodseku"/>
    <w:link w:val="Hlavika"/>
    <w:uiPriority w:val="99"/>
    <w:rsid w:val="005810C8"/>
    <w:rPr>
      <w:rFonts w:ascii="Times New Roman" w:eastAsia="Times New Roman" w:hAnsi="Times New Roman" w:cs="Times New Roman"/>
      <w:sz w:val="24"/>
      <w:szCs w:val="24"/>
      <w:lang w:val="x-none" w:eastAsia="x-none"/>
    </w:rPr>
  </w:style>
  <w:style w:type="paragraph" w:styleId="Zarkazkladnhotextu3">
    <w:name w:val="Body Text Indent 3"/>
    <w:basedOn w:val="Normlny"/>
    <w:link w:val="Zarkazkladnhotextu3Char"/>
    <w:uiPriority w:val="99"/>
    <w:rsid w:val="005810C8"/>
    <w:pPr>
      <w:spacing w:after="120"/>
      <w:ind w:left="283"/>
    </w:pPr>
    <w:rPr>
      <w:rFonts w:ascii="Times New Roman" w:hAnsi="Times New Roman"/>
      <w:b/>
      <w:bCs/>
      <w:sz w:val="16"/>
      <w:szCs w:val="16"/>
      <w:lang w:val="x-none" w:eastAsia="x-none"/>
    </w:rPr>
  </w:style>
  <w:style w:type="character" w:customStyle="1" w:styleId="Zarkazkladnhotextu3Char">
    <w:name w:val="Zarážka základného textu 3 Char"/>
    <w:basedOn w:val="Predvolenpsmoodseku"/>
    <w:link w:val="Zarkazkladnhotextu3"/>
    <w:uiPriority w:val="99"/>
    <w:rsid w:val="005810C8"/>
    <w:rPr>
      <w:rFonts w:ascii="Times New Roman" w:eastAsia="Times New Roman" w:hAnsi="Times New Roman" w:cs="Times New Roman"/>
      <w:b/>
      <w:bCs/>
      <w:sz w:val="16"/>
      <w:szCs w:val="16"/>
      <w:lang w:val="x-none" w:eastAsia="x-none"/>
    </w:rPr>
  </w:style>
  <w:style w:type="paragraph" w:styleId="Zkladntext">
    <w:name w:val="Body Text"/>
    <w:basedOn w:val="Normlny"/>
    <w:link w:val="ZkladntextChar"/>
    <w:rsid w:val="005810C8"/>
    <w:pPr>
      <w:jc w:val="both"/>
    </w:pPr>
    <w:rPr>
      <w:rFonts w:ascii="Times New Roman" w:hAnsi="Times New Roman"/>
      <w:b/>
      <w:sz w:val="24"/>
      <w:szCs w:val="20"/>
      <w:lang w:val="x-none" w:eastAsia="ja-JP"/>
    </w:rPr>
  </w:style>
  <w:style w:type="character" w:customStyle="1" w:styleId="ZkladntextChar">
    <w:name w:val="Základný text Char"/>
    <w:basedOn w:val="Predvolenpsmoodseku"/>
    <w:link w:val="Zkladntext"/>
    <w:rsid w:val="005810C8"/>
    <w:rPr>
      <w:rFonts w:ascii="Times New Roman" w:eastAsia="Times New Roman" w:hAnsi="Times New Roman" w:cs="Times New Roman"/>
      <w:b/>
      <w:sz w:val="24"/>
      <w:szCs w:val="20"/>
      <w:lang w:val="x-none" w:eastAsia="ja-JP"/>
    </w:rPr>
  </w:style>
  <w:style w:type="paragraph" w:styleId="Zarkazkladnhotextu2">
    <w:name w:val="Body Text Indent 2"/>
    <w:basedOn w:val="Normlny"/>
    <w:link w:val="Zarkazkladnhotextu2Char"/>
    <w:uiPriority w:val="99"/>
    <w:rsid w:val="005810C8"/>
    <w:pPr>
      <w:suppressAutoHyphens/>
      <w:spacing w:after="120"/>
      <w:ind w:firstLine="708"/>
      <w:jc w:val="both"/>
    </w:pPr>
    <w:rPr>
      <w:rFonts w:ascii="Times New Roman" w:hAnsi="Times New Roman"/>
      <w:sz w:val="24"/>
      <w:szCs w:val="20"/>
      <w:lang w:val="x-none" w:eastAsia="ja-JP"/>
    </w:rPr>
  </w:style>
  <w:style w:type="character" w:customStyle="1" w:styleId="Zarkazkladnhotextu2Char">
    <w:name w:val="Zarážka základného textu 2 Char"/>
    <w:basedOn w:val="Predvolenpsmoodseku"/>
    <w:link w:val="Zarkazkladnhotextu2"/>
    <w:uiPriority w:val="99"/>
    <w:rsid w:val="005810C8"/>
    <w:rPr>
      <w:rFonts w:ascii="Times New Roman" w:eastAsia="Times New Roman" w:hAnsi="Times New Roman" w:cs="Times New Roman"/>
      <w:sz w:val="24"/>
      <w:szCs w:val="20"/>
      <w:lang w:val="x-none" w:eastAsia="ja-JP"/>
    </w:rPr>
  </w:style>
  <w:style w:type="paragraph" w:styleId="Textpoznmkypodiarou">
    <w:name w:val="footnote text"/>
    <w:basedOn w:val="Normlny"/>
    <w:link w:val="TextpoznmkypodiarouChar"/>
    <w:uiPriority w:val="99"/>
    <w:semiHidden/>
    <w:rsid w:val="005810C8"/>
    <w:rPr>
      <w:rFonts w:ascii="Times New Roman" w:hAnsi="Times New Roman"/>
      <w:color w:val="000000"/>
      <w:sz w:val="20"/>
      <w:szCs w:val="20"/>
      <w:lang w:val="en-GB" w:eastAsia="cs-CZ"/>
    </w:rPr>
  </w:style>
  <w:style w:type="character" w:customStyle="1" w:styleId="TextpoznmkypodiarouChar">
    <w:name w:val="Text poznámky pod čiarou Char"/>
    <w:basedOn w:val="Predvolenpsmoodseku"/>
    <w:link w:val="Textpoznmkypodiarou"/>
    <w:uiPriority w:val="99"/>
    <w:semiHidden/>
    <w:rsid w:val="005810C8"/>
    <w:rPr>
      <w:rFonts w:ascii="Times New Roman" w:eastAsia="Times New Roman" w:hAnsi="Times New Roman" w:cs="Times New Roman"/>
      <w:color w:val="000000"/>
      <w:sz w:val="20"/>
      <w:szCs w:val="20"/>
      <w:lang w:val="en-GB" w:eastAsia="cs-CZ"/>
    </w:rPr>
  </w:style>
  <w:style w:type="character" w:styleId="Odkaznapoznmkupodiarou">
    <w:name w:val="footnote reference"/>
    <w:uiPriority w:val="99"/>
    <w:rsid w:val="005810C8"/>
    <w:rPr>
      <w:vertAlign w:val="superscript"/>
    </w:rPr>
  </w:style>
  <w:style w:type="paragraph" w:styleId="Zoznamsodrkami">
    <w:name w:val="List Bullet"/>
    <w:basedOn w:val="Normlny"/>
    <w:autoRedefine/>
    <w:uiPriority w:val="99"/>
    <w:rsid w:val="005810C8"/>
    <w:pPr>
      <w:spacing w:before="120"/>
      <w:ind w:left="540"/>
      <w:jc w:val="both"/>
    </w:pPr>
    <w:rPr>
      <w:rFonts w:cs="Arial"/>
      <w:lang w:val="cs-CZ" w:eastAsia="cs-CZ"/>
    </w:rPr>
  </w:style>
  <w:style w:type="paragraph" w:styleId="Zarkazkladnhotextu">
    <w:name w:val="Body Text Indent"/>
    <w:basedOn w:val="Normlny"/>
    <w:link w:val="ZarkazkladnhotextuChar"/>
    <w:rsid w:val="005810C8"/>
    <w:pPr>
      <w:spacing w:after="120"/>
      <w:ind w:firstLine="567"/>
      <w:jc w:val="both"/>
    </w:pPr>
    <w:rPr>
      <w:rFonts w:ascii="Times New Roman" w:hAnsi="Times New Roman"/>
      <w:sz w:val="24"/>
      <w:szCs w:val="20"/>
      <w:lang w:val="x-none" w:eastAsia="ja-JP"/>
    </w:rPr>
  </w:style>
  <w:style w:type="character" w:customStyle="1" w:styleId="ZarkazkladnhotextuChar">
    <w:name w:val="Zarážka základného textu Char"/>
    <w:basedOn w:val="Predvolenpsmoodseku"/>
    <w:link w:val="Zarkazkladnhotextu"/>
    <w:rsid w:val="005810C8"/>
    <w:rPr>
      <w:rFonts w:ascii="Times New Roman" w:eastAsia="Times New Roman" w:hAnsi="Times New Roman" w:cs="Times New Roman"/>
      <w:sz w:val="24"/>
      <w:szCs w:val="20"/>
      <w:lang w:val="x-none" w:eastAsia="ja-JP"/>
    </w:rPr>
  </w:style>
  <w:style w:type="paragraph" w:styleId="Popis">
    <w:name w:val="caption"/>
    <w:basedOn w:val="Normlny"/>
    <w:next w:val="Normlny"/>
    <w:uiPriority w:val="99"/>
    <w:qFormat/>
    <w:rsid w:val="005810C8"/>
    <w:rPr>
      <w:b/>
      <w:bCs/>
      <w:sz w:val="20"/>
      <w:szCs w:val="20"/>
    </w:rPr>
  </w:style>
  <w:style w:type="numbering" w:customStyle="1" w:styleId="StylOdrkysobrzky8b">
    <w:name w:val="Styl Odrážky s obrázky 8 b."/>
    <w:basedOn w:val="Bezzoznamu"/>
    <w:rsid w:val="005810C8"/>
    <w:pPr>
      <w:numPr>
        <w:numId w:val="19"/>
      </w:numPr>
    </w:pPr>
  </w:style>
  <w:style w:type="paragraph" w:customStyle="1" w:styleId="Default">
    <w:name w:val="Default"/>
    <w:rsid w:val="005810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dtitul">
    <w:name w:val="Subtitle"/>
    <w:basedOn w:val="Normlny"/>
    <w:link w:val="PodtitulChar"/>
    <w:uiPriority w:val="99"/>
    <w:qFormat/>
    <w:rsid w:val="005810C8"/>
    <w:pPr>
      <w:tabs>
        <w:tab w:val="num" w:pos="360"/>
      </w:tabs>
    </w:pPr>
    <w:rPr>
      <w:rFonts w:ascii="Times New Roman" w:hAnsi="Times New Roman"/>
      <w:b/>
      <w:bCs/>
      <w:sz w:val="24"/>
      <w:lang w:val="x-none" w:eastAsia="x-none"/>
    </w:rPr>
  </w:style>
  <w:style w:type="character" w:customStyle="1" w:styleId="PodtitulChar">
    <w:name w:val="Podtitul Char"/>
    <w:basedOn w:val="Predvolenpsmoodseku"/>
    <w:link w:val="Podtitul"/>
    <w:uiPriority w:val="99"/>
    <w:rsid w:val="005810C8"/>
    <w:rPr>
      <w:rFonts w:ascii="Times New Roman" w:eastAsia="Times New Roman" w:hAnsi="Times New Roman" w:cs="Times New Roman"/>
      <w:b/>
      <w:bCs/>
      <w:sz w:val="24"/>
      <w:szCs w:val="24"/>
      <w:lang w:val="x-none" w:eastAsia="x-none"/>
    </w:rPr>
  </w:style>
  <w:style w:type="paragraph" w:customStyle="1" w:styleId="IvanaBerezaninov">
    <w:name w:val="Ivana Berezňaninová"/>
    <w:basedOn w:val="Normlny"/>
    <w:uiPriority w:val="99"/>
    <w:rsid w:val="005810C8"/>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5810C8"/>
    <w:rPr>
      <w:rFonts w:ascii="Monotype Corsiva" w:hAnsi="Monotype Corsiva"/>
      <w:b/>
      <w:color w:val="CC99FF"/>
      <w:sz w:val="32"/>
    </w:rPr>
  </w:style>
  <w:style w:type="paragraph" w:customStyle="1" w:styleId="ListParagraph">
    <w:name w:val="List Paragraph"/>
    <w:basedOn w:val="Normlny"/>
    <w:qFormat/>
    <w:rsid w:val="005810C8"/>
    <w:pPr>
      <w:spacing w:after="200"/>
      <w:ind w:left="720"/>
      <w:contextualSpacing/>
    </w:pPr>
    <w:rPr>
      <w:rFonts w:ascii="Cambria" w:eastAsia="Cambria" w:hAnsi="Cambria"/>
      <w:lang w:eastAsia="en-US"/>
    </w:rPr>
  </w:style>
  <w:style w:type="character" w:customStyle="1" w:styleId="CharChar1">
    <w:name w:val=" Char Char1"/>
    <w:rsid w:val="005810C8"/>
    <w:rPr>
      <w:sz w:val="24"/>
      <w:szCs w:val="24"/>
      <w:lang w:val="sk-SK" w:eastAsia="sk-SK" w:bidi="ar-SA"/>
    </w:rPr>
  </w:style>
  <w:style w:type="table" w:customStyle="1" w:styleId="tltabuky1">
    <w:name w:val="Štýl tabuľky1"/>
    <w:basedOn w:val="Normlnatabuka"/>
    <w:rsid w:val="005810C8"/>
    <w:pPr>
      <w:spacing w:after="0" w:line="240" w:lineRule="auto"/>
    </w:pPr>
    <w:rPr>
      <w:rFonts w:ascii="Times New Roman" w:eastAsia="Times New Roman" w:hAnsi="Times New Roman" w:cs="Times New Roman"/>
      <w:sz w:val="20"/>
      <w:szCs w:val="20"/>
      <w:lang w:eastAsia="sk-SK"/>
    </w:rPr>
    <w:tblPr/>
  </w:style>
  <w:style w:type="paragraph" w:styleId="Zkladntext3">
    <w:name w:val="Body Text 3"/>
    <w:basedOn w:val="Normlny"/>
    <w:link w:val="Zkladntext3Char"/>
    <w:uiPriority w:val="99"/>
    <w:rsid w:val="005810C8"/>
    <w:pPr>
      <w:jc w:val="center"/>
    </w:pPr>
    <w:rPr>
      <w:rFonts w:ascii="Times New Roman" w:hAnsi="Times New Roman"/>
      <w:snapToGrid w:val="0"/>
      <w:sz w:val="32"/>
      <w:lang w:val="x-none" w:eastAsia="x-none"/>
    </w:rPr>
  </w:style>
  <w:style w:type="character" w:customStyle="1" w:styleId="Zkladntext3Char">
    <w:name w:val="Základný text 3 Char"/>
    <w:basedOn w:val="Predvolenpsmoodseku"/>
    <w:link w:val="Zkladntext3"/>
    <w:uiPriority w:val="99"/>
    <w:rsid w:val="005810C8"/>
    <w:rPr>
      <w:rFonts w:ascii="Times New Roman" w:eastAsia="Times New Roman" w:hAnsi="Times New Roman" w:cs="Times New Roman"/>
      <w:snapToGrid w:val="0"/>
      <w:sz w:val="32"/>
      <w:szCs w:val="24"/>
      <w:lang w:val="x-none" w:eastAsia="x-none"/>
    </w:rPr>
  </w:style>
  <w:style w:type="paragraph" w:customStyle="1" w:styleId="Mjzoznam">
    <w:name w:val="Môj zoznam"/>
    <w:basedOn w:val="Normlny"/>
    <w:uiPriority w:val="99"/>
    <w:rsid w:val="005810C8"/>
    <w:pPr>
      <w:numPr>
        <w:numId w:val="20"/>
      </w:numPr>
    </w:pPr>
  </w:style>
  <w:style w:type="paragraph" w:customStyle="1" w:styleId="mjtylodseku">
    <w:name w:val="môj štyl odseku"/>
    <w:basedOn w:val="Normlny"/>
    <w:uiPriority w:val="99"/>
    <w:rsid w:val="005810C8"/>
    <w:pPr>
      <w:spacing w:line="360" w:lineRule="auto"/>
      <w:ind w:firstLine="851"/>
      <w:jc w:val="both"/>
    </w:pPr>
    <w:rPr>
      <w:rFonts w:ascii="Arial (W1)" w:hAnsi="Arial (W1)"/>
      <w:b/>
      <w:shadow/>
      <w:color w:val="000080"/>
      <w:sz w:val="20"/>
      <w:szCs w:val="20"/>
    </w:rPr>
  </w:style>
  <w:style w:type="paragraph" w:customStyle="1" w:styleId="tlodseku">
    <w:name w:val="Štýl odseku"/>
    <w:basedOn w:val="Normlny"/>
    <w:uiPriority w:val="99"/>
    <w:rsid w:val="005810C8"/>
    <w:pPr>
      <w:spacing w:before="120" w:after="120" w:line="360" w:lineRule="auto"/>
      <w:ind w:firstLine="709"/>
      <w:jc w:val="both"/>
    </w:pPr>
    <w:rPr>
      <w:rFonts w:ascii="Arial (W1)" w:hAnsi="Arial (W1)"/>
      <w:i/>
      <w:shadow/>
      <w:sz w:val="22"/>
      <w:szCs w:val="22"/>
    </w:rPr>
  </w:style>
  <w:style w:type="paragraph" w:customStyle="1" w:styleId="Odstavec1">
    <w:name w:val="Odstavec 1"/>
    <w:basedOn w:val="Normlny"/>
    <w:uiPriority w:val="99"/>
    <w:rsid w:val="005810C8"/>
    <w:pPr>
      <w:spacing w:before="120" w:after="120" w:line="360" w:lineRule="auto"/>
      <w:ind w:firstLine="709"/>
      <w:jc w:val="both"/>
    </w:pPr>
    <w:rPr>
      <w:rFonts w:ascii="Arial (W1)" w:hAnsi="Arial (W1)"/>
      <w:i/>
      <w:shadow/>
      <w:color w:val="800000"/>
      <w:sz w:val="20"/>
      <w:szCs w:val="20"/>
    </w:rPr>
  </w:style>
  <w:style w:type="paragraph" w:customStyle="1" w:styleId="Vchodzie">
    <w:name w:val="Východzie"/>
    <w:uiPriority w:val="99"/>
    <w:rsid w:val="005810C8"/>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5810C8"/>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5810C8"/>
    <w:rPr>
      <w:rFonts w:ascii="Tahoma" w:eastAsia="Times New Roman" w:hAnsi="Tahoma" w:cs="Times New Roman"/>
      <w:sz w:val="16"/>
      <w:szCs w:val="16"/>
      <w:lang w:val="x-none" w:eastAsia="x-none"/>
    </w:rPr>
  </w:style>
  <w:style w:type="paragraph" w:styleId="Zkladntext2">
    <w:name w:val="Body Text 2"/>
    <w:basedOn w:val="Normlny"/>
    <w:link w:val="Zkladntext2Char"/>
    <w:uiPriority w:val="99"/>
    <w:rsid w:val="005810C8"/>
    <w:pPr>
      <w:spacing w:after="120" w:line="480" w:lineRule="auto"/>
    </w:pPr>
    <w:rPr>
      <w:rFonts w:ascii="Times New Roman" w:hAnsi="Times New Roman"/>
      <w:sz w:val="24"/>
      <w:lang w:val="x-none" w:eastAsia="x-none"/>
    </w:rPr>
  </w:style>
  <w:style w:type="character" w:customStyle="1" w:styleId="Zkladntext2Char">
    <w:name w:val="Základný text 2 Char"/>
    <w:basedOn w:val="Predvolenpsmoodseku"/>
    <w:link w:val="Zkladntext2"/>
    <w:uiPriority w:val="99"/>
    <w:rsid w:val="005810C8"/>
    <w:rPr>
      <w:rFonts w:ascii="Times New Roman" w:eastAsia="Times New Roman" w:hAnsi="Times New Roman" w:cs="Times New Roman"/>
      <w:sz w:val="24"/>
      <w:szCs w:val="24"/>
      <w:lang w:val="x-none" w:eastAsia="x-none"/>
    </w:rPr>
  </w:style>
  <w:style w:type="paragraph" w:customStyle="1" w:styleId="Zkladntext31">
    <w:name w:val="Základný text 31"/>
    <w:basedOn w:val="Normlny"/>
    <w:uiPriority w:val="99"/>
    <w:rsid w:val="005810C8"/>
    <w:pPr>
      <w:suppressAutoHyphens/>
      <w:spacing w:after="120"/>
    </w:pPr>
    <w:rPr>
      <w:sz w:val="16"/>
      <w:szCs w:val="16"/>
      <w:lang w:eastAsia="ar-SA"/>
    </w:rPr>
  </w:style>
  <w:style w:type="paragraph" w:customStyle="1" w:styleId="Zkladntext21">
    <w:name w:val="Základný text 21"/>
    <w:basedOn w:val="Normlny"/>
    <w:uiPriority w:val="99"/>
    <w:rsid w:val="005810C8"/>
    <w:pPr>
      <w:suppressAutoHyphens/>
      <w:spacing w:after="120" w:line="480" w:lineRule="auto"/>
    </w:pPr>
    <w:rPr>
      <w:lang w:eastAsia="ar-SA"/>
    </w:rPr>
  </w:style>
  <w:style w:type="paragraph" w:customStyle="1" w:styleId="Odsekzoznamu1">
    <w:name w:val="Odsek zoznamu1"/>
    <w:basedOn w:val="Normlny"/>
    <w:uiPriority w:val="99"/>
    <w:qFormat/>
    <w:rsid w:val="005810C8"/>
    <w:pPr>
      <w:spacing w:after="200"/>
      <w:ind w:left="720"/>
      <w:contextualSpacing/>
    </w:pPr>
    <w:rPr>
      <w:rFonts w:ascii="Cambria" w:eastAsia="Cambria" w:hAnsi="Cambria"/>
      <w:lang w:eastAsia="en-US"/>
    </w:rPr>
  </w:style>
  <w:style w:type="paragraph" w:styleId="Odsekzoznamu">
    <w:name w:val="List Paragraph"/>
    <w:basedOn w:val="Normlny"/>
    <w:uiPriority w:val="34"/>
    <w:qFormat/>
    <w:rsid w:val="005810C8"/>
    <w:pPr>
      <w:ind w:left="708"/>
    </w:pPr>
  </w:style>
  <w:style w:type="character" w:customStyle="1" w:styleId="Nadpis1Char1">
    <w:name w:val="Nadpis 1 Char1"/>
    <w:aliases w:val="Heading 1 Char Char Char,NEA1 Char,Titolo 1pr Char,Titolo 1ver Char,Heading 1 Char,Heading 1 Char Char Char2,NEA1 Char2,Titolo 1pr Char2,Titolo 1ver Char2"/>
    <w:uiPriority w:val="99"/>
    <w:rsid w:val="005810C8"/>
    <w:rPr>
      <w:rFonts w:ascii="Cambria" w:hAnsi="Cambria" w:cs="Times New Roman"/>
      <w:b/>
      <w:bCs/>
      <w:color w:val="365F91"/>
      <w:sz w:val="28"/>
      <w:szCs w:val="28"/>
    </w:rPr>
  </w:style>
  <w:style w:type="character" w:customStyle="1" w:styleId="Zkladntext2Char1">
    <w:name w:val="Základný text 2 Char1"/>
    <w:uiPriority w:val="99"/>
    <w:semiHidden/>
    <w:rsid w:val="005810C8"/>
    <w:rPr>
      <w:rFonts w:ascii="Times New Roman" w:eastAsia="Times New Roman" w:hAnsi="Times New Roman"/>
      <w:sz w:val="24"/>
      <w:szCs w:val="24"/>
    </w:rPr>
  </w:style>
  <w:style w:type="character" w:customStyle="1" w:styleId="TextbublinyChar1">
    <w:name w:val="Text bubliny Char1"/>
    <w:uiPriority w:val="99"/>
    <w:semiHidden/>
    <w:rsid w:val="005810C8"/>
    <w:rPr>
      <w:rFonts w:ascii="Tahoma" w:eastAsia="Times New Roman" w:hAnsi="Tahoma" w:cs="Tahoma"/>
      <w:sz w:val="16"/>
      <w:szCs w:val="16"/>
    </w:rPr>
  </w:style>
  <w:style w:type="paragraph" w:customStyle="1" w:styleId="Odsekzoznamu2">
    <w:name w:val="Odsek zoznamu2"/>
    <w:basedOn w:val="Normlny"/>
    <w:uiPriority w:val="99"/>
    <w:qFormat/>
    <w:rsid w:val="005810C8"/>
    <w:pPr>
      <w:ind w:left="720"/>
    </w:pPr>
    <w:rPr>
      <w:rFonts w:eastAsia="Calibri"/>
    </w:rPr>
  </w:style>
  <w:style w:type="paragraph" w:customStyle="1" w:styleId="Nadpis1A">
    <w:name w:val="Nadpis 1A"/>
    <w:basedOn w:val="Normlny"/>
    <w:link w:val="Nadpis1AChar"/>
    <w:qFormat/>
    <w:rsid w:val="005810C8"/>
    <w:pPr>
      <w:numPr>
        <w:numId w:val="1"/>
      </w:numPr>
      <w:spacing w:before="240" w:after="240"/>
      <w:jc w:val="both"/>
    </w:pPr>
    <w:rPr>
      <w:b/>
      <w:color w:val="0000FF"/>
      <w:sz w:val="20"/>
      <w:szCs w:val="20"/>
      <w:lang w:val="x-none" w:eastAsia="x-none"/>
    </w:rPr>
  </w:style>
  <w:style w:type="paragraph" w:styleId="Obsah1">
    <w:name w:val="toc 1"/>
    <w:basedOn w:val="Normlny"/>
    <w:next w:val="Normlny"/>
    <w:autoRedefine/>
    <w:uiPriority w:val="39"/>
    <w:rsid w:val="005810C8"/>
    <w:pPr>
      <w:tabs>
        <w:tab w:val="left" w:pos="480"/>
        <w:tab w:val="right" w:leader="dot" w:pos="9062"/>
      </w:tabs>
    </w:pPr>
  </w:style>
  <w:style w:type="paragraph" w:customStyle="1" w:styleId="Nadpis2A">
    <w:name w:val="Nadpis 2A"/>
    <w:basedOn w:val="Normlny"/>
    <w:link w:val="Nadpis2AChar"/>
    <w:qFormat/>
    <w:rsid w:val="005810C8"/>
    <w:pPr>
      <w:numPr>
        <w:ilvl w:val="1"/>
        <w:numId w:val="4"/>
      </w:numPr>
      <w:tabs>
        <w:tab w:val="clear" w:pos="532"/>
        <w:tab w:val="num" w:pos="540"/>
      </w:tabs>
      <w:suppressAutoHyphens/>
      <w:spacing w:before="240"/>
      <w:ind w:left="540" w:hanging="540"/>
      <w:jc w:val="both"/>
    </w:pPr>
    <w:rPr>
      <w:b/>
      <w:color w:val="0000FF"/>
      <w:sz w:val="20"/>
      <w:szCs w:val="20"/>
      <w:lang w:val="x-none" w:eastAsia="x-none"/>
    </w:rPr>
  </w:style>
  <w:style w:type="character" w:customStyle="1" w:styleId="Nadpis1AChar">
    <w:name w:val="Nadpis 1A Char"/>
    <w:link w:val="Nadpis1A"/>
    <w:rsid w:val="005810C8"/>
    <w:rPr>
      <w:rFonts w:ascii="Arial" w:eastAsia="Times New Roman" w:hAnsi="Arial" w:cs="Times New Roman"/>
      <w:b/>
      <w:color w:val="0000FF"/>
      <w:sz w:val="20"/>
      <w:szCs w:val="20"/>
      <w:lang w:val="x-none" w:eastAsia="x-none"/>
    </w:rPr>
  </w:style>
  <w:style w:type="paragraph" w:customStyle="1" w:styleId="Nadpis3A">
    <w:name w:val="Nadpis 3A"/>
    <w:basedOn w:val="Normlny"/>
    <w:link w:val="Nadpis3AChar"/>
    <w:qFormat/>
    <w:rsid w:val="005810C8"/>
    <w:pPr>
      <w:suppressAutoHyphens/>
      <w:spacing w:before="240"/>
      <w:jc w:val="both"/>
    </w:pPr>
    <w:rPr>
      <w:b/>
      <w:color w:val="0000FF"/>
      <w:sz w:val="20"/>
      <w:szCs w:val="20"/>
      <w:lang w:val="x-none" w:eastAsia="x-none"/>
    </w:rPr>
  </w:style>
  <w:style w:type="character" w:customStyle="1" w:styleId="Nadpis2AChar">
    <w:name w:val="Nadpis 2A Char"/>
    <w:link w:val="Nadpis2A"/>
    <w:rsid w:val="005810C8"/>
    <w:rPr>
      <w:rFonts w:ascii="Arial" w:eastAsia="Times New Roman" w:hAnsi="Arial" w:cs="Times New Roman"/>
      <w:b/>
      <w:color w:val="0000FF"/>
      <w:sz w:val="20"/>
      <w:szCs w:val="20"/>
      <w:lang w:val="x-none" w:eastAsia="x-none"/>
    </w:rPr>
  </w:style>
  <w:style w:type="paragraph" w:customStyle="1" w:styleId="tlNadpis2Arial11pt">
    <w:name w:val="Štýl Nadpis 2 + Arial 11 pt"/>
    <w:basedOn w:val="Nadpis2"/>
    <w:rsid w:val="005810C8"/>
    <w:pPr>
      <w:framePr w:wrap="around" w:hAnchor="text" w:yAlign="bottom"/>
      <w:spacing w:before="120"/>
    </w:pPr>
    <w:rPr>
      <w:rFonts w:ascii="Arial" w:hAnsi="Arial"/>
      <w:sz w:val="28"/>
    </w:rPr>
  </w:style>
  <w:style w:type="character" w:customStyle="1" w:styleId="Nadpis3AChar">
    <w:name w:val="Nadpis 3A Char"/>
    <w:link w:val="Nadpis3A"/>
    <w:rsid w:val="005810C8"/>
    <w:rPr>
      <w:rFonts w:ascii="Arial" w:eastAsia="Times New Roman" w:hAnsi="Arial" w:cs="Times New Roman"/>
      <w:b/>
      <w:color w:val="0000FF"/>
      <w:sz w:val="20"/>
      <w:szCs w:val="20"/>
      <w:lang w:val="x-none" w:eastAsia="x-none"/>
    </w:rPr>
  </w:style>
  <w:style w:type="paragraph" w:styleId="Obsah2">
    <w:name w:val="toc 2"/>
    <w:basedOn w:val="Normlny"/>
    <w:next w:val="Normlny"/>
    <w:autoRedefine/>
    <w:uiPriority w:val="39"/>
    <w:rsid w:val="005810C8"/>
    <w:pPr>
      <w:ind w:left="240"/>
    </w:pPr>
  </w:style>
  <w:style w:type="paragraph" w:styleId="Obsah3">
    <w:name w:val="toc 3"/>
    <w:basedOn w:val="Normlny"/>
    <w:next w:val="Normlny"/>
    <w:autoRedefine/>
    <w:uiPriority w:val="39"/>
    <w:rsid w:val="005810C8"/>
    <w:pPr>
      <w:tabs>
        <w:tab w:val="right" w:leader="dot" w:pos="9062"/>
      </w:tabs>
    </w:pPr>
    <w:rPr>
      <w:rFonts w:cs="Arial"/>
      <w:noProof/>
      <w:sz w:val="20"/>
      <w:szCs w:val="20"/>
    </w:rPr>
  </w:style>
  <w:style w:type="paragraph" w:customStyle="1" w:styleId="tlNadpis6Arial10ptTunVavo0cmPrvriadok1">
    <w:name w:val="Štýl Nadpis 6 + Arial 10 pt Tučné Vľavo:  0 cm Prvý riadok:  1..."/>
    <w:basedOn w:val="Nadpis6"/>
    <w:rsid w:val="005810C8"/>
    <w:pPr>
      <w:spacing w:before="120"/>
      <w:ind w:left="0" w:firstLine="720"/>
    </w:pPr>
    <w:rPr>
      <w:b w:val="0"/>
      <w:bCs/>
      <w:sz w:val="28"/>
    </w:rPr>
  </w:style>
  <w:style w:type="paragraph" w:customStyle="1" w:styleId="tlNadpis6Vavo0cmPrvriadok19cmPred6pt">
    <w:name w:val="Štýl Nadpis 6 + Vľavo:  0 cm Prvý riadok:  19 cm Pred:  6 pt"/>
    <w:basedOn w:val="Nadpis6"/>
    <w:rsid w:val="005810C8"/>
    <w:pPr>
      <w:spacing w:before="120"/>
      <w:ind w:left="0" w:firstLine="1080"/>
    </w:pPr>
  </w:style>
  <w:style w:type="paragraph" w:customStyle="1" w:styleId="tlNadpis6Vavo-039cmPrvriadok229cmPred6">
    <w:name w:val="Štýl Nadpis 6 + Vľavo:  -039 cm Prvý riadok:  229 cm Pred:  6 ..."/>
    <w:basedOn w:val="Nadpis6"/>
    <w:rsid w:val="005810C8"/>
    <w:pPr>
      <w:spacing w:before="120"/>
      <w:ind w:left="0"/>
    </w:pPr>
    <w:rPr>
      <w:sz w:val="28"/>
    </w:rPr>
  </w:style>
  <w:style w:type="paragraph" w:customStyle="1" w:styleId="tlNadpis2Arial9pt">
    <w:name w:val="Štýl Nadpis 2 + Arial 9 pt"/>
    <w:basedOn w:val="Nadpis2"/>
    <w:rsid w:val="005810C8"/>
    <w:pPr>
      <w:spacing w:before="120"/>
    </w:pPr>
    <w:rPr>
      <w:rFonts w:ascii="Arial" w:hAnsi="Arial"/>
      <w:sz w:val="28"/>
    </w:rPr>
  </w:style>
  <w:style w:type="paragraph" w:customStyle="1" w:styleId="zoznam">
    <w:name w:val="zoznam"/>
    <w:basedOn w:val="Odsekzoznamu"/>
    <w:link w:val="zoznamChar"/>
    <w:uiPriority w:val="99"/>
    <w:qFormat/>
    <w:rsid w:val="005810C8"/>
    <w:pPr>
      <w:numPr>
        <w:numId w:val="21"/>
      </w:numPr>
      <w:autoSpaceDE w:val="0"/>
      <w:autoSpaceDN w:val="0"/>
      <w:adjustRightInd w:val="0"/>
      <w:spacing w:line="360" w:lineRule="auto"/>
      <w:contextualSpacing/>
    </w:pPr>
    <w:rPr>
      <w:rFonts w:ascii="Times New Roman" w:eastAsia="Calibri" w:hAnsi="Times New Roman"/>
      <w:bCs/>
      <w:sz w:val="24"/>
      <w:lang w:val="x-none" w:eastAsia="en-US"/>
    </w:rPr>
  </w:style>
  <w:style w:type="character" w:customStyle="1" w:styleId="zoznamChar">
    <w:name w:val="zoznam Char"/>
    <w:link w:val="zoznam"/>
    <w:uiPriority w:val="99"/>
    <w:rsid w:val="005810C8"/>
    <w:rPr>
      <w:rFonts w:ascii="Times New Roman" w:eastAsia="Calibri" w:hAnsi="Times New Roman" w:cs="Times New Roman"/>
      <w:bCs/>
      <w:sz w:val="24"/>
      <w:szCs w:val="24"/>
      <w:lang w:val="x-none"/>
    </w:rPr>
  </w:style>
  <w:style w:type="character" w:customStyle="1" w:styleId="apple-style-span">
    <w:name w:val="apple-style-span"/>
    <w:basedOn w:val="Predvolenpsmoodseku"/>
    <w:uiPriority w:val="99"/>
    <w:rsid w:val="005810C8"/>
  </w:style>
  <w:style w:type="paragraph" w:styleId="Obsah4">
    <w:name w:val="toc 4"/>
    <w:basedOn w:val="Normlny"/>
    <w:next w:val="Normlny"/>
    <w:autoRedefine/>
    <w:uiPriority w:val="99"/>
    <w:rsid w:val="005810C8"/>
    <w:pPr>
      <w:ind w:left="720"/>
    </w:pPr>
  </w:style>
  <w:style w:type="paragraph" w:customStyle="1" w:styleId="Styl1">
    <w:name w:val="Styl1"/>
    <w:basedOn w:val="Normlny"/>
    <w:uiPriority w:val="99"/>
    <w:rsid w:val="005810C8"/>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5810C8"/>
    <w:pPr>
      <w:tabs>
        <w:tab w:val="left" w:pos="567"/>
        <w:tab w:val="num" w:pos="2150"/>
      </w:tabs>
      <w:spacing w:before="20"/>
      <w:ind w:left="2150" w:right="113" w:hanging="360"/>
    </w:pPr>
    <w:rPr>
      <w:sz w:val="22"/>
      <w:szCs w:val="20"/>
      <w:lang w:val="cs-CZ" w:eastAsia="cs-CZ"/>
    </w:rPr>
  </w:style>
  <w:style w:type="character" w:styleId="Siln">
    <w:name w:val="Strong"/>
    <w:uiPriority w:val="99"/>
    <w:qFormat/>
    <w:rsid w:val="005810C8"/>
    <w:rPr>
      <w:b/>
      <w:bCs/>
    </w:rPr>
  </w:style>
  <w:style w:type="character" w:customStyle="1" w:styleId="CharChar10">
    <w:name w:val="Char Char1"/>
    <w:aliases w:val="Päta Char1"/>
    <w:rsid w:val="005810C8"/>
    <w:rPr>
      <w:sz w:val="24"/>
      <w:szCs w:val="24"/>
      <w:lang w:val="sk-SK" w:eastAsia="sk-SK" w:bidi="ar-SA"/>
    </w:rPr>
  </w:style>
  <w:style w:type="character" w:customStyle="1" w:styleId="Heading2Char">
    <w:name w:val="Heading 2 Char"/>
    <w:locked/>
    <w:rsid w:val="005810C8"/>
    <w:rPr>
      <w:rFonts w:ascii="Times New Roman" w:hAnsi="Times New Roman" w:cs="Times New Roman"/>
      <w:b/>
      <w:bCs/>
      <w:sz w:val="24"/>
      <w:szCs w:val="24"/>
      <w:lang w:val="x-none" w:eastAsia="cs-CZ"/>
    </w:rPr>
  </w:style>
  <w:style w:type="character" w:customStyle="1" w:styleId="Heading3Char">
    <w:name w:val="Heading 3 Char"/>
    <w:locked/>
    <w:rsid w:val="005810C8"/>
    <w:rPr>
      <w:rFonts w:ascii="Arial" w:hAnsi="Arial" w:cs="Times New Roman"/>
      <w:b/>
      <w:bCs/>
      <w:sz w:val="26"/>
      <w:szCs w:val="26"/>
    </w:rPr>
  </w:style>
  <w:style w:type="character" w:customStyle="1" w:styleId="Heading4Char">
    <w:name w:val="Heading 4 Char"/>
    <w:semiHidden/>
    <w:locked/>
    <w:rsid w:val="005810C8"/>
    <w:rPr>
      <w:rFonts w:ascii="Calibri" w:hAnsi="Calibri" w:cs="Times New Roman"/>
      <w:b/>
      <w:bCs/>
      <w:sz w:val="28"/>
      <w:szCs w:val="28"/>
      <w:lang w:val="x-none" w:eastAsia="sk-SK"/>
    </w:rPr>
  </w:style>
  <w:style w:type="character" w:customStyle="1" w:styleId="Heading6Char">
    <w:name w:val="Heading 6 Char"/>
    <w:locked/>
    <w:rsid w:val="005810C8"/>
    <w:rPr>
      <w:rFonts w:ascii="Times New Roman" w:hAnsi="Times New Roman" w:cs="Times New Roman"/>
      <w:snapToGrid w:val="0"/>
      <w:sz w:val="20"/>
      <w:szCs w:val="20"/>
    </w:rPr>
  </w:style>
  <w:style w:type="character" w:customStyle="1" w:styleId="FooterChar">
    <w:name w:val="Footer Char"/>
    <w:aliases w:val="Char Char"/>
    <w:locked/>
    <w:rsid w:val="005810C8"/>
    <w:rPr>
      <w:rFonts w:ascii="Times New Roman" w:hAnsi="Times New Roman" w:cs="Times New Roman"/>
      <w:sz w:val="24"/>
      <w:szCs w:val="24"/>
      <w:lang w:val="x-none" w:eastAsia="sk-SK"/>
    </w:rPr>
  </w:style>
  <w:style w:type="character" w:customStyle="1" w:styleId="HeaderChar">
    <w:name w:val="Header Char"/>
    <w:locked/>
    <w:rsid w:val="005810C8"/>
    <w:rPr>
      <w:rFonts w:ascii="Times New Roman" w:hAnsi="Times New Roman" w:cs="Times New Roman"/>
      <w:sz w:val="24"/>
      <w:szCs w:val="24"/>
    </w:rPr>
  </w:style>
  <w:style w:type="character" w:customStyle="1" w:styleId="BodyTextIndent3Char">
    <w:name w:val="Body Text Indent 3 Char"/>
    <w:locked/>
    <w:rsid w:val="005810C8"/>
    <w:rPr>
      <w:rFonts w:ascii="Times New Roman" w:hAnsi="Times New Roman" w:cs="Times New Roman"/>
      <w:b/>
      <w:bCs/>
      <w:sz w:val="16"/>
      <w:szCs w:val="16"/>
    </w:rPr>
  </w:style>
  <w:style w:type="character" w:customStyle="1" w:styleId="BodyTextChar">
    <w:name w:val="Body Text Char"/>
    <w:locked/>
    <w:rsid w:val="005810C8"/>
    <w:rPr>
      <w:rFonts w:ascii="Times New Roman" w:hAnsi="Times New Roman" w:cs="Times New Roman"/>
      <w:b/>
      <w:sz w:val="20"/>
      <w:szCs w:val="20"/>
      <w:lang w:val="x-none" w:eastAsia="ja-JP"/>
    </w:rPr>
  </w:style>
  <w:style w:type="character" w:customStyle="1" w:styleId="BodyTextIndent2Char">
    <w:name w:val="Body Text Indent 2 Char"/>
    <w:locked/>
    <w:rsid w:val="005810C8"/>
    <w:rPr>
      <w:rFonts w:ascii="Times New Roman" w:hAnsi="Times New Roman" w:cs="Times New Roman"/>
      <w:sz w:val="20"/>
      <w:szCs w:val="20"/>
      <w:lang w:val="x-none" w:eastAsia="ja-JP"/>
    </w:rPr>
  </w:style>
  <w:style w:type="character" w:customStyle="1" w:styleId="FootnoteTextChar">
    <w:name w:val="Footnote Text Char"/>
    <w:semiHidden/>
    <w:locked/>
    <w:rsid w:val="005810C8"/>
    <w:rPr>
      <w:rFonts w:ascii="Times New Roman" w:hAnsi="Times New Roman" w:cs="Times New Roman"/>
      <w:color w:val="000000"/>
      <w:sz w:val="20"/>
      <w:szCs w:val="20"/>
      <w:lang w:val="en-GB" w:eastAsia="cs-CZ"/>
    </w:rPr>
  </w:style>
  <w:style w:type="character" w:customStyle="1" w:styleId="BodyTextIndentChar">
    <w:name w:val="Body Text Indent Char"/>
    <w:locked/>
    <w:rsid w:val="005810C8"/>
    <w:rPr>
      <w:rFonts w:ascii="Times New Roman" w:hAnsi="Times New Roman" w:cs="Times New Roman"/>
      <w:sz w:val="20"/>
      <w:szCs w:val="20"/>
      <w:lang w:val="x-none" w:eastAsia="ja-JP"/>
    </w:rPr>
  </w:style>
  <w:style w:type="character" w:customStyle="1" w:styleId="SubtitleChar">
    <w:name w:val="Subtitle Char"/>
    <w:locked/>
    <w:rsid w:val="005810C8"/>
    <w:rPr>
      <w:rFonts w:ascii="Times New Roman" w:hAnsi="Times New Roman" w:cs="Times New Roman"/>
      <w:b/>
      <w:bCs/>
      <w:sz w:val="24"/>
      <w:szCs w:val="24"/>
    </w:rPr>
  </w:style>
  <w:style w:type="character" w:customStyle="1" w:styleId="BodyText3Char">
    <w:name w:val="Body Text 3 Char"/>
    <w:locked/>
    <w:rsid w:val="005810C8"/>
    <w:rPr>
      <w:rFonts w:ascii="Times New Roman" w:hAnsi="Times New Roman" w:cs="Times New Roman"/>
      <w:snapToGrid w:val="0"/>
      <w:sz w:val="24"/>
      <w:szCs w:val="24"/>
    </w:rPr>
  </w:style>
  <w:style w:type="character" w:customStyle="1" w:styleId="BalloonTextChar">
    <w:name w:val="Balloon Text Char"/>
    <w:semiHidden/>
    <w:locked/>
    <w:rsid w:val="005810C8"/>
    <w:rPr>
      <w:rFonts w:ascii="Tahoma" w:hAnsi="Tahoma" w:cs="Times New Roman"/>
      <w:sz w:val="16"/>
      <w:szCs w:val="16"/>
    </w:rPr>
  </w:style>
  <w:style w:type="character" w:customStyle="1" w:styleId="BodyText2Char">
    <w:name w:val="Body Text 2 Char"/>
    <w:locked/>
    <w:rsid w:val="005810C8"/>
    <w:rPr>
      <w:rFonts w:ascii="Times New Roman" w:hAnsi="Times New Roman" w:cs="Times New Roman"/>
      <w:sz w:val="24"/>
      <w:szCs w:val="24"/>
    </w:rPr>
  </w:style>
  <w:style w:type="paragraph" w:customStyle="1" w:styleId="Odsekzoznamu11">
    <w:name w:val="Odsek zoznamu11"/>
    <w:basedOn w:val="Normlny"/>
    <w:uiPriority w:val="99"/>
    <w:rsid w:val="005810C8"/>
    <w:pPr>
      <w:spacing w:after="200"/>
      <w:ind w:left="720"/>
      <w:contextualSpacing/>
    </w:pPr>
    <w:rPr>
      <w:rFonts w:ascii="Cambria" w:hAnsi="Cambria"/>
      <w:sz w:val="24"/>
      <w:lang w:eastAsia="en-US"/>
    </w:rPr>
  </w:style>
  <w:style w:type="paragraph" w:styleId="Bezriadkovania">
    <w:name w:val="No Spacing"/>
    <w:uiPriority w:val="99"/>
    <w:qFormat/>
    <w:rsid w:val="005810C8"/>
    <w:pPr>
      <w:spacing w:after="0" w:line="240" w:lineRule="auto"/>
    </w:pPr>
    <w:rPr>
      <w:rFonts w:ascii="Times New Roman" w:eastAsia="Times New Roman" w:hAnsi="Times New Roman" w:cs="Times New Roman"/>
      <w:sz w:val="24"/>
      <w:szCs w:val="24"/>
      <w:lang w:eastAsia="sk-SK"/>
    </w:rPr>
  </w:style>
  <w:style w:type="paragraph" w:styleId="Revzia">
    <w:name w:val="Revision"/>
    <w:uiPriority w:val="99"/>
    <w:semiHidden/>
    <w:rsid w:val="005810C8"/>
    <w:pPr>
      <w:spacing w:after="0" w:line="240" w:lineRule="auto"/>
    </w:pPr>
    <w:rPr>
      <w:rFonts w:ascii="Times New Roman" w:eastAsia="Times New Roman" w:hAnsi="Times New Roman" w:cs="Times New Roman"/>
      <w:sz w:val="24"/>
      <w:szCs w:val="24"/>
      <w:lang w:eastAsia="sk-SK"/>
    </w:rPr>
  </w:style>
  <w:style w:type="paragraph" w:customStyle="1" w:styleId="Odsekzoznamu3">
    <w:name w:val="Odsek zoznamu3"/>
    <w:basedOn w:val="Normlny"/>
    <w:uiPriority w:val="99"/>
    <w:rsid w:val="005810C8"/>
    <w:pPr>
      <w:spacing w:after="200"/>
      <w:ind w:left="720"/>
      <w:contextualSpacing/>
    </w:pPr>
    <w:rPr>
      <w:rFonts w:ascii="Cambria" w:hAnsi="Cambria"/>
      <w:sz w:val="24"/>
      <w:lang w:eastAsia="en-US"/>
    </w:rPr>
  </w:style>
  <w:style w:type="paragraph" w:styleId="Nzov">
    <w:name w:val="Title"/>
    <w:basedOn w:val="Normlny"/>
    <w:next w:val="Normlny"/>
    <w:link w:val="NzovChar"/>
    <w:qFormat/>
    <w:rsid w:val="005810C8"/>
    <w:pPr>
      <w:spacing w:before="240" w:after="60"/>
      <w:jc w:val="center"/>
      <w:outlineLvl w:val="0"/>
    </w:pPr>
    <w:rPr>
      <w:rFonts w:ascii="Cambria" w:hAnsi="Cambria"/>
      <w:b/>
      <w:bCs/>
      <w:kern w:val="28"/>
      <w:sz w:val="32"/>
      <w:szCs w:val="32"/>
      <w:lang w:val="x-none" w:eastAsia="x-none"/>
    </w:rPr>
  </w:style>
  <w:style w:type="character" w:customStyle="1" w:styleId="NzovChar">
    <w:name w:val="Názov Char"/>
    <w:basedOn w:val="Predvolenpsmoodseku"/>
    <w:link w:val="Nzov"/>
    <w:rsid w:val="005810C8"/>
    <w:rPr>
      <w:rFonts w:ascii="Cambria" w:eastAsia="Times New Roman" w:hAnsi="Cambria" w:cs="Times New Roman"/>
      <w:b/>
      <w:bCs/>
      <w:kern w:val="28"/>
      <w:sz w:val="32"/>
      <w:szCs w:val="32"/>
      <w:lang w:val="x-none" w:eastAsia="x-none"/>
    </w:rPr>
  </w:style>
  <w:style w:type="character" w:styleId="PouitHypertextovPrepojenie">
    <w:name w:val="FollowedHyperlink"/>
    <w:uiPriority w:val="99"/>
    <w:rsid w:val="005810C8"/>
    <w:rPr>
      <w:rFonts w:cs="Times New Roman"/>
      <w:color w:val="800080"/>
      <w:u w:val="single"/>
    </w:rPr>
  </w:style>
  <w:style w:type="paragraph" w:customStyle="1" w:styleId="Nadpis20">
    <w:name w:val="Nadpis_2"/>
    <w:basedOn w:val="Normlny"/>
    <w:link w:val="Nadpis2Char0"/>
    <w:qFormat/>
    <w:rsid w:val="005810C8"/>
    <w:pPr>
      <w:tabs>
        <w:tab w:val="num" w:pos="540"/>
      </w:tabs>
      <w:suppressAutoHyphens/>
      <w:spacing w:before="120"/>
      <w:ind w:left="539" w:hanging="539"/>
      <w:jc w:val="both"/>
    </w:pPr>
    <w:rPr>
      <w:b/>
      <w:color w:val="0000FF"/>
      <w:sz w:val="22"/>
      <w:szCs w:val="20"/>
      <w:lang w:val="x-none" w:eastAsia="x-none"/>
    </w:rPr>
  </w:style>
  <w:style w:type="character" w:customStyle="1" w:styleId="Nadpis2Char0">
    <w:name w:val="Nadpis_2 Char"/>
    <w:link w:val="Nadpis20"/>
    <w:rsid w:val="005810C8"/>
    <w:rPr>
      <w:rFonts w:ascii="Arial" w:eastAsia="Times New Roman" w:hAnsi="Arial" w:cs="Times New Roman"/>
      <w:b/>
      <w:color w:val="0000FF"/>
      <w:szCs w:val="20"/>
      <w:lang w:val="x-none" w:eastAsia="x-none"/>
    </w:rPr>
  </w:style>
  <w:style w:type="paragraph" w:customStyle="1" w:styleId="Nadpis10">
    <w:name w:val="Nadpis_1"/>
    <w:basedOn w:val="Normlny"/>
    <w:link w:val="Nadpis1Char0"/>
    <w:qFormat/>
    <w:rsid w:val="005810C8"/>
    <w:pPr>
      <w:tabs>
        <w:tab w:val="num" w:pos="567"/>
      </w:tabs>
      <w:spacing w:before="240" w:after="120"/>
      <w:ind w:left="567" w:hanging="567"/>
      <w:jc w:val="both"/>
    </w:pPr>
    <w:rPr>
      <w:b/>
      <w:color w:val="0000FF"/>
      <w:sz w:val="24"/>
      <w:szCs w:val="20"/>
      <w:lang w:val="x-none" w:eastAsia="x-none"/>
    </w:rPr>
  </w:style>
  <w:style w:type="character" w:customStyle="1" w:styleId="Nadpis1Char0">
    <w:name w:val="Nadpis_1 Char"/>
    <w:link w:val="Nadpis10"/>
    <w:rsid w:val="005810C8"/>
    <w:rPr>
      <w:rFonts w:ascii="Arial" w:eastAsia="Times New Roman" w:hAnsi="Arial" w:cs="Times New Roman"/>
      <w:b/>
      <w:color w:val="0000FF"/>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oaso@oasobrance.edu.s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17305</Words>
  <Characters>98642</Characters>
  <Application>Microsoft Office Word</Application>
  <DocSecurity>0</DocSecurity>
  <Lines>822</Lines>
  <Paragraphs>231</Paragraphs>
  <ScaleCrop>false</ScaleCrop>
  <Company/>
  <LinksUpToDate>false</LinksUpToDate>
  <CharactersWithSpaces>115716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2022-10-24T13:55:00Z</dcterms:created>
  <dcterms:modified xsi:type="dcterms:W3CDTF">2022-10-24T13:59:00Z</dcterms:modified>
</cp:coreProperties>
</file>