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2F09E" w14:textId="77777777" w:rsidR="00893DD2" w:rsidRDefault="00893DD2" w:rsidP="00893DD2">
      <w:pPr>
        <w:pStyle w:val="Strednmrieka21"/>
        <w:shd w:val="clear" w:color="auto" w:fill="DBE5F1"/>
        <w:rPr>
          <w:rFonts w:eastAsia="MS Gothic"/>
          <w:b/>
          <w:caps/>
          <w:color w:val="323E4F"/>
          <w:spacing w:val="-10"/>
          <w:sz w:val="68"/>
          <w:szCs w:val="68"/>
        </w:rPr>
      </w:pPr>
      <w:r>
        <w:rPr>
          <w:rFonts w:eastAsia="MS Gothic"/>
          <w:b/>
          <w:caps/>
          <w:color w:val="323E4F"/>
          <w:spacing w:val="-10"/>
          <w:sz w:val="64"/>
          <w:szCs w:val="64"/>
        </w:rPr>
        <w:t>uČebné osnovy</w:t>
      </w:r>
      <w:r>
        <w:rPr>
          <w:rFonts w:eastAsia="MS Gothic"/>
          <w:b/>
          <w:caps/>
          <w:color w:val="323E4F"/>
          <w:spacing w:val="-10"/>
          <w:sz w:val="68"/>
          <w:szCs w:val="68"/>
        </w:rPr>
        <w:t xml:space="preserve"> </w:t>
      </w:r>
      <w:r w:rsidR="00860968">
        <w:rPr>
          <w:rFonts w:eastAsia="MS Gothic"/>
          <w:b/>
          <w:caps/>
          <w:color w:val="323E4F"/>
          <w:spacing w:val="-10"/>
          <w:sz w:val="68"/>
          <w:szCs w:val="68"/>
        </w:rPr>
        <w:t>–</w:t>
      </w:r>
      <w:r>
        <w:rPr>
          <w:rFonts w:eastAsia="MS Gothic"/>
          <w:b/>
          <w:caps/>
          <w:color w:val="323E4F"/>
          <w:spacing w:val="-10"/>
          <w:sz w:val="68"/>
          <w:szCs w:val="68"/>
        </w:rPr>
        <w:t xml:space="preserve"> </w:t>
      </w:r>
      <w:r w:rsidR="00860968">
        <w:rPr>
          <w:rFonts w:eastAsia="MS Gothic"/>
          <w:b/>
          <w:caps/>
          <w:color w:val="323E4F"/>
          <w:spacing w:val="-10"/>
          <w:sz w:val="68"/>
          <w:szCs w:val="68"/>
        </w:rPr>
        <w:t>ROZVíJANIE KOMUNIKAčNEJ SCHOPNOSTI P</w:t>
      </w:r>
      <w:r>
        <w:rPr>
          <w:rFonts w:eastAsia="MS Gothic"/>
          <w:b/>
          <w:caps/>
          <w:color w:val="323E4F"/>
          <w:spacing w:val="-10"/>
          <w:sz w:val="68"/>
          <w:szCs w:val="68"/>
        </w:rPr>
        <w:t>RE ŽIAKOV S</w:t>
      </w:r>
      <w:r w:rsidR="00375C60">
        <w:rPr>
          <w:rFonts w:eastAsia="MS Gothic"/>
          <w:b/>
          <w:caps/>
          <w:color w:val="323E4F"/>
          <w:spacing w:val="-10"/>
          <w:sz w:val="68"/>
          <w:szCs w:val="68"/>
        </w:rPr>
        <w:t>o</w:t>
      </w:r>
      <w:r>
        <w:rPr>
          <w:rFonts w:eastAsia="MS Gothic"/>
          <w:b/>
          <w:caps/>
          <w:color w:val="323E4F"/>
          <w:spacing w:val="-10"/>
          <w:sz w:val="68"/>
          <w:szCs w:val="68"/>
        </w:rPr>
        <w:t> </w:t>
      </w:r>
      <w:r w:rsidR="00203553">
        <w:rPr>
          <w:rFonts w:eastAsia="MS Gothic"/>
          <w:b/>
          <w:caps/>
          <w:color w:val="323E4F"/>
          <w:spacing w:val="-10"/>
          <w:sz w:val="68"/>
          <w:szCs w:val="68"/>
        </w:rPr>
        <w:t>STREDNýM</w:t>
      </w:r>
      <w:r>
        <w:rPr>
          <w:rFonts w:eastAsia="MS Gothic"/>
          <w:b/>
          <w:caps/>
          <w:color w:val="323E4F"/>
          <w:spacing w:val="-10"/>
          <w:sz w:val="68"/>
          <w:szCs w:val="68"/>
        </w:rPr>
        <w:t xml:space="preserve"> STUPŇOM MENTÁLNEHO POSTIHNUTIA</w:t>
      </w:r>
    </w:p>
    <w:p w14:paraId="26FDB83F" w14:textId="77777777" w:rsidR="00A104D8" w:rsidRDefault="00A104D8" w:rsidP="00893DD2">
      <w:pPr>
        <w:pStyle w:val="Strednmrieka21"/>
        <w:spacing w:before="120"/>
        <w:rPr>
          <w:b/>
          <w:color w:val="323E4F"/>
          <w:spacing w:val="-10"/>
          <w:sz w:val="36"/>
          <w:szCs w:val="36"/>
        </w:rPr>
      </w:pPr>
    </w:p>
    <w:p w14:paraId="0814341F" w14:textId="77777777" w:rsidR="00A104D8" w:rsidRPr="00D437DA" w:rsidRDefault="00A104D8" w:rsidP="00A104D8">
      <w:pPr>
        <w:pStyle w:val="Strednmrieka21"/>
        <w:shd w:val="clear" w:color="auto" w:fill="DBE5F1"/>
        <w:spacing w:before="120"/>
        <w:rPr>
          <w:b/>
          <w:color w:val="323E4F"/>
          <w:spacing w:val="-10"/>
          <w:lang w:val="hu-HU"/>
        </w:rPr>
      </w:pPr>
      <w:r w:rsidRPr="00D437DA">
        <w:rPr>
          <w:b/>
          <w:color w:val="323E4F"/>
          <w:spacing w:val="-10"/>
          <w:sz w:val="36"/>
          <w:szCs w:val="36"/>
        </w:rPr>
        <w:t>UČEBNÉ OSNOVY SÚ TOTOŽNÉ SO VZDELÁVACÍM ŠTANDARDOM ŠVP PRE DANÝ PREDMET</w:t>
      </w:r>
      <w:r w:rsidRPr="00D437DA">
        <w:rPr>
          <w:b/>
          <w:color w:val="323E4F"/>
          <w:spacing w:val="-10"/>
          <w:lang w:val="hu-HU"/>
        </w:rPr>
        <w:t xml:space="preserve"> </w:t>
      </w:r>
    </w:p>
    <w:p w14:paraId="0A2040DD" w14:textId="77777777" w:rsidR="00A104D8" w:rsidRDefault="00A104D8" w:rsidP="00A104D8">
      <w:pPr>
        <w:pStyle w:val="Strednmrieka21"/>
        <w:spacing w:before="120"/>
        <w:rPr>
          <w:b/>
          <w:color w:val="323E4F"/>
          <w:spacing w:val="-10"/>
          <w:sz w:val="36"/>
          <w:szCs w:val="36"/>
        </w:rPr>
      </w:pPr>
    </w:p>
    <w:p w14:paraId="729C612B" w14:textId="77777777" w:rsidR="00A104D8" w:rsidRDefault="00A104D8" w:rsidP="00893DD2">
      <w:pPr>
        <w:pStyle w:val="Strednmrieka21"/>
        <w:spacing w:before="120"/>
        <w:rPr>
          <w:b/>
          <w:color w:val="323E4F"/>
          <w:spacing w:val="-10"/>
          <w:sz w:val="36"/>
          <w:szCs w:val="36"/>
        </w:rPr>
      </w:pPr>
    </w:p>
    <w:p w14:paraId="21068D24" w14:textId="6E92037A" w:rsidR="00893DD2" w:rsidRDefault="00985205" w:rsidP="00893DD2">
      <w:pPr>
        <w:pStyle w:val="Strednmrieka21"/>
        <w:spacing w:before="120"/>
        <w:rPr>
          <w:b/>
          <w:color w:val="323E4F"/>
          <w:spacing w:val="-10"/>
          <w:sz w:val="36"/>
          <w:szCs w:val="36"/>
        </w:rPr>
      </w:pPr>
      <w:r>
        <w:rPr>
          <w:b/>
          <w:color w:val="323E4F"/>
          <w:spacing w:val="-10"/>
          <w:sz w:val="36"/>
          <w:szCs w:val="36"/>
        </w:rPr>
        <w:t>Vypracovala: Mgr</w:t>
      </w:r>
      <w:r w:rsidR="00893DD2">
        <w:rPr>
          <w:b/>
          <w:color w:val="323E4F"/>
          <w:spacing w:val="-10"/>
          <w:sz w:val="36"/>
          <w:szCs w:val="36"/>
        </w:rPr>
        <w:t xml:space="preserve">. </w:t>
      </w:r>
      <w:proofErr w:type="spellStart"/>
      <w:r w:rsidR="00203553">
        <w:rPr>
          <w:b/>
          <w:color w:val="323E4F"/>
          <w:spacing w:val="-10"/>
          <w:sz w:val="36"/>
          <w:szCs w:val="36"/>
        </w:rPr>
        <w:t>Ildikó</w:t>
      </w:r>
      <w:proofErr w:type="spellEnd"/>
      <w:r w:rsidR="00203553">
        <w:rPr>
          <w:b/>
          <w:color w:val="323E4F"/>
          <w:spacing w:val="-10"/>
          <w:sz w:val="36"/>
          <w:szCs w:val="36"/>
        </w:rPr>
        <w:t xml:space="preserve"> </w:t>
      </w:r>
      <w:proofErr w:type="spellStart"/>
      <w:r w:rsidR="00203553">
        <w:rPr>
          <w:b/>
          <w:color w:val="323E4F"/>
          <w:spacing w:val="-10"/>
          <w:sz w:val="36"/>
          <w:szCs w:val="36"/>
        </w:rPr>
        <w:t>Ádám</w:t>
      </w:r>
      <w:proofErr w:type="spellEnd"/>
    </w:p>
    <w:p w14:paraId="13615EBF" w14:textId="7CA43E7E" w:rsidR="00893DD2" w:rsidRDefault="00985205" w:rsidP="00893DD2">
      <w:pPr>
        <w:pStyle w:val="Strednmrieka21"/>
        <w:spacing w:before="120"/>
        <w:rPr>
          <w:b/>
          <w:color w:val="323E4F"/>
          <w:spacing w:val="-10"/>
          <w:sz w:val="36"/>
          <w:szCs w:val="36"/>
        </w:rPr>
      </w:pPr>
      <w:r>
        <w:rPr>
          <w:b/>
          <w:color w:val="323E4F"/>
          <w:spacing w:val="-10"/>
          <w:sz w:val="36"/>
          <w:szCs w:val="36"/>
        </w:rPr>
        <w:t xml:space="preserve">Pre </w:t>
      </w:r>
      <w:r w:rsidR="00203553">
        <w:rPr>
          <w:b/>
          <w:color w:val="323E4F"/>
          <w:spacing w:val="-10"/>
          <w:sz w:val="36"/>
          <w:szCs w:val="36"/>
        </w:rPr>
        <w:t>4</w:t>
      </w:r>
      <w:r w:rsidR="00893DD2">
        <w:rPr>
          <w:b/>
          <w:color w:val="323E4F"/>
          <w:spacing w:val="-10"/>
          <w:sz w:val="36"/>
          <w:szCs w:val="36"/>
        </w:rPr>
        <w:t xml:space="preserve">. ročník - schválené </w:t>
      </w:r>
      <w:r w:rsidR="00A104D8">
        <w:rPr>
          <w:b/>
          <w:color w:val="323E4F"/>
          <w:spacing w:val="-10"/>
          <w:sz w:val="36"/>
          <w:szCs w:val="36"/>
        </w:rPr>
        <w:t>PR</w:t>
      </w:r>
      <w:r w:rsidR="00893DD2">
        <w:rPr>
          <w:b/>
          <w:color w:val="323E4F"/>
          <w:spacing w:val="-10"/>
          <w:sz w:val="36"/>
          <w:szCs w:val="36"/>
        </w:rPr>
        <w:t xml:space="preserve">, dňa: </w:t>
      </w:r>
      <w:r w:rsidR="00A104D8">
        <w:rPr>
          <w:b/>
          <w:color w:val="323E4F"/>
          <w:spacing w:val="-10"/>
          <w:sz w:val="36"/>
          <w:szCs w:val="36"/>
        </w:rPr>
        <w:t>13</w:t>
      </w:r>
      <w:r w:rsidR="00893DD2">
        <w:rPr>
          <w:b/>
          <w:color w:val="323E4F"/>
          <w:spacing w:val="-10"/>
          <w:sz w:val="36"/>
          <w:szCs w:val="36"/>
        </w:rPr>
        <w:t>.</w:t>
      </w:r>
      <w:r w:rsidR="00A104D8">
        <w:rPr>
          <w:b/>
          <w:color w:val="323E4F"/>
          <w:spacing w:val="-10"/>
          <w:sz w:val="36"/>
          <w:szCs w:val="36"/>
        </w:rPr>
        <w:t>09</w:t>
      </w:r>
      <w:r w:rsidR="00893DD2">
        <w:rPr>
          <w:b/>
          <w:color w:val="323E4F"/>
          <w:spacing w:val="-10"/>
          <w:sz w:val="36"/>
          <w:szCs w:val="36"/>
        </w:rPr>
        <w:t>.20</w:t>
      </w:r>
      <w:r w:rsidR="006D38CA">
        <w:rPr>
          <w:b/>
          <w:color w:val="323E4F"/>
          <w:spacing w:val="-10"/>
          <w:sz w:val="36"/>
          <w:szCs w:val="36"/>
        </w:rPr>
        <w:t>21</w:t>
      </w:r>
    </w:p>
    <w:p w14:paraId="197C6F80" w14:textId="77777777" w:rsidR="00893DD2" w:rsidRDefault="00893DD2" w:rsidP="00893DD2">
      <w:pPr>
        <w:pStyle w:val="Strednmrieka21"/>
        <w:spacing w:before="120"/>
        <w:rPr>
          <w:b/>
          <w:color w:val="323E4F"/>
          <w:sz w:val="36"/>
          <w:szCs w:val="36"/>
        </w:rPr>
      </w:pPr>
    </w:p>
    <w:p w14:paraId="55CE381F" w14:textId="77777777" w:rsidR="00985205" w:rsidRDefault="00985205" w:rsidP="00893DD2">
      <w:pPr>
        <w:pStyle w:val="Strednmrieka21"/>
        <w:spacing w:before="120"/>
        <w:rPr>
          <w:b/>
          <w:color w:val="323E4F"/>
          <w:sz w:val="36"/>
          <w:szCs w:val="36"/>
        </w:rPr>
      </w:pPr>
    </w:p>
    <w:p w14:paraId="634BE70F" w14:textId="719E9B6F" w:rsidR="00985205" w:rsidRDefault="00985205" w:rsidP="00893DD2">
      <w:pPr>
        <w:pStyle w:val="Strednmrieka21"/>
        <w:spacing w:before="120"/>
        <w:rPr>
          <w:b/>
          <w:color w:val="323E4F"/>
          <w:sz w:val="36"/>
          <w:szCs w:val="36"/>
        </w:rPr>
      </w:pPr>
    </w:p>
    <w:p w14:paraId="6CBDE041" w14:textId="77777777" w:rsidR="00A104D8" w:rsidRDefault="00A104D8" w:rsidP="00893DD2">
      <w:pPr>
        <w:pStyle w:val="Strednmrieka21"/>
        <w:spacing w:before="120"/>
        <w:rPr>
          <w:b/>
          <w:color w:val="323E4F"/>
          <w:sz w:val="36"/>
          <w:szCs w:val="36"/>
        </w:rPr>
      </w:pPr>
    </w:p>
    <w:p w14:paraId="71EC1691" w14:textId="5001173A" w:rsidR="00860968" w:rsidRDefault="00860968" w:rsidP="00893DD2">
      <w:pPr>
        <w:pStyle w:val="Strednmrieka21"/>
        <w:spacing w:before="120"/>
        <w:rPr>
          <w:b/>
          <w:color w:val="323E4F"/>
          <w:sz w:val="36"/>
          <w:szCs w:val="36"/>
        </w:rPr>
      </w:pPr>
    </w:p>
    <w:p w14:paraId="54E4F425" w14:textId="77777777" w:rsidR="00A104D8" w:rsidRDefault="00A104D8" w:rsidP="00893DD2">
      <w:pPr>
        <w:pStyle w:val="Strednmrieka21"/>
        <w:spacing w:before="120"/>
        <w:rPr>
          <w:b/>
          <w:color w:val="323E4F"/>
          <w:sz w:val="36"/>
          <w:szCs w:val="36"/>
        </w:rPr>
      </w:pPr>
    </w:p>
    <w:p w14:paraId="645EAB16" w14:textId="77777777" w:rsidR="00985205" w:rsidRDefault="00985205" w:rsidP="00985205">
      <w:pPr>
        <w:shd w:val="clear" w:color="auto" w:fill="DBE5F1"/>
        <w:spacing w:after="160"/>
        <w:ind w:left="0" w:firstLine="0"/>
        <w:jc w:val="left"/>
        <w:rPr>
          <w:rFonts w:ascii="Calibri" w:hAnsi="Calibri"/>
          <w:b/>
          <w:spacing w:val="-10"/>
          <w:sz w:val="22"/>
        </w:rPr>
      </w:pPr>
      <w:r>
        <w:rPr>
          <w:rFonts w:ascii="Calibri" w:hAnsi="Calibri"/>
          <w:b/>
          <w:spacing w:val="-10"/>
          <w:szCs w:val="24"/>
        </w:rPr>
        <w:t xml:space="preserve">UČEBNÉ OSNOVY </w:t>
      </w:r>
      <w:r w:rsidR="00860968">
        <w:rPr>
          <w:rFonts w:ascii="Calibri" w:hAnsi="Calibri"/>
          <w:b/>
          <w:spacing w:val="-10"/>
          <w:szCs w:val="24"/>
        </w:rPr>
        <w:t>–</w:t>
      </w:r>
      <w:r>
        <w:rPr>
          <w:rFonts w:ascii="Calibri" w:hAnsi="Calibri"/>
          <w:b/>
          <w:spacing w:val="-10"/>
          <w:szCs w:val="24"/>
        </w:rPr>
        <w:t xml:space="preserve"> </w:t>
      </w:r>
      <w:r w:rsidR="00860968">
        <w:rPr>
          <w:rFonts w:ascii="Calibri" w:hAnsi="Calibri"/>
          <w:b/>
          <w:spacing w:val="-10"/>
          <w:szCs w:val="24"/>
        </w:rPr>
        <w:t>ROZVÍJANIE KOMUNIKAČNEJ SCHOPNOSTI</w:t>
      </w:r>
      <w:r>
        <w:rPr>
          <w:rFonts w:ascii="Calibri" w:hAnsi="Calibri"/>
          <w:b/>
          <w:spacing w:val="-10"/>
          <w:szCs w:val="24"/>
        </w:rPr>
        <w:t xml:space="preserve">-  </w:t>
      </w:r>
      <w:r w:rsidR="00375C60">
        <w:rPr>
          <w:rFonts w:ascii="Calibri" w:hAnsi="Calibri"/>
          <w:b/>
          <w:spacing w:val="-10"/>
          <w:szCs w:val="24"/>
        </w:rPr>
        <w:t>4</w:t>
      </w:r>
      <w:r>
        <w:rPr>
          <w:rFonts w:ascii="Calibri" w:hAnsi="Calibri"/>
          <w:b/>
          <w:spacing w:val="-10"/>
          <w:szCs w:val="24"/>
        </w:rPr>
        <w:t>. ročník ZŠ  pre žiakov s</w:t>
      </w:r>
      <w:r w:rsidR="00375C60">
        <w:rPr>
          <w:rFonts w:ascii="Calibri" w:hAnsi="Calibri"/>
          <w:b/>
          <w:spacing w:val="-10"/>
          <w:szCs w:val="24"/>
        </w:rPr>
        <w:t>o stredným</w:t>
      </w:r>
      <w:r>
        <w:rPr>
          <w:rFonts w:ascii="Calibri" w:hAnsi="Calibri"/>
          <w:b/>
          <w:spacing w:val="-10"/>
          <w:szCs w:val="24"/>
        </w:rPr>
        <w:t xml:space="preserve"> stupňom mentálneho postihnutia</w:t>
      </w:r>
    </w:p>
    <w:p w14:paraId="1ED667E6" w14:textId="77777777" w:rsidR="005D4557" w:rsidRDefault="005D4557" w:rsidP="005D4557">
      <w:pPr>
        <w:spacing w:after="0" w:line="240" w:lineRule="auto"/>
        <w:rPr>
          <w:rFonts w:ascii="Calibri" w:hAnsi="Calibri"/>
          <w:spacing w:val="-10"/>
          <w:sz w:val="22"/>
        </w:rPr>
      </w:pPr>
      <w:r>
        <w:rPr>
          <w:rFonts w:ascii="Calibri" w:hAnsi="Calibri"/>
          <w:b/>
          <w:bCs/>
          <w:spacing w:val="-10"/>
          <w:sz w:val="22"/>
        </w:rPr>
        <w:t>Školský rok: 2021/2022</w:t>
      </w:r>
    </w:p>
    <w:p w14:paraId="225CB487" w14:textId="60BF35E7" w:rsidR="005D4557" w:rsidRDefault="005D4557" w:rsidP="005D4557">
      <w:pPr>
        <w:spacing w:after="0" w:line="240" w:lineRule="auto"/>
        <w:rPr>
          <w:rFonts w:ascii="Calibri" w:hAnsi="Calibri"/>
          <w:spacing w:val="-10"/>
          <w:sz w:val="22"/>
        </w:rPr>
      </w:pPr>
      <w:r>
        <w:rPr>
          <w:rFonts w:ascii="Calibri" w:hAnsi="Calibri"/>
          <w:b/>
          <w:bCs/>
          <w:spacing w:val="-10"/>
          <w:sz w:val="22"/>
        </w:rPr>
        <w:t>Ročník: štvrt</w:t>
      </w:r>
      <w:r w:rsidR="00A104D8">
        <w:rPr>
          <w:rFonts w:ascii="Calibri" w:hAnsi="Calibri"/>
          <w:b/>
          <w:bCs/>
          <w:spacing w:val="-10"/>
          <w:sz w:val="22"/>
        </w:rPr>
        <w:t>ý</w:t>
      </w:r>
    </w:p>
    <w:p w14:paraId="59866DF1" w14:textId="0180174D" w:rsidR="005D4557" w:rsidRDefault="005D4557" w:rsidP="005D4557">
      <w:pPr>
        <w:spacing w:after="0" w:line="240" w:lineRule="auto"/>
        <w:rPr>
          <w:rFonts w:ascii="Calibri" w:hAnsi="Calibri"/>
          <w:b/>
          <w:bCs/>
          <w:spacing w:val="-10"/>
          <w:sz w:val="22"/>
        </w:rPr>
      </w:pPr>
      <w:r>
        <w:rPr>
          <w:rFonts w:ascii="Calibri" w:hAnsi="Calibri"/>
          <w:b/>
          <w:bCs/>
          <w:spacing w:val="-10"/>
          <w:sz w:val="22"/>
        </w:rPr>
        <w:t>Počet vyučovacích hodín v školskom roku: 3 hodiny týždenne - 99 hodín ročne</w:t>
      </w:r>
    </w:p>
    <w:p w14:paraId="2A0A8BB6" w14:textId="77777777" w:rsidR="00A104D8" w:rsidRDefault="00A104D8" w:rsidP="005D4557">
      <w:pPr>
        <w:spacing w:after="0" w:line="240" w:lineRule="auto"/>
        <w:rPr>
          <w:rFonts w:ascii="Calibri" w:hAnsi="Calibri"/>
          <w:b/>
          <w:bCs/>
          <w:spacing w:val="-10"/>
          <w:sz w:val="22"/>
        </w:rPr>
      </w:pPr>
    </w:p>
    <w:p w14:paraId="15349AA8" w14:textId="77777777" w:rsidR="00985205" w:rsidRDefault="00985205" w:rsidP="00985205">
      <w:pPr>
        <w:spacing w:after="0" w:line="240" w:lineRule="auto"/>
        <w:ind w:left="0" w:right="13" w:firstLine="0"/>
        <w:jc w:val="left"/>
        <w:rPr>
          <w:rFonts w:ascii="Calibri" w:hAnsi="Calibri"/>
          <w:b/>
          <w:spacing w:val="-10"/>
          <w:sz w:val="22"/>
        </w:rPr>
      </w:pPr>
    </w:p>
    <w:p w14:paraId="1E1DEC49" w14:textId="77777777" w:rsidR="00985205" w:rsidRDefault="00985205" w:rsidP="00985205">
      <w:pPr>
        <w:pStyle w:val="Nadpis1"/>
        <w:shd w:val="clear" w:color="auto" w:fill="DBE5F1"/>
        <w:spacing w:after="0" w:line="240" w:lineRule="auto"/>
        <w:ind w:left="0" w:right="0" w:firstLine="0"/>
        <w:rPr>
          <w:rFonts w:ascii="Calibri" w:hAnsi="Calibri"/>
          <w:spacing w:val="-10"/>
          <w:sz w:val="22"/>
        </w:rPr>
      </w:pPr>
      <w:r>
        <w:rPr>
          <w:rFonts w:ascii="Calibri" w:hAnsi="Calibri"/>
          <w:spacing w:val="-10"/>
          <w:sz w:val="22"/>
        </w:rPr>
        <w:t xml:space="preserve">CHARAKTERISTIKA PREDMETU </w:t>
      </w:r>
    </w:p>
    <w:p w14:paraId="7CFE6A68" w14:textId="77777777" w:rsidR="00CB2B08" w:rsidRPr="00CB2B08" w:rsidRDefault="00CB2B08" w:rsidP="00985205">
      <w:pPr>
        <w:ind w:left="0" w:firstLine="0"/>
        <w:rPr>
          <w:spacing w:val="-10"/>
          <w:sz w:val="22"/>
        </w:rPr>
      </w:pPr>
      <w:r w:rsidRPr="00CB2B08">
        <w:rPr>
          <w:sz w:val="22"/>
        </w:rPr>
        <w:t xml:space="preserve">Vyučovací predmet rozvíjanie komunikačnej schopnosti (ďalej aj „RKS“) je určený pre všetkých žiakov s mentálnym postihnutím. V klinickom obraze mentálnej retardácie sa vyskytujú sprievodné prejavy v </w:t>
      </w:r>
      <w:proofErr w:type="spellStart"/>
      <w:r w:rsidRPr="00CB2B08">
        <w:rPr>
          <w:sz w:val="22"/>
        </w:rPr>
        <w:t>neuro</w:t>
      </w:r>
      <w:proofErr w:type="spellEnd"/>
      <w:r w:rsidRPr="00CB2B08">
        <w:rPr>
          <w:sz w:val="22"/>
        </w:rPr>
        <w:t>-psychickom vývine, vo vývine motoriky, psychiky, citov, vôle a najmä v oblasti komunikácie a reči. Komunikačná schopnosť je komplexná schopnosť človeka vedome a podľa patričných noriem používať jazyk ako systém znakov a symbolov v celej jeho komplexnosti a vo všetkých jeho formách a to za účelom realizovania určitého komunikačného zámeru. Komplexnosť znamená, že táto schopnosť zahŕňa všetky jazykové roviny (</w:t>
      </w:r>
      <w:proofErr w:type="spellStart"/>
      <w:r w:rsidRPr="00CB2B08">
        <w:rPr>
          <w:sz w:val="22"/>
        </w:rPr>
        <w:t>fonetickofonologickú</w:t>
      </w:r>
      <w:proofErr w:type="spellEnd"/>
      <w:r w:rsidRPr="00CB2B08">
        <w:rPr>
          <w:sz w:val="22"/>
        </w:rPr>
        <w:t>, lexikálno-sémantickú, morfologicko-syntaktickú, pragmatickú); pokiaľ ide o formy, komunikačná schopnosť zahŕňa všetky spôsoby komunikovania (napríklad hovorený, grafický, neverbálny spôsob komunikácie). Preto je obsah predmetu RKS zameraný na všetky roviny jazyka a všetky formy komunikácie. Narušená komunikačná schopnosť detí s mentálnym postihnutím má špecifickú etiológiu, symptomatológiu aj metódy intervencie. (</w:t>
      </w:r>
      <w:proofErr w:type="spellStart"/>
      <w:r w:rsidRPr="00CB2B08">
        <w:rPr>
          <w:sz w:val="22"/>
        </w:rPr>
        <w:t>Lechta</w:t>
      </w:r>
      <w:proofErr w:type="spellEnd"/>
      <w:r w:rsidRPr="00CB2B08">
        <w:rPr>
          <w:sz w:val="22"/>
        </w:rPr>
        <w:t xml:space="preserve"> - Matuška, 1995) U detí s mentálnym postihnutím býva zvyčajne vývin reči oneskorený alebo obmedzený. Obsah predmetu RKS je rámcový. Postupujeme v súlade so zákonitosťami vývinu reči a myslenia žiaka, rešpektujúc priebežne úroveň všetkých jeho schopností (motorika, poznávacie procesy). Počet vyučovacích hodín v týždni je daný rámcovým učebným plánom (ďalej len RUP) vo vzdelávacom programe pre deti a žiakov s mentálnym postihnutím. Pre žiakov, ktorí nie sú schopní dorozumievať sa hovorenou rečou (ich reč nie je zrozumiteľná alebo sú úplne nehovoriaci), sa odporúča okrem predmetu RKS zaradiť aj voliteľný predmet Augmentatívna a alternatívna komunikácia. Náhradné a doplnkové komunikačné systémy potom používajú žiaci v bežnej komunikácii a na všetkých vyučovacích predmetoch.</w:t>
      </w:r>
    </w:p>
    <w:p w14:paraId="47451955" w14:textId="77777777" w:rsidR="00CB2B08" w:rsidRDefault="00CB2B08" w:rsidP="00985205">
      <w:pPr>
        <w:ind w:left="0" w:firstLine="0"/>
        <w:rPr>
          <w:spacing w:val="-10"/>
          <w:sz w:val="20"/>
          <w:szCs w:val="20"/>
        </w:rPr>
      </w:pPr>
    </w:p>
    <w:p w14:paraId="40E9ADF7" w14:textId="77777777" w:rsidR="00CB2B08" w:rsidRDefault="00CB2B08" w:rsidP="00985205">
      <w:pPr>
        <w:ind w:left="0" w:firstLine="0"/>
        <w:rPr>
          <w:spacing w:val="-10"/>
          <w:sz w:val="20"/>
          <w:szCs w:val="20"/>
        </w:rPr>
      </w:pPr>
    </w:p>
    <w:p w14:paraId="5FC3BFA2" w14:textId="77777777" w:rsidR="00985205" w:rsidRDefault="00985205" w:rsidP="00985205">
      <w:pPr>
        <w:pStyle w:val="Default"/>
        <w:keepNext/>
        <w:keepLines/>
        <w:shd w:val="clear" w:color="auto" w:fill="DBE5F1"/>
        <w:autoSpaceDE/>
        <w:adjustRightInd/>
        <w:outlineLvl w:val="0"/>
        <w:rPr>
          <w:rFonts w:ascii="Calibri" w:hAnsi="Calibri"/>
          <w:b/>
          <w:spacing w:val="-10"/>
          <w:sz w:val="20"/>
          <w:szCs w:val="20"/>
        </w:rPr>
      </w:pPr>
      <w:r>
        <w:rPr>
          <w:rFonts w:ascii="Calibri" w:hAnsi="Calibri"/>
          <w:b/>
          <w:spacing w:val="-10"/>
          <w:sz w:val="20"/>
          <w:szCs w:val="20"/>
        </w:rPr>
        <w:t xml:space="preserve">CIELE PREDMETU </w:t>
      </w:r>
    </w:p>
    <w:p w14:paraId="739BA10F" w14:textId="77777777" w:rsidR="00203553" w:rsidRPr="00203553" w:rsidRDefault="00203553" w:rsidP="00203553">
      <w:pPr>
        <w:pStyle w:val="Odsekzoznamu"/>
        <w:spacing w:after="0" w:line="240" w:lineRule="auto"/>
        <w:ind w:right="13" w:firstLine="0"/>
        <w:jc w:val="left"/>
        <w:rPr>
          <w:rFonts w:ascii="Calibri" w:hAnsi="Calibri"/>
          <w:spacing w:val="-10"/>
          <w:sz w:val="22"/>
        </w:rPr>
      </w:pPr>
    </w:p>
    <w:p w14:paraId="347EBC47" w14:textId="77777777" w:rsidR="00CB2B08" w:rsidRPr="00CB2B08" w:rsidRDefault="00CB2B08" w:rsidP="00203553">
      <w:pPr>
        <w:pStyle w:val="Odsekzoznamu"/>
        <w:numPr>
          <w:ilvl w:val="0"/>
          <w:numId w:val="18"/>
        </w:numPr>
        <w:spacing w:after="0" w:line="240" w:lineRule="auto"/>
        <w:ind w:right="13"/>
        <w:jc w:val="left"/>
        <w:rPr>
          <w:rFonts w:ascii="Calibri" w:hAnsi="Calibri"/>
          <w:spacing w:val="-10"/>
          <w:sz w:val="22"/>
        </w:rPr>
      </w:pPr>
      <w:r>
        <w:t xml:space="preserve">Hlavným cieľom predmetu RKS v ŠZŠ je podporiť rozvoj reči a jazykových schopností ako predpokladu k realizácii určitého komunikačného zámeru a funkčného dorozumievania, stimulovať komunikáciu žiaka v sociálnej interakcii. </w:t>
      </w:r>
    </w:p>
    <w:p w14:paraId="7D09C522" w14:textId="77777777" w:rsidR="00985205" w:rsidRPr="00203553" w:rsidRDefault="00CB2B08" w:rsidP="00203553">
      <w:pPr>
        <w:pStyle w:val="Odsekzoznamu"/>
        <w:numPr>
          <w:ilvl w:val="0"/>
          <w:numId w:val="18"/>
        </w:numPr>
        <w:spacing w:after="0" w:line="240" w:lineRule="auto"/>
        <w:ind w:right="13"/>
        <w:jc w:val="left"/>
        <w:rPr>
          <w:rFonts w:ascii="Calibri" w:hAnsi="Calibri"/>
          <w:spacing w:val="-10"/>
          <w:sz w:val="22"/>
        </w:rPr>
      </w:pPr>
      <w:r>
        <w:t xml:space="preserve">Rozvíjanie komunikačnej schopnosti jednotlivých žiakov je primerané úrovni rozvinutia poznávacích, </w:t>
      </w:r>
      <w:proofErr w:type="spellStart"/>
      <w:r>
        <w:t>psycho</w:t>
      </w:r>
      <w:proofErr w:type="spellEnd"/>
      <w:r>
        <w:t>-motorických, citových a vôľových predpokladov a schopností.</w:t>
      </w:r>
    </w:p>
    <w:p w14:paraId="7ADCA548" w14:textId="77777777" w:rsidR="00985205" w:rsidRDefault="00985205" w:rsidP="00985205">
      <w:pPr>
        <w:spacing w:after="0" w:line="240" w:lineRule="auto"/>
        <w:ind w:left="0" w:right="13" w:firstLine="0"/>
        <w:jc w:val="left"/>
        <w:rPr>
          <w:rFonts w:ascii="Calibri" w:hAnsi="Calibri"/>
          <w:spacing w:val="-10"/>
          <w:sz w:val="22"/>
        </w:rPr>
      </w:pPr>
    </w:p>
    <w:p w14:paraId="7DBDA5C7" w14:textId="77777777" w:rsidR="00985205" w:rsidRDefault="00985205" w:rsidP="00985205">
      <w:pPr>
        <w:spacing w:after="0" w:line="240" w:lineRule="auto"/>
        <w:ind w:left="0" w:right="13" w:firstLine="0"/>
        <w:jc w:val="left"/>
        <w:rPr>
          <w:rFonts w:ascii="Calibri" w:hAnsi="Calibri"/>
          <w:spacing w:val="-10"/>
          <w:sz w:val="22"/>
        </w:rPr>
      </w:pPr>
    </w:p>
    <w:p w14:paraId="6F8DAF69" w14:textId="77777777" w:rsidR="00985205" w:rsidRDefault="00985205" w:rsidP="00985205">
      <w:pPr>
        <w:spacing w:after="0" w:line="240" w:lineRule="auto"/>
        <w:ind w:left="0" w:right="13" w:firstLine="0"/>
        <w:jc w:val="left"/>
        <w:rPr>
          <w:rFonts w:ascii="Calibri" w:hAnsi="Calibri"/>
          <w:spacing w:val="-10"/>
          <w:sz w:val="22"/>
        </w:rPr>
      </w:pPr>
    </w:p>
    <w:p w14:paraId="7A84D3D5" w14:textId="2B5AC6B5" w:rsidR="00BA406B" w:rsidRDefault="00BA406B" w:rsidP="00BA406B">
      <w:pPr>
        <w:spacing w:after="0" w:line="240" w:lineRule="auto"/>
        <w:ind w:left="0" w:right="13" w:firstLine="0"/>
        <w:jc w:val="left"/>
        <w:rPr>
          <w:rFonts w:ascii="Calibri" w:hAnsi="Calibri"/>
          <w:b/>
          <w:spacing w:val="-10"/>
          <w:sz w:val="28"/>
          <w:szCs w:val="28"/>
        </w:rPr>
      </w:pPr>
      <w:r>
        <w:rPr>
          <w:rFonts w:ascii="Calibri" w:hAnsi="Calibri"/>
          <w:b/>
          <w:spacing w:val="-10"/>
          <w:sz w:val="28"/>
          <w:szCs w:val="28"/>
        </w:rPr>
        <w:lastRenderedPageBreak/>
        <w:t>Ročník: š</w:t>
      </w:r>
      <w:r w:rsidR="00203553">
        <w:rPr>
          <w:rFonts w:ascii="Calibri" w:hAnsi="Calibri"/>
          <w:b/>
          <w:spacing w:val="-10"/>
          <w:sz w:val="28"/>
          <w:szCs w:val="28"/>
        </w:rPr>
        <w:t>tvrtý</w:t>
      </w:r>
    </w:p>
    <w:p w14:paraId="2B585A57" w14:textId="5047F0E6" w:rsidR="00A104D8" w:rsidRPr="00E263CC" w:rsidRDefault="00A104D8" w:rsidP="00A104D8">
      <w:pPr>
        <w:spacing w:after="0" w:line="240" w:lineRule="auto"/>
        <w:ind w:left="0" w:right="13" w:firstLine="0"/>
        <w:jc w:val="left"/>
        <w:rPr>
          <w:rFonts w:ascii="Calibri" w:hAnsi="Calibri"/>
          <w:b/>
          <w:spacing w:val="-10"/>
          <w:sz w:val="28"/>
          <w:szCs w:val="28"/>
        </w:rPr>
      </w:pPr>
      <w:r w:rsidRPr="00E263CC">
        <w:rPr>
          <w:rFonts w:ascii="Calibri" w:hAnsi="Calibri"/>
          <w:b/>
          <w:spacing w:val="-10"/>
          <w:sz w:val="28"/>
          <w:szCs w:val="28"/>
        </w:rPr>
        <w:t xml:space="preserve">Počet vyučovacích hodín v školskom roku: </w:t>
      </w:r>
      <w:r>
        <w:rPr>
          <w:rFonts w:ascii="Calibri" w:hAnsi="Calibri"/>
          <w:b/>
          <w:spacing w:val="-10"/>
          <w:sz w:val="28"/>
          <w:szCs w:val="28"/>
        </w:rPr>
        <w:t>3</w:t>
      </w:r>
      <w:r w:rsidRPr="00E263CC">
        <w:rPr>
          <w:rFonts w:ascii="Calibri" w:hAnsi="Calibri"/>
          <w:b/>
          <w:spacing w:val="-10"/>
          <w:sz w:val="28"/>
          <w:szCs w:val="28"/>
        </w:rPr>
        <w:t xml:space="preserve"> hod</w:t>
      </w:r>
      <w:r>
        <w:rPr>
          <w:rFonts w:ascii="Calibri" w:hAnsi="Calibri"/>
          <w:b/>
          <w:spacing w:val="-10"/>
          <w:sz w:val="28"/>
          <w:szCs w:val="28"/>
        </w:rPr>
        <w:t>iny</w:t>
      </w:r>
      <w:r w:rsidRPr="00E263CC">
        <w:rPr>
          <w:rFonts w:ascii="Calibri" w:hAnsi="Calibri"/>
          <w:b/>
          <w:spacing w:val="-10"/>
          <w:sz w:val="28"/>
          <w:szCs w:val="28"/>
        </w:rPr>
        <w:t xml:space="preserve"> týždenne </w:t>
      </w:r>
      <w:r>
        <w:rPr>
          <w:rFonts w:ascii="Calibri" w:hAnsi="Calibri"/>
          <w:b/>
          <w:spacing w:val="-10"/>
          <w:sz w:val="28"/>
          <w:szCs w:val="28"/>
        </w:rPr>
        <w:t>–</w:t>
      </w:r>
      <w:r w:rsidRPr="00E263CC">
        <w:rPr>
          <w:rFonts w:ascii="Calibri" w:hAnsi="Calibri"/>
          <w:b/>
          <w:spacing w:val="-10"/>
          <w:sz w:val="28"/>
          <w:szCs w:val="28"/>
        </w:rPr>
        <w:t xml:space="preserve"> </w:t>
      </w:r>
      <w:r>
        <w:rPr>
          <w:rFonts w:ascii="Calibri" w:hAnsi="Calibri"/>
          <w:b/>
          <w:spacing w:val="-10"/>
          <w:sz w:val="28"/>
          <w:szCs w:val="28"/>
        </w:rPr>
        <w:t>99</w:t>
      </w:r>
      <w:r>
        <w:rPr>
          <w:rFonts w:ascii="Calibri" w:hAnsi="Calibri"/>
          <w:b/>
          <w:spacing w:val="-10"/>
          <w:sz w:val="28"/>
          <w:szCs w:val="28"/>
        </w:rPr>
        <w:t xml:space="preserve"> </w:t>
      </w:r>
      <w:r w:rsidRPr="00E263CC">
        <w:rPr>
          <w:rFonts w:ascii="Calibri" w:hAnsi="Calibri"/>
          <w:b/>
          <w:spacing w:val="-10"/>
          <w:sz w:val="28"/>
          <w:szCs w:val="28"/>
        </w:rPr>
        <w:t>hodín ročne</w:t>
      </w:r>
    </w:p>
    <w:p w14:paraId="36BE68B3" w14:textId="77777777" w:rsidR="00A104D8" w:rsidRPr="00A104D8" w:rsidRDefault="00A104D8" w:rsidP="00A104D8">
      <w:pPr>
        <w:pStyle w:val="Stlus1"/>
        <w:shd w:val="clear" w:color="auto" w:fill="FFFF00"/>
        <w:rPr>
          <w:sz w:val="24"/>
          <w:szCs w:val="24"/>
        </w:rPr>
      </w:pPr>
      <w:r w:rsidRPr="00A104D8">
        <w:rPr>
          <w:sz w:val="24"/>
          <w:szCs w:val="24"/>
        </w:rPr>
        <w:t>Učebné osnovy sú totožné so vzdelávacím štandardom ŠVP pre daný predmet</w:t>
      </w:r>
    </w:p>
    <w:p w14:paraId="5485C80C" w14:textId="77777777" w:rsidR="00A104D8" w:rsidRPr="00A104D8" w:rsidRDefault="00A104D8" w:rsidP="00A104D8">
      <w:pPr>
        <w:shd w:val="clear" w:color="auto" w:fill="FFFF00"/>
        <w:spacing w:after="0" w:line="240" w:lineRule="auto"/>
        <w:ind w:left="0" w:right="13" w:firstLine="0"/>
        <w:jc w:val="left"/>
        <w:rPr>
          <w:rFonts w:ascii="Calibri" w:hAnsi="Calibri"/>
          <w:b/>
          <w:spacing w:val="-10"/>
          <w:szCs w:val="24"/>
        </w:rPr>
      </w:pPr>
    </w:p>
    <w:p w14:paraId="54BF9880" w14:textId="77777777" w:rsidR="00BA406B" w:rsidRDefault="00BA406B" w:rsidP="00391086">
      <w:pPr>
        <w:spacing w:after="0" w:line="240" w:lineRule="auto"/>
        <w:ind w:left="0" w:right="34" w:firstLine="0"/>
        <w:jc w:val="right"/>
        <w:rPr>
          <w:b/>
          <w:spacing w:val="-10"/>
          <w:sz w:val="20"/>
          <w:szCs w:val="20"/>
        </w:rPr>
      </w:pPr>
    </w:p>
    <w:tbl>
      <w:tblPr>
        <w:tblW w:w="14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4"/>
        <w:gridCol w:w="1872"/>
        <w:gridCol w:w="4510"/>
        <w:gridCol w:w="5192"/>
      </w:tblGrid>
      <w:tr w:rsidR="005D4557" w14:paraId="093E3AD1" w14:textId="77777777" w:rsidTr="005D4557">
        <w:trPr>
          <w:trHeight w:val="574"/>
        </w:trPr>
        <w:tc>
          <w:tcPr>
            <w:tcW w:w="817" w:type="dxa"/>
            <w:tcBorders>
              <w:top w:val="single" w:sz="4" w:space="0" w:color="auto"/>
              <w:left w:val="single" w:sz="4" w:space="0" w:color="auto"/>
              <w:bottom w:val="single" w:sz="4" w:space="0" w:color="auto"/>
              <w:right w:val="single" w:sz="4" w:space="0" w:color="auto"/>
            </w:tcBorders>
            <w:shd w:val="clear" w:color="auto" w:fill="D0CECE"/>
            <w:hideMark/>
          </w:tcPr>
          <w:p w14:paraId="554A45BC" w14:textId="77777777" w:rsidR="005D4557" w:rsidRDefault="005D4557">
            <w:pPr>
              <w:pStyle w:val="Stlus1"/>
              <w:rPr>
                <w:rFonts w:ascii="Calibri" w:hAnsi="Calibri" w:cs="Calibri"/>
                <w:sz w:val="20"/>
              </w:rPr>
            </w:pPr>
            <w:r>
              <w:rPr>
                <w:rFonts w:ascii="Calibri" w:hAnsi="Calibri" w:cs="Calibri"/>
                <w:b w:val="0"/>
                <w:bCs/>
              </w:rPr>
              <w:t>Počet hodín</w:t>
            </w:r>
          </w:p>
        </w:tc>
        <w:tc>
          <w:tcPr>
            <w:tcW w:w="1844" w:type="dxa"/>
            <w:tcBorders>
              <w:top w:val="single" w:sz="4" w:space="0" w:color="auto"/>
              <w:left w:val="single" w:sz="4" w:space="0" w:color="auto"/>
              <w:bottom w:val="single" w:sz="4" w:space="0" w:color="auto"/>
              <w:right w:val="single" w:sz="4" w:space="0" w:color="auto"/>
            </w:tcBorders>
            <w:shd w:val="clear" w:color="auto" w:fill="D0CECE"/>
            <w:hideMark/>
          </w:tcPr>
          <w:p w14:paraId="1D6211F8" w14:textId="77777777" w:rsidR="005D4557" w:rsidRDefault="005D4557">
            <w:pPr>
              <w:pStyle w:val="Stlus1"/>
              <w:jc w:val="left"/>
              <w:rPr>
                <w:rFonts w:ascii="Calibri" w:hAnsi="Calibri" w:cs="Calibri"/>
                <w:b w:val="0"/>
              </w:rPr>
            </w:pPr>
            <w:r>
              <w:rPr>
                <w:rFonts w:ascii="Calibri" w:hAnsi="Calibri" w:cs="Calibri"/>
                <w:b w:val="0"/>
                <w:bCs/>
              </w:rPr>
              <w:t>Tematický celok Vzdelávacia oblasť</w:t>
            </w:r>
          </w:p>
        </w:tc>
        <w:tc>
          <w:tcPr>
            <w:tcW w:w="1872" w:type="dxa"/>
            <w:tcBorders>
              <w:top w:val="single" w:sz="4" w:space="0" w:color="auto"/>
              <w:left w:val="single" w:sz="4" w:space="0" w:color="auto"/>
              <w:bottom w:val="single" w:sz="4" w:space="0" w:color="auto"/>
              <w:right w:val="single" w:sz="4" w:space="0" w:color="auto"/>
            </w:tcBorders>
            <w:shd w:val="clear" w:color="auto" w:fill="D0CECE"/>
            <w:hideMark/>
          </w:tcPr>
          <w:p w14:paraId="5658144F" w14:textId="77777777" w:rsidR="005D4557" w:rsidRDefault="005D4557">
            <w:pPr>
              <w:pStyle w:val="Stlus1"/>
              <w:jc w:val="left"/>
              <w:rPr>
                <w:rFonts w:ascii="Calibri" w:hAnsi="Calibri" w:cs="Calibri"/>
                <w:b w:val="0"/>
              </w:rPr>
            </w:pPr>
            <w:r>
              <w:rPr>
                <w:rFonts w:ascii="Calibri" w:hAnsi="Calibri" w:cs="Calibri"/>
                <w:b w:val="0"/>
                <w:bCs/>
              </w:rPr>
              <w:t>Oblasti</w:t>
            </w:r>
          </w:p>
        </w:tc>
        <w:tc>
          <w:tcPr>
            <w:tcW w:w="4510" w:type="dxa"/>
            <w:tcBorders>
              <w:top w:val="single" w:sz="4" w:space="0" w:color="auto"/>
              <w:left w:val="single" w:sz="4" w:space="0" w:color="auto"/>
              <w:bottom w:val="single" w:sz="4" w:space="0" w:color="auto"/>
              <w:right w:val="single" w:sz="4" w:space="0" w:color="auto"/>
            </w:tcBorders>
            <w:shd w:val="clear" w:color="auto" w:fill="D0CECE"/>
            <w:hideMark/>
          </w:tcPr>
          <w:p w14:paraId="0C1003E7" w14:textId="77777777" w:rsidR="005D4557" w:rsidRDefault="005D4557">
            <w:pPr>
              <w:pStyle w:val="Stlus1"/>
              <w:ind w:left="0"/>
              <w:jc w:val="left"/>
              <w:rPr>
                <w:rFonts w:ascii="Calibri" w:hAnsi="Calibri" w:cs="Calibri"/>
                <w:b w:val="0"/>
                <w:bCs/>
              </w:rPr>
            </w:pPr>
            <w:r>
              <w:rPr>
                <w:rFonts w:ascii="Calibri" w:hAnsi="Calibri" w:cs="Calibri"/>
                <w:b w:val="0"/>
                <w:bCs/>
              </w:rPr>
              <w:t>Proces</w:t>
            </w:r>
          </w:p>
        </w:tc>
        <w:tc>
          <w:tcPr>
            <w:tcW w:w="5192" w:type="dxa"/>
            <w:tcBorders>
              <w:top w:val="single" w:sz="4" w:space="0" w:color="auto"/>
              <w:left w:val="single" w:sz="4" w:space="0" w:color="auto"/>
              <w:bottom w:val="single" w:sz="4" w:space="0" w:color="auto"/>
              <w:right w:val="single" w:sz="4" w:space="0" w:color="auto"/>
            </w:tcBorders>
            <w:shd w:val="clear" w:color="auto" w:fill="D0CECE"/>
            <w:hideMark/>
          </w:tcPr>
          <w:p w14:paraId="5D72694B" w14:textId="77777777" w:rsidR="005D4557" w:rsidRDefault="005D4557">
            <w:pPr>
              <w:pStyle w:val="Stlus1"/>
              <w:rPr>
                <w:rFonts w:ascii="Calibri" w:hAnsi="Calibri" w:cs="Calibri"/>
                <w:b w:val="0"/>
              </w:rPr>
            </w:pPr>
            <w:r>
              <w:rPr>
                <w:rFonts w:ascii="Calibri" w:hAnsi="Calibri" w:cs="Calibri"/>
                <w:b w:val="0"/>
                <w:bCs/>
              </w:rPr>
              <w:t>Obsah</w:t>
            </w:r>
          </w:p>
        </w:tc>
      </w:tr>
      <w:tr w:rsidR="005D4557" w14:paraId="0A7FAC92" w14:textId="77777777" w:rsidTr="005D4557">
        <w:trPr>
          <w:trHeight w:val="5567"/>
        </w:trPr>
        <w:tc>
          <w:tcPr>
            <w:tcW w:w="817" w:type="dxa"/>
            <w:tcBorders>
              <w:top w:val="single" w:sz="4" w:space="0" w:color="auto"/>
              <w:left w:val="single" w:sz="4" w:space="0" w:color="auto"/>
              <w:bottom w:val="single" w:sz="4" w:space="0" w:color="auto"/>
              <w:right w:val="single" w:sz="4" w:space="0" w:color="auto"/>
            </w:tcBorders>
            <w:hideMark/>
          </w:tcPr>
          <w:p w14:paraId="33630BDD" w14:textId="77777777" w:rsidR="005D4557" w:rsidRDefault="005D4557">
            <w:pPr>
              <w:pStyle w:val="Stlus1"/>
              <w:rPr>
                <w:rFonts w:ascii="Calibri" w:hAnsi="Calibri" w:cs="Calibri"/>
                <w:b w:val="0"/>
              </w:rPr>
            </w:pPr>
            <w:r>
              <w:rPr>
                <w:rFonts w:ascii="Calibri" w:hAnsi="Calibri" w:cs="Calibri"/>
                <w:b w:val="0"/>
              </w:rPr>
              <w:t xml:space="preserve">  </w:t>
            </w:r>
          </w:p>
          <w:p w14:paraId="79CAF001" w14:textId="77777777" w:rsidR="005D4557" w:rsidRDefault="005D4557">
            <w:pPr>
              <w:pStyle w:val="Stlus1"/>
              <w:rPr>
                <w:rFonts w:ascii="Calibri" w:hAnsi="Calibri" w:cs="Calibri"/>
                <w:b w:val="0"/>
              </w:rPr>
            </w:pPr>
            <w:r>
              <w:rPr>
                <w:rFonts w:ascii="Calibri" w:hAnsi="Calibri" w:cs="Calibri"/>
                <w:b w:val="0"/>
              </w:rPr>
              <w:t>99</w:t>
            </w:r>
          </w:p>
        </w:tc>
        <w:tc>
          <w:tcPr>
            <w:tcW w:w="1844" w:type="dxa"/>
            <w:tcBorders>
              <w:top w:val="single" w:sz="4" w:space="0" w:color="auto"/>
              <w:left w:val="single" w:sz="4" w:space="0" w:color="auto"/>
              <w:bottom w:val="single" w:sz="4" w:space="0" w:color="auto"/>
              <w:right w:val="single" w:sz="4" w:space="0" w:color="auto"/>
            </w:tcBorders>
          </w:tcPr>
          <w:p w14:paraId="79664494" w14:textId="77777777" w:rsidR="005D4557" w:rsidRDefault="005D4557">
            <w:pPr>
              <w:pStyle w:val="Stlus1"/>
              <w:jc w:val="left"/>
              <w:rPr>
                <w:rFonts w:ascii="Calibri" w:hAnsi="Calibri" w:cs="Calibri"/>
                <w:b w:val="0"/>
              </w:rPr>
            </w:pPr>
          </w:p>
          <w:p w14:paraId="6361E975" w14:textId="77777777" w:rsidR="005D4557" w:rsidRDefault="005D4557">
            <w:pPr>
              <w:pStyle w:val="Stlus1"/>
              <w:jc w:val="left"/>
              <w:rPr>
                <w:rFonts w:ascii="Calibri" w:hAnsi="Calibri" w:cs="Calibri"/>
                <w:b w:val="0"/>
              </w:rPr>
            </w:pPr>
            <w:r>
              <w:rPr>
                <w:rFonts w:ascii="Calibri" w:hAnsi="Calibri" w:cs="Calibri"/>
                <w:b w:val="0"/>
              </w:rPr>
              <w:t>Jazyk a komunikácia</w:t>
            </w:r>
          </w:p>
        </w:tc>
        <w:tc>
          <w:tcPr>
            <w:tcW w:w="1872" w:type="dxa"/>
            <w:tcBorders>
              <w:top w:val="single" w:sz="4" w:space="0" w:color="auto"/>
              <w:left w:val="single" w:sz="4" w:space="0" w:color="auto"/>
              <w:bottom w:val="single" w:sz="4" w:space="0" w:color="auto"/>
              <w:right w:val="single" w:sz="4" w:space="0" w:color="auto"/>
            </w:tcBorders>
          </w:tcPr>
          <w:p w14:paraId="3E462BE9" w14:textId="77777777" w:rsidR="005D4557" w:rsidRDefault="005D4557">
            <w:pPr>
              <w:pStyle w:val="Stlus1"/>
              <w:jc w:val="left"/>
              <w:rPr>
                <w:rFonts w:ascii="Calibri" w:hAnsi="Calibri" w:cs="Calibri"/>
                <w:b w:val="0"/>
              </w:rPr>
            </w:pPr>
          </w:p>
          <w:p w14:paraId="250F4D88" w14:textId="77777777" w:rsidR="005D4557" w:rsidRDefault="005D4557">
            <w:pPr>
              <w:pStyle w:val="Stlus1"/>
              <w:rPr>
                <w:rFonts w:ascii="Calibri" w:hAnsi="Calibri" w:cs="Calibri"/>
                <w:b w:val="0"/>
                <w:szCs w:val="20"/>
              </w:rPr>
            </w:pPr>
            <w:r>
              <w:rPr>
                <w:rFonts w:ascii="Calibri" w:hAnsi="Calibri" w:cs="Calibri"/>
                <w:b w:val="0"/>
              </w:rPr>
              <w:t>Pragmatická rovina jazyka</w:t>
            </w:r>
          </w:p>
          <w:p w14:paraId="571E239C" w14:textId="77777777" w:rsidR="005D4557" w:rsidRDefault="005D4557">
            <w:pPr>
              <w:pStyle w:val="Stlus1"/>
              <w:ind w:left="754"/>
              <w:rPr>
                <w:rFonts w:ascii="Calibri" w:hAnsi="Calibri" w:cs="Calibri"/>
                <w:b w:val="0"/>
              </w:rPr>
            </w:pPr>
          </w:p>
          <w:p w14:paraId="3A490345" w14:textId="77777777" w:rsidR="005D4557" w:rsidRDefault="005D4557">
            <w:pPr>
              <w:pStyle w:val="Stlus1"/>
              <w:ind w:left="754"/>
              <w:rPr>
                <w:rFonts w:ascii="Calibri" w:hAnsi="Calibri" w:cs="Calibri"/>
                <w:b w:val="0"/>
              </w:rPr>
            </w:pPr>
          </w:p>
          <w:p w14:paraId="1E0F419D" w14:textId="77777777" w:rsidR="005D4557" w:rsidRDefault="005D4557">
            <w:pPr>
              <w:pStyle w:val="Stlus1"/>
              <w:ind w:left="754"/>
              <w:rPr>
                <w:rFonts w:ascii="Calibri" w:hAnsi="Calibri" w:cs="Calibri"/>
                <w:b w:val="0"/>
              </w:rPr>
            </w:pPr>
          </w:p>
          <w:p w14:paraId="4A54EBD1" w14:textId="77777777" w:rsidR="005D4557" w:rsidRDefault="005D4557">
            <w:pPr>
              <w:pStyle w:val="Stlus1"/>
              <w:ind w:left="754"/>
              <w:rPr>
                <w:rFonts w:ascii="Calibri" w:hAnsi="Calibri" w:cs="Calibri"/>
                <w:b w:val="0"/>
              </w:rPr>
            </w:pPr>
          </w:p>
          <w:p w14:paraId="36E78B37" w14:textId="77777777" w:rsidR="005D4557" w:rsidRDefault="005D4557">
            <w:pPr>
              <w:pStyle w:val="Stlus1"/>
              <w:ind w:left="754"/>
              <w:rPr>
                <w:rFonts w:ascii="Calibri" w:hAnsi="Calibri" w:cs="Calibri"/>
                <w:b w:val="0"/>
              </w:rPr>
            </w:pPr>
          </w:p>
          <w:p w14:paraId="6BD49219" w14:textId="77777777" w:rsidR="005D4557" w:rsidRDefault="005D4557">
            <w:pPr>
              <w:pStyle w:val="Stlus1"/>
              <w:ind w:left="754"/>
              <w:rPr>
                <w:rFonts w:ascii="Calibri" w:hAnsi="Calibri" w:cs="Calibri"/>
                <w:b w:val="0"/>
              </w:rPr>
            </w:pPr>
          </w:p>
          <w:p w14:paraId="54F5B01C" w14:textId="77777777" w:rsidR="005D4557" w:rsidRDefault="005D4557">
            <w:pPr>
              <w:pStyle w:val="Stlus1"/>
              <w:ind w:left="754"/>
              <w:rPr>
                <w:rFonts w:ascii="Calibri" w:hAnsi="Calibri" w:cs="Calibri"/>
                <w:b w:val="0"/>
              </w:rPr>
            </w:pPr>
          </w:p>
          <w:p w14:paraId="7071F2B8" w14:textId="77777777" w:rsidR="005D4557" w:rsidRDefault="005D4557">
            <w:pPr>
              <w:pStyle w:val="Stlus1"/>
              <w:ind w:left="754"/>
              <w:rPr>
                <w:rFonts w:ascii="Calibri" w:hAnsi="Calibri" w:cs="Calibri"/>
                <w:b w:val="0"/>
              </w:rPr>
            </w:pPr>
          </w:p>
          <w:p w14:paraId="5E7960CC" w14:textId="77777777" w:rsidR="005D4557" w:rsidRDefault="005D4557">
            <w:pPr>
              <w:pStyle w:val="Stlus1"/>
              <w:ind w:left="754"/>
              <w:rPr>
                <w:rFonts w:ascii="Calibri" w:hAnsi="Calibri" w:cs="Calibri"/>
                <w:b w:val="0"/>
              </w:rPr>
            </w:pPr>
          </w:p>
          <w:p w14:paraId="718357EF" w14:textId="77777777" w:rsidR="005D4557" w:rsidRDefault="005D4557">
            <w:pPr>
              <w:pStyle w:val="Stlus1"/>
              <w:ind w:left="754"/>
              <w:rPr>
                <w:rFonts w:ascii="Calibri" w:hAnsi="Calibri" w:cs="Calibri"/>
                <w:b w:val="0"/>
              </w:rPr>
            </w:pPr>
          </w:p>
          <w:p w14:paraId="56D16642" w14:textId="77777777" w:rsidR="005D4557" w:rsidRDefault="005D4557">
            <w:pPr>
              <w:pStyle w:val="Stlus1"/>
              <w:rPr>
                <w:rFonts w:ascii="Calibri" w:hAnsi="Calibri" w:cs="Calibri"/>
                <w:b w:val="0"/>
              </w:rPr>
            </w:pPr>
          </w:p>
          <w:p w14:paraId="3A4CC453" w14:textId="77777777" w:rsidR="005D4557" w:rsidRDefault="005D4557">
            <w:pPr>
              <w:pStyle w:val="Stlus1"/>
              <w:rPr>
                <w:rFonts w:ascii="Calibri" w:hAnsi="Calibri" w:cs="Calibri"/>
                <w:b w:val="0"/>
              </w:rPr>
            </w:pPr>
          </w:p>
          <w:p w14:paraId="2E146F88" w14:textId="77777777" w:rsidR="005D4557" w:rsidRDefault="005D4557">
            <w:pPr>
              <w:pStyle w:val="Stlus1"/>
              <w:rPr>
                <w:rFonts w:ascii="Calibri" w:hAnsi="Calibri" w:cs="Calibri"/>
                <w:b w:val="0"/>
              </w:rPr>
            </w:pPr>
          </w:p>
          <w:p w14:paraId="610783E7" w14:textId="77777777" w:rsidR="005D4557" w:rsidRDefault="005D4557">
            <w:pPr>
              <w:pStyle w:val="Stlus1"/>
              <w:rPr>
                <w:rFonts w:ascii="Calibri" w:hAnsi="Calibri" w:cs="Calibri"/>
                <w:b w:val="0"/>
              </w:rPr>
            </w:pPr>
          </w:p>
          <w:p w14:paraId="785C2A67" w14:textId="77777777" w:rsidR="005D4557" w:rsidRDefault="005D4557">
            <w:pPr>
              <w:pStyle w:val="Stlus1"/>
              <w:ind w:left="394"/>
              <w:jc w:val="left"/>
              <w:rPr>
                <w:rFonts w:ascii="Calibri" w:hAnsi="Calibri" w:cs="Calibri"/>
                <w:b w:val="0"/>
              </w:rPr>
            </w:pPr>
          </w:p>
          <w:p w14:paraId="02D3AA6E" w14:textId="77777777" w:rsidR="005D4557" w:rsidRDefault="005D4557">
            <w:pPr>
              <w:pStyle w:val="Stlus1"/>
              <w:ind w:left="394"/>
              <w:jc w:val="left"/>
              <w:rPr>
                <w:rFonts w:ascii="Calibri" w:hAnsi="Calibri" w:cs="Calibri"/>
                <w:b w:val="0"/>
              </w:rPr>
            </w:pPr>
          </w:p>
          <w:p w14:paraId="0D3DFEED" w14:textId="77777777" w:rsidR="005D4557" w:rsidRDefault="005D4557">
            <w:pPr>
              <w:pStyle w:val="Stlus1"/>
              <w:ind w:left="394"/>
              <w:jc w:val="left"/>
              <w:rPr>
                <w:rFonts w:ascii="Calibri" w:hAnsi="Calibri" w:cs="Calibri"/>
                <w:b w:val="0"/>
              </w:rPr>
            </w:pPr>
          </w:p>
          <w:p w14:paraId="1E699016" w14:textId="77777777" w:rsidR="005D4557" w:rsidRDefault="005D4557">
            <w:pPr>
              <w:pStyle w:val="Stlus1"/>
              <w:ind w:left="394"/>
              <w:jc w:val="left"/>
              <w:rPr>
                <w:rFonts w:ascii="Calibri" w:hAnsi="Calibri" w:cs="Calibri"/>
                <w:b w:val="0"/>
              </w:rPr>
            </w:pPr>
          </w:p>
          <w:p w14:paraId="52C95920" w14:textId="77777777" w:rsidR="005D4557" w:rsidRDefault="005D4557">
            <w:pPr>
              <w:pStyle w:val="Stlus1"/>
              <w:jc w:val="left"/>
              <w:rPr>
                <w:rFonts w:ascii="Calibri" w:hAnsi="Calibri" w:cs="Calibri"/>
                <w:b w:val="0"/>
              </w:rPr>
            </w:pPr>
          </w:p>
          <w:p w14:paraId="116CF39C" w14:textId="77777777" w:rsidR="005D4557" w:rsidRDefault="005D4557">
            <w:pPr>
              <w:pStyle w:val="Stlus1"/>
              <w:jc w:val="left"/>
              <w:rPr>
                <w:rFonts w:ascii="Calibri" w:hAnsi="Calibri" w:cs="Calibri"/>
                <w:b w:val="0"/>
              </w:rPr>
            </w:pPr>
          </w:p>
          <w:p w14:paraId="1BCA74B3" w14:textId="77777777" w:rsidR="005D4557" w:rsidRDefault="005D4557">
            <w:pPr>
              <w:pStyle w:val="Stlus1"/>
              <w:jc w:val="left"/>
              <w:rPr>
                <w:rFonts w:ascii="Calibri" w:hAnsi="Calibri" w:cs="Calibri"/>
                <w:b w:val="0"/>
              </w:rPr>
            </w:pPr>
          </w:p>
          <w:p w14:paraId="40EBC660" w14:textId="77777777" w:rsidR="005D4557" w:rsidRDefault="005D4557">
            <w:pPr>
              <w:pStyle w:val="Stlus1"/>
              <w:jc w:val="left"/>
              <w:rPr>
                <w:rFonts w:ascii="Calibri" w:hAnsi="Calibri" w:cs="Calibri"/>
                <w:b w:val="0"/>
              </w:rPr>
            </w:pPr>
          </w:p>
          <w:p w14:paraId="3026386D" w14:textId="77777777" w:rsidR="005D4557" w:rsidRDefault="005D4557">
            <w:pPr>
              <w:pStyle w:val="Stlus1"/>
              <w:jc w:val="left"/>
              <w:rPr>
                <w:rFonts w:ascii="Calibri" w:hAnsi="Calibri" w:cs="Calibri"/>
                <w:b w:val="0"/>
              </w:rPr>
            </w:pPr>
          </w:p>
          <w:p w14:paraId="454F887C" w14:textId="77777777" w:rsidR="005D4557" w:rsidRDefault="005D4557">
            <w:pPr>
              <w:pStyle w:val="Stlus1"/>
              <w:jc w:val="left"/>
              <w:rPr>
                <w:rFonts w:ascii="Calibri" w:hAnsi="Calibri" w:cs="Calibri"/>
                <w:b w:val="0"/>
              </w:rPr>
            </w:pPr>
          </w:p>
          <w:p w14:paraId="1733E38D" w14:textId="77777777" w:rsidR="005D4557" w:rsidRDefault="005D4557">
            <w:pPr>
              <w:pStyle w:val="Stlus1"/>
              <w:jc w:val="left"/>
              <w:rPr>
                <w:rFonts w:ascii="Calibri" w:hAnsi="Calibri" w:cs="Calibri"/>
                <w:b w:val="0"/>
              </w:rPr>
            </w:pPr>
          </w:p>
          <w:p w14:paraId="3CAD5E48" w14:textId="77777777" w:rsidR="005D4557" w:rsidRDefault="005D4557">
            <w:pPr>
              <w:pStyle w:val="Stlus1"/>
              <w:jc w:val="left"/>
              <w:rPr>
                <w:rFonts w:ascii="Calibri" w:hAnsi="Calibri" w:cs="Calibri"/>
                <w:b w:val="0"/>
              </w:rPr>
            </w:pPr>
          </w:p>
          <w:p w14:paraId="6206C3A0" w14:textId="77777777" w:rsidR="005D4557" w:rsidRDefault="005D4557">
            <w:pPr>
              <w:pStyle w:val="Stlus1"/>
              <w:jc w:val="left"/>
              <w:rPr>
                <w:rFonts w:ascii="Calibri" w:hAnsi="Calibri" w:cs="Calibri"/>
                <w:b w:val="0"/>
              </w:rPr>
            </w:pPr>
          </w:p>
          <w:p w14:paraId="388BB84D" w14:textId="77777777" w:rsidR="005D4557" w:rsidRDefault="005D4557">
            <w:pPr>
              <w:pStyle w:val="Stlus1"/>
              <w:jc w:val="left"/>
              <w:rPr>
                <w:rFonts w:ascii="Calibri" w:hAnsi="Calibri" w:cs="Calibri"/>
                <w:b w:val="0"/>
              </w:rPr>
            </w:pPr>
          </w:p>
          <w:p w14:paraId="632A4061" w14:textId="77777777" w:rsidR="005D4557" w:rsidRDefault="005D4557">
            <w:pPr>
              <w:pStyle w:val="Stlus1"/>
              <w:jc w:val="left"/>
              <w:rPr>
                <w:rFonts w:ascii="Calibri" w:hAnsi="Calibri" w:cs="Calibri"/>
                <w:b w:val="0"/>
              </w:rPr>
            </w:pPr>
          </w:p>
          <w:p w14:paraId="66F4C458" w14:textId="77777777" w:rsidR="005D4557" w:rsidRDefault="005D4557">
            <w:pPr>
              <w:pStyle w:val="Stlus1"/>
              <w:jc w:val="left"/>
              <w:rPr>
                <w:rFonts w:ascii="Calibri" w:hAnsi="Calibri" w:cs="Calibri"/>
                <w:b w:val="0"/>
              </w:rPr>
            </w:pPr>
          </w:p>
          <w:p w14:paraId="571D4E84" w14:textId="77777777" w:rsidR="005D4557" w:rsidRDefault="005D4557">
            <w:pPr>
              <w:pStyle w:val="Stlus1"/>
              <w:jc w:val="left"/>
              <w:rPr>
                <w:rFonts w:ascii="Calibri" w:hAnsi="Calibri" w:cs="Calibri"/>
                <w:b w:val="0"/>
              </w:rPr>
            </w:pPr>
          </w:p>
          <w:p w14:paraId="1A5A0309" w14:textId="77777777" w:rsidR="005D4557" w:rsidRDefault="005D4557">
            <w:pPr>
              <w:pStyle w:val="Stlus1"/>
              <w:jc w:val="left"/>
              <w:rPr>
                <w:rFonts w:ascii="Calibri" w:hAnsi="Calibri" w:cs="Calibri"/>
                <w:b w:val="0"/>
              </w:rPr>
            </w:pPr>
          </w:p>
          <w:p w14:paraId="0A332506" w14:textId="77777777" w:rsidR="005D4557" w:rsidRDefault="005D4557">
            <w:pPr>
              <w:pStyle w:val="Stlus1"/>
              <w:jc w:val="left"/>
              <w:rPr>
                <w:rFonts w:ascii="Calibri" w:hAnsi="Calibri" w:cs="Calibri"/>
                <w:b w:val="0"/>
              </w:rPr>
            </w:pPr>
          </w:p>
          <w:p w14:paraId="672005DC" w14:textId="77777777" w:rsidR="005D4557" w:rsidRDefault="005D4557">
            <w:pPr>
              <w:pStyle w:val="Stlus1"/>
              <w:jc w:val="left"/>
              <w:rPr>
                <w:rFonts w:ascii="Calibri" w:hAnsi="Calibri" w:cs="Calibri"/>
                <w:b w:val="0"/>
              </w:rPr>
            </w:pPr>
          </w:p>
          <w:p w14:paraId="528DA8FB" w14:textId="77777777" w:rsidR="005D4557" w:rsidRDefault="005D4557">
            <w:pPr>
              <w:pStyle w:val="Stlus1"/>
              <w:jc w:val="left"/>
              <w:rPr>
                <w:rFonts w:ascii="Calibri" w:hAnsi="Calibri" w:cs="Calibri"/>
                <w:b w:val="0"/>
              </w:rPr>
            </w:pPr>
          </w:p>
          <w:p w14:paraId="1F9879C8" w14:textId="77777777" w:rsidR="005D4557" w:rsidRDefault="005D4557">
            <w:pPr>
              <w:pStyle w:val="Stlus1"/>
              <w:jc w:val="left"/>
              <w:rPr>
                <w:rFonts w:ascii="Calibri" w:hAnsi="Calibri" w:cs="Calibri"/>
                <w:b w:val="0"/>
              </w:rPr>
            </w:pPr>
          </w:p>
          <w:p w14:paraId="3784A3E8" w14:textId="77777777" w:rsidR="005D4557" w:rsidRDefault="005D4557">
            <w:pPr>
              <w:pStyle w:val="Stlus1"/>
              <w:jc w:val="left"/>
              <w:rPr>
                <w:rFonts w:ascii="Calibri" w:hAnsi="Calibri" w:cs="Calibri"/>
                <w:b w:val="0"/>
              </w:rPr>
            </w:pPr>
          </w:p>
          <w:p w14:paraId="7690C23C" w14:textId="77777777" w:rsidR="005D4557" w:rsidRDefault="005D4557">
            <w:pPr>
              <w:pStyle w:val="Stlus1"/>
              <w:jc w:val="left"/>
              <w:rPr>
                <w:rFonts w:ascii="Calibri" w:hAnsi="Calibri" w:cs="Calibri"/>
                <w:b w:val="0"/>
              </w:rPr>
            </w:pPr>
          </w:p>
          <w:p w14:paraId="2A787886" w14:textId="77777777" w:rsidR="005D4557" w:rsidRDefault="005D4557">
            <w:pPr>
              <w:pStyle w:val="Stlus1"/>
              <w:jc w:val="left"/>
              <w:rPr>
                <w:rFonts w:ascii="Calibri" w:hAnsi="Calibri" w:cs="Calibri"/>
                <w:b w:val="0"/>
              </w:rPr>
            </w:pPr>
          </w:p>
          <w:p w14:paraId="6AB488EA" w14:textId="77777777" w:rsidR="005D4557" w:rsidRDefault="005D4557">
            <w:pPr>
              <w:pStyle w:val="Stlus1"/>
              <w:ind w:left="0"/>
              <w:jc w:val="left"/>
              <w:rPr>
                <w:rFonts w:ascii="Calibri" w:hAnsi="Calibri" w:cs="Calibri"/>
                <w:b w:val="0"/>
              </w:rPr>
            </w:pPr>
          </w:p>
          <w:p w14:paraId="2AF569DA" w14:textId="77777777" w:rsidR="005D4557" w:rsidRDefault="005D4557">
            <w:pPr>
              <w:pStyle w:val="Stlus1"/>
              <w:ind w:left="0"/>
              <w:jc w:val="left"/>
              <w:rPr>
                <w:rFonts w:ascii="Calibri" w:hAnsi="Calibri" w:cs="Calibri"/>
                <w:b w:val="0"/>
              </w:rPr>
            </w:pPr>
            <w:r>
              <w:rPr>
                <w:rFonts w:ascii="Calibri" w:hAnsi="Calibri" w:cs="Calibri"/>
                <w:b w:val="0"/>
              </w:rPr>
              <w:t>Lexikálno-sémantická rovina jazyka</w:t>
            </w:r>
          </w:p>
          <w:p w14:paraId="23EA98CE" w14:textId="77777777" w:rsidR="005D4557" w:rsidRDefault="005D4557">
            <w:pPr>
              <w:pStyle w:val="Stlus1"/>
              <w:jc w:val="left"/>
              <w:rPr>
                <w:rFonts w:ascii="Calibri" w:hAnsi="Calibri" w:cs="Calibri"/>
                <w:b w:val="0"/>
              </w:rPr>
            </w:pPr>
          </w:p>
          <w:p w14:paraId="79F4CAAF" w14:textId="77777777" w:rsidR="005D4557" w:rsidRDefault="005D4557">
            <w:pPr>
              <w:pStyle w:val="Stlus1"/>
              <w:jc w:val="left"/>
              <w:rPr>
                <w:rFonts w:ascii="Calibri" w:hAnsi="Calibri" w:cs="Calibri"/>
                <w:b w:val="0"/>
              </w:rPr>
            </w:pPr>
          </w:p>
          <w:p w14:paraId="3F109017" w14:textId="77777777" w:rsidR="005D4557" w:rsidRDefault="005D4557">
            <w:pPr>
              <w:pStyle w:val="Stlus1"/>
              <w:jc w:val="left"/>
              <w:rPr>
                <w:rFonts w:ascii="Calibri" w:hAnsi="Calibri" w:cs="Calibri"/>
                <w:b w:val="0"/>
              </w:rPr>
            </w:pPr>
          </w:p>
          <w:p w14:paraId="79748736" w14:textId="77777777" w:rsidR="005D4557" w:rsidRDefault="005D4557">
            <w:pPr>
              <w:pStyle w:val="Stlus1"/>
              <w:jc w:val="left"/>
              <w:rPr>
                <w:rFonts w:ascii="Calibri" w:hAnsi="Calibri" w:cs="Calibri"/>
                <w:b w:val="0"/>
              </w:rPr>
            </w:pPr>
          </w:p>
          <w:p w14:paraId="0674200D" w14:textId="77777777" w:rsidR="005D4557" w:rsidRDefault="005D4557">
            <w:pPr>
              <w:pStyle w:val="Stlus1"/>
              <w:jc w:val="left"/>
              <w:rPr>
                <w:rFonts w:ascii="Calibri" w:hAnsi="Calibri" w:cs="Calibri"/>
                <w:b w:val="0"/>
              </w:rPr>
            </w:pPr>
          </w:p>
          <w:p w14:paraId="2FFE48E6" w14:textId="77777777" w:rsidR="005D4557" w:rsidRDefault="005D4557">
            <w:pPr>
              <w:pStyle w:val="Stlus1"/>
              <w:jc w:val="left"/>
              <w:rPr>
                <w:rFonts w:ascii="Calibri" w:hAnsi="Calibri" w:cs="Calibri"/>
                <w:b w:val="0"/>
              </w:rPr>
            </w:pPr>
          </w:p>
          <w:p w14:paraId="493F5F8B" w14:textId="77777777" w:rsidR="005D4557" w:rsidRDefault="005D4557">
            <w:pPr>
              <w:pStyle w:val="Stlus1"/>
              <w:jc w:val="left"/>
              <w:rPr>
                <w:rFonts w:ascii="Calibri" w:hAnsi="Calibri" w:cs="Calibri"/>
                <w:b w:val="0"/>
              </w:rPr>
            </w:pPr>
          </w:p>
          <w:p w14:paraId="1F4135FC" w14:textId="77777777" w:rsidR="005D4557" w:rsidRDefault="005D4557">
            <w:pPr>
              <w:pStyle w:val="Stlus1"/>
              <w:jc w:val="left"/>
              <w:rPr>
                <w:rFonts w:ascii="Calibri" w:hAnsi="Calibri" w:cs="Calibri"/>
                <w:b w:val="0"/>
              </w:rPr>
            </w:pPr>
          </w:p>
          <w:p w14:paraId="23C0B9E6" w14:textId="77777777" w:rsidR="005D4557" w:rsidRDefault="005D4557">
            <w:pPr>
              <w:pStyle w:val="Stlus1"/>
              <w:jc w:val="left"/>
              <w:rPr>
                <w:rFonts w:ascii="Calibri" w:hAnsi="Calibri" w:cs="Calibri"/>
                <w:b w:val="0"/>
              </w:rPr>
            </w:pPr>
          </w:p>
          <w:p w14:paraId="33A86C9F" w14:textId="77777777" w:rsidR="005D4557" w:rsidRDefault="005D4557">
            <w:pPr>
              <w:pStyle w:val="Stlus1"/>
              <w:jc w:val="left"/>
              <w:rPr>
                <w:rFonts w:ascii="Calibri" w:hAnsi="Calibri" w:cs="Calibri"/>
                <w:b w:val="0"/>
              </w:rPr>
            </w:pPr>
          </w:p>
          <w:p w14:paraId="5F5BCEDA" w14:textId="77777777" w:rsidR="005D4557" w:rsidRDefault="005D4557">
            <w:pPr>
              <w:pStyle w:val="Stlus1"/>
              <w:jc w:val="left"/>
              <w:rPr>
                <w:rFonts w:ascii="Calibri" w:hAnsi="Calibri" w:cs="Calibri"/>
                <w:b w:val="0"/>
              </w:rPr>
            </w:pPr>
          </w:p>
          <w:p w14:paraId="601B58C9" w14:textId="77777777" w:rsidR="005D4557" w:rsidRDefault="005D4557">
            <w:pPr>
              <w:pStyle w:val="Stlus1"/>
              <w:jc w:val="left"/>
              <w:rPr>
                <w:rFonts w:ascii="Calibri" w:hAnsi="Calibri" w:cs="Calibri"/>
                <w:b w:val="0"/>
              </w:rPr>
            </w:pPr>
          </w:p>
          <w:p w14:paraId="1429FDD3" w14:textId="77777777" w:rsidR="005D4557" w:rsidRDefault="005D4557">
            <w:pPr>
              <w:pStyle w:val="Stlus1"/>
              <w:jc w:val="left"/>
              <w:rPr>
                <w:rFonts w:ascii="Calibri" w:hAnsi="Calibri" w:cs="Calibri"/>
                <w:b w:val="0"/>
              </w:rPr>
            </w:pPr>
          </w:p>
          <w:p w14:paraId="29FB4339" w14:textId="77777777" w:rsidR="005D4557" w:rsidRDefault="005D4557">
            <w:pPr>
              <w:pStyle w:val="Stlus1"/>
              <w:jc w:val="left"/>
              <w:rPr>
                <w:rFonts w:ascii="Calibri" w:hAnsi="Calibri" w:cs="Calibri"/>
                <w:b w:val="0"/>
              </w:rPr>
            </w:pPr>
          </w:p>
          <w:p w14:paraId="274EA4B2" w14:textId="77777777" w:rsidR="005D4557" w:rsidRDefault="005D4557">
            <w:pPr>
              <w:pStyle w:val="Stlus1"/>
              <w:jc w:val="left"/>
              <w:rPr>
                <w:rFonts w:ascii="Calibri" w:hAnsi="Calibri" w:cs="Calibri"/>
                <w:b w:val="0"/>
              </w:rPr>
            </w:pPr>
            <w:r>
              <w:rPr>
                <w:rFonts w:ascii="Calibri" w:hAnsi="Calibri" w:cs="Calibri"/>
                <w:b w:val="0"/>
              </w:rPr>
              <w:t>Morfologicko-syntaktická rovina jazyka</w:t>
            </w:r>
          </w:p>
          <w:p w14:paraId="0F1102FB" w14:textId="77777777" w:rsidR="005D4557" w:rsidRDefault="005D4557">
            <w:pPr>
              <w:pStyle w:val="Stlus1"/>
              <w:jc w:val="left"/>
              <w:rPr>
                <w:rFonts w:ascii="Calibri" w:hAnsi="Calibri" w:cs="Calibri"/>
                <w:b w:val="0"/>
              </w:rPr>
            </w:pPr>
          </w:p>
          <w:p w14:paraId="1AAC0125" w14:textId="77777777" w:rsidR="005D4557" w:rsidRDefault="005D4557">
            <w:pPr>
              <w:pStyle w:val="Stlus1"/>
              <w:jc w:val="left"/>
              <w:rPr>
                <w:rFonts w:ascii="Calibri" w:hAnsi="Calibri" w:cs="Calibri"/>
                <w:b w:val="0"/>
              </w:rPr>
            </w:pPr>
          </w:p>
          <w:p w14:paraId="53B4B77D" w14:textId="77777777" w:rsidR="005D4557" w:rsidRDefault="005D4557">
            <w:pPr>
              <w:pStyle w:val="Stlus1"/>
              <w:jc w:val="left"/>
              <w:rPr>
                <w:rFonts w:ascii="Calibri" w:hAnsi="Calibri" w:cs="Calibri"/>
                <w:b w:val="0"/>
              </w:rPr>
            </w:pPr>
          </w:p>
          <w:p w14:paraId="56F02873" w14:textId="77777777" w:rsidR="005D4557" w:rsidRDefault="005D4557">
            <w:pPr>
              <w:pStyle w:val="Stlus1"/>
              <w:jc w:val="left"/>
              <w:rPr>
                <w:rFonts w:ascii="Calibri" w:hAnsi="Calibri" w:cs="Calibri"/>
                <w:b w:val="0"/>
              </w:rPr>
            </w:pPr>
          </w:p>
          <w:p w14:paraId="564CAF26" w14:textId="77777777" w:rsidR="005D4557" w:rsidRDefault="005D4557">
            <w:pPr>
              <w:pStyle w:val="Stlus1"/>
              <w:jc w:val="left"/>
              <w:rPr>
                <w:rFonts w:ascii="Calibri" w:hAnsi="Calibri" w:cs="Calibri"/>
                <w:b w:val="0"/>
              </w:rPr>
            </w:pPr>
          </w:p>
          <w:p w14:paraId="56E829CF" w14:textId="77777777" w:rsidR="005D4557" w:rsidRDefault="005D4557">
            <w:pPr>
              <w:pStyle w:val="Stlus1"/>
              <w:jc w:val="left"/>
              <w:rPr>
                <w:rFonts w:ascii="Calibri" w:hAnsi="Calibri" w:cs="Calibri"/>
                <w:b w:val="0"/>
              </w:rPr>
            </w:pPr>
          </w:p>
          <w:p w14:paraId="2398BE59" w14:textId="77777777" w:rsidR="005D4557" w:rsidRDefault="005D4557">
            <w:pPr>
              <w:pStyle w:val="Stlus1"/>
              <w:jc w:val="left"/>
              <w:rPr>
                <w:rFonts w:ascii="Calibri" w:hAnsi="Calibri" w:cs="Calibri"/>
                <w:b w:val="0"/>
              </w:rPr>
            </w:pPr>
          </w:p>
          <w:p w14:paraId="35CB0F22" w14:textId="77777777" w:rsidR="005D4557" w:rsidRDefault="005D4557">
            <w:pPr>
              <w:pStyle w:val="Stlus1"/>
              <w:jc w:val="left"/>
              <w:rPr>
                <w:rFonts w:ascii="Calibri" w:hAnsi="Calibri" w:cs="Calibri"/>
                <w:b w:val="0"/>
              </w:rPr>
            </w:pPr>
          </w:p>
          <w:p w14:paraId="4A106B09" w14:textId="77777777" w:rsidR="005D4557" w:rsidRDefault="005D4557">
            <w:pPr>
              <w:pStyle w:val="Stlus1"/>
              <w:jc w:val="left"/>
              <w:rPr>
                <w:rFonts w:ascii="Calibri" w:hAnsi="Calibri" w:cs="Calibri"/>
                <w:b w:val="0"/>
              </w:rPr>
            </w:pPr>
          </w:p>
          <w:p w14:paraId="72E71062" w14:textId="77777777" w:rsidR="005D4557" w:rsidRDefault="005D4557">
            <w:pPr>
              <w:pStyle w:val="Stlus1"/>
              <w:jc w:val="left"/>
              <w:rPr>
                <w:rFonts w:ascii="Calibri" w:hAnsi="Calibri" w:cs="Calibri"/>
                <w:b w:val="0"/>
              </w:rPr>
            </w:pPr>
            <w:r>
              <w:rPr>
                <w:rFonts w:ascii="Calibri" w:hAnsi="Calibri" w:cs="Calibri"/>
                <w:b w:val="0"/>
              </w:rPr>
              <w:t>Foneticko-fonologická rovina jazyka</w:t>
            </w:r>
          </w:p>
          <w:p w14:paraId="256C70D2" w14:textId="77777777" w:rsidR="005D4557" w:rsidRDefault="005D4557">
            <w:pPr>
              <w:pStyle w:val="Stlus1"/>
              <w:jc w:val="left"/>
              <w:rPr>
                <w:rFonts w:ascii="Calibri" w:hAnsi="Calibri" w:cs="Calibri"/>
                <w:b w:val="0"/>
              </w:rPr>
            </w:pPr>
          </w:p>
          <w:p w14:paraId="4C30ED73" w14:textId="77777777" w:rsidR="005D4557" w:rsidRDefault="005D4557">
            <w:pPr>
              <w:pStyle w:val="Stlus1"/>
              <w:jc w:val="left"/>
              <w:rPr>
                <w:rFonts w:ascii="Calibri" w:hAnsi="Calibri" w:cs="Calibri"/>
                <w:b w:val="0"/>
              </w:rPr>
            </w:pPr>
          </w:p>
          <w:p w14:paraId="0C12215C" w14:textId="77777777" w:rsidR="005D4557" w:rsidRDefault="005D4557">
            <w:pPr>
              <w:pStyle w:val="Stlus1"/>
              <w:jc w:val="left"/>
              <w:rPr>
                <w:rFonts w:ascii="Calibri" w:hAnsi="Calibri" w:cs="Calibri"/>
                <w:b w:val="0"/>
              </w:rPr>
            </w:pPr>
          </w:p>
          <w:p w14:paraId="2E966BF6" w14:textId="77777777" w:rsidR="005D4557" w:rsidRDefault="005D4557">
            <w:pPr>
              <w:pStyle w:val="Stlus1"/>
              <w:jc w:val="left"/>
              <w:rPr>
                <w:rFonts w:ascii="Calibri" w:hAnsi="Calibri" w:cs="Calibri"/>
                <w:b w:val="0"/>
              </w:rPr>
            </w:pPr>
          </w:p>
          <w:p w14:paraId="5BB89648" w14:textId="77777777" w:rsidR="005D4557" w:rsidRDefault="005D4557">
            <w:pPr>
              <w:pStyle w:val="Stlus1"/>
              <w:jc w:val="left"/>
              <w:rPr>
                <w:rFonts w:ascii="Calibri" w:hAnsi="Calibri" w:cs="Calibri"/>
                <w:b w:val="0"/>
              </w:rPr>
            </w:pPr>
          </w:p>
          <w:p w14:paraId="536A20CC" w14:textId="77777777" w:rsidR="005D4557" w:rsidRDefault="005D4557">
            <w:pPr>
              <w:pStyle w:val="Stlus1"/>
              <w:jc w:val="left"/>
              <w:rPr>
                <w:rFonts w:ascii="Calibri" w:hAnsi="Calibri" w:cs="Calibri"/>
                <w:b w:val="0"/>
              </w:rPr>
            </w:pPr>
          </w:p>
          <w:p w14:paraId="29790761" w14:textId="77777777" w:rsidR="005D4557" w:rsidRDefault="005D4557">
            <w:pPr>
              <w:pStyle w:val="Stlus1"/>
              <w:jc w:val="left"/>
              <w:rPr>
                <w:rFonts w:ascii="Calibri" w:hAnsi="Calibri" w:cs="Calibri"/>
                <w:b w:val="0"/>
              </w:rPr>
            </w:pPr>
          </w:p>
          <w:p w14:paraId="231CE2D7" w14:textId="77777777" w:rsidR="005D4557" w:rsidRDefault="005D4557">
            <w:pPr>
              <w:pStyle w:val="Stlus1"/>
              <w:jc w:val="left"/>
              <w:rPr>
                <w:rFonts w:ascii="Calibri" w:hAnsi="Calibri" w:cs="Calibri"/>
                <w:b w:val="0"/>
              </w:rPr>
            </w:pPr>
          </w:p>
          <w:p w14:paraId="26371A57" w14:textId="77777777" w:rsidR="005D4557" w:rsidRDefault="005D4557">
            <w:pPr>
              <w:pStyle w:val="Stlus1"/>
              <w:jc w:val="left"/>
              <w:rPr>
                <w:rFonts w:ascii="Calibri" w:hAnsi="Calibri" w:cs="Calibri"/>
                <w:b w:val="0"/>
              </w:rPr>
            </w:pPr>
          </w:p>
          <w:p w14:paraId="2AFA32FB" w14:textId="77777777" w:rsidR="005D4557" w:rsidRDefault="005D4557">
            <w:pPr>
              <w:pStyle w:val="Stlus1"/>
              <w:jc w:val="left"/>
              <w:rPr>
                <w:rFonts w:ascii="Calibri" w:hAnsi="Calibri" w:cs="Calibri"/>
                <w:b w:val="0"/>
              </w:rPr>
            </w:pPr>
          </w:p>
          <w:p w14:paraId="5B828393" w14:textId="77777777" w:rsidR="005D4557" w:rsidRDefault="005D4557">
            <w:pPr>
              <w:pStyle w:val="Stlus1"/>
              <w:jc w:val="left"/>
              <w:rPr>
                <w:rFonts w:ascii="Calibri" w:hAnsi="Calibri" w:cs="Calibri"/>
                <w:b w:val="0"/>
              </w:rPr>
            </w:pPr>
          </w:p>
          <w:p w14:paraId="38FE87AD" w14:textId="77777777" w:rsidR="005D4557" w:rsidRDefault="005D4557">
            <w:pPr>
              <w:pStyle w:val="Stlus1"/>
              <w:jc w:val="left"/>
              <w:rPr>
                <w:rFonts w:ascii="Calibri" w:hAnsi="Calibri" w:cs="Calibri"/>
                <w:b w:val="0"/>
              </w:rPr>
            </w:pPr>
            <w:r>
              <w:rPr>
                <w:rFonts w:ascii="Calibri" w:hAnsi="Calibri" w:cs="Calibri"/>
                <w:b w:val="0"/>
              </w:rPr>
              <w:t>Rozvíjanie rozprávačských schopností (</w:t>
            </w:r>
            <w:proofErr w:type="spellStart"/>
            <w:r>
              <w:rPr>
                <w:rFonts w:ascii="Calibri" w:hAnsi="Calibri" w:cs="Calibri"/>
                <w:b w:val="0"/>
              </w:rPr>
              <w:t>naratív</w:t>
            </w:r>
            <w:proofErr w:type="spellEnd"/>
            <w:r>
              <w:rPr>
                <w:rFonts w:ascii="Calibri" w:hAnsi="Calibri" w:cs="Calibri"/>
                <w:b w:val="0"/>
              </w:rPr>
              <w:t>)</w:t>
            </w:r>
          </w:p>
          <w:p w14:paraId="17A7D98F" w14:textId="77777777" w:rsidR="005D4557" w:rsidRDefault="005D4557">
            <w:pPr>
              <w:pStyle w:val="Stlus1"/>
              <w:jc w:val="left"/>
              <w:rPr>
                <w:rFonts w:ascii="Calibri" w:hAnsi="Calibri" w:cs="Calibri"/>
                <w:b w:val="0"/>
              </w:rPr>
            </w:pPr>
          </w:p>
          <w:p w14:paraId="1D51F108" w14:textId="77777777" w:rsidR="005D4557" w:rsidRDefault="005D4557">
            <w:pPr>
              <w:pStyle w:val="Stlus1"/>
              <w:jc w:val="left"/>
              <w:rPr>
                <w:rFonts w:ascii="Calibri" w:hAnsi="Calibri" w:cs="Calibri"/>
                <w:b w:val="0"/>
              </w:rPr>
            </w:pPr>
          </w:p>
          <w:p w14:paraId="6B988E94" w14:textId="77777777" w:rsidR="005D4557" w:rsidRDefault="005D4557">
            <w:pPr>
              <w:pStyle w:val="Stlus1"/>
              <w:jc w:val="left"/>
              <w:rPr>
                <w:rFonts w:ascii="Calibri" w:hAnsi="Calibri" w:cs="Calibri"/>
                <w:b w:val="0"/>
              </w:rPr>
            </w:pPr>
          </w:p>
          <w:p w14:paraId="56A2B954" w14:textId="77777777" w:rsidR="005D4557" w:rsidRDefault="005D4557">
            <w:pPr>
              <w:pStyle w:val="Stlus1"/>
              <w:jc w:val="left"/>
              <w:rPr>
                <w:rFonts w:ascii="Calibri" w:hAnsi="Calibri" w:cs="Calibri"/>
                <w:b w:val="0"/>
              </w:rPr>
            </w:pPr>
          </w:p>
          <w:p w14:paraId="3BACA535" w14:textId="77777777" w:rsidR="005D4557" w:rsidRDefault="005D4557">
            <w:pPr>
              <w:pStyle w:val="Stlus1"/>
              <w:jc w:val="left"/>
              <w:rPr>
                <w:rFonts w:ascii="Calibri" w:hAnsi="Calibri" w:cs="Calibri"/>
                <w:b w:val="0"/>
              </w:rPr>
            </w:pPr>
          </w:p>
          <w:p w14:paraId="694AA5FD" w14:textId="77777777" w:rsidR="005D4557" w:rsidRDefault="005D4557">
            <w:pPr>
              <w:pStyle w:val="Stlus1"/>
              <w:jc w:val="left"/>
              <w:rPr>
                <w:rFonts w:ascii="Calibri" w:hAnsi="Calibri" w:cs="Calibri"/>
                <w:b w:val="0"/>
              </w:rPr>
            </w:pPr>
          </w:p>
          <w:p w14:paraId="6FCEBC8A" w14:textId="77777777" w:rsidR="005D4557" w:rsidRDefault="005D4557">
            <w:pPr>
              <w:pStyle w:val="Stlus1"/>
              <w:jc w:val="left"/>
              <w:rPr>
                <w:rFonts w:ascii="Calibri" w:hAnsi="Calibri" w:cs="Calibri"/>
                <w:b w:val="0"/>
              </w:rPr>
            </w:pPr>
          </w:p>
          <w:p w14:paraId="6923EDF8" w14:textId="77777777" w:rsidR="005D4557" w:rsidRDefault="005D4557">
            <w:pPr>
              <w:pStyle w:val="Stlus1"/>
              <w:jc w:val="left"/>
              <w:rPr>
                <w:rFonts w:ascii="Calibri" w:hAnsi="Calibri" w:cs="Calibri"/>
                <w:b w:val="0"/>
              </w:rPr>
            </w:pPr>
          </w:p>
          <w:p w14:paraId="226D3C68" w14:textId="77777777" w:rsidR="005D4557" w:rsidRDefault="005D4557">
            <w:pPr>
              <w:pStyle w:val="Stlus1"/>
              <w:jc w:val="left"/>
              <w:rPr>
                <w:rFonts w:ascii="Calibri" w:hAnsi="Calibri" w:cs="Calibri"/>
                <w:b w:val="0"/>
              </w:rPr>
            </w:pPr>
          </w:p>
          <w:p w14:paraId="53B3182E" w14:textId="77777777" w:rsidR="005D4557" w:rsidRDefault="005D4557">
            <w:pPr>
              <w:pStyle w:val="Stlus1"/>
              <w:jc w:val="left"/>
              <w:rPr>
                <w:rFonts w:ascii="Calibri" w:hAnsi="Calibri" w:cs="Calibri"/>
                <w:b w:val="0"/>
              </w:rPr>
            </w:pPr>
            <w:r>
              <w:rPr>
                <w:rFonts w:ascii="Calibri" w:hAnsi="Calibri" w:cs="Calibri"/>
                <w:b w:val="0"/>
              </w:rPr>
              <w:t>Rozvíjanie iných schopností spojených s komunikáciou</w:t>
            </w:r>
          </w:p>
        </w:tc>
        <w:tc>
          <w:tcPr>
            <w:tcW w:w="4510" w:type="dxa"/>
            <w:tcBorders>
              <w:top w:val="single" w:sz="4" w:space="0" w:color="auto"/>
              <w:left w:val="single" w:sz="4" w:space="0" w:color="auto"/>
              <w:bottom w:val="single" w:sz="4" w:space="0" w:color="auto"/>
              <w:right w:val="single" w:sz="4" w:space="0" w:color="auto"/>
            </w:tcBorders>
          </w:tcPr>
          <w:p w14:paraId="18B3719B" w14:textId="77777777" w:rsidR="005D4557" w:rsidRDefault="005D4557">
            <w:pPr>
              <w:pStyle w:val="Stlus1"/>
              <w:ind w:left="754"/>
              <w:jc w:val="left"/>
              <w:rPr>
                <w:b w:val="0"/>
                <w:szCs w:val="20"/>
              </w:rPr>
            </w:pPr>
          </w:p>
          <w:p w14:paraId="371A196E" w14:textId="77777777" w:rsidR="005D4557" w:rsidRDefault="005D4557">
            <w:pPr>
              <w:pStyle w:val="Stlus5"/>
            </w:pPr>
            <w:r>
              <w:t>Žiakovi je potrebné umožniť komunikovať takou formou, pre akú má zachované schopnosti a tieto v komunikácii stimulovať a rozvíjať.</w:t>
            </w:r>
          </w:p>
          <w:p w14:paraId="7F4E6DCB" w14:textId="77777777" w:rsidR="005D4557" w:rsidRDefault="005D4557">
            <w:pPr>
              <w:pStyle w:val="Stlus5"/>
            </w:pPr>
            <w:r>
              <w:t>Rozvíjanie komunikačnej schopnosti sa prelína celým vyučovacím procesom.</w:t>
            </w:r>
          </w:p>
          <w:p w14:paraId="7ED706F8" w14:textId="77777777" w:rsidR="005D4557" w:rsidRDefault="005D4557">
            <w:pPr>
              <w:pStyle w:val="Stlus5"/>
            </w:pPr>
            <w:r>
              <w:t>Témy preberané v predmete RKS by mali byť v súlade s témami preberanými najmä v predmete Slovenský jazyk a literatúra a Vecné učenie.</w:t>
            </w:r>
          </w:p>
          <w:p w14:paraId="1A334C9C" w14:textId="77777777" w:rsidR="005D4557" w:rsidRDefault="005D4557">
            <w:pPr>
              <w:pStyle w:val="Stlus5"/>
            </w:pPr>
            <w:r>
              <w:t>Na hodine RKS sa učiteľ má so žiakmi zamerať na porozumenie pojmov a súvislostí a precvičovanie ich používania v komunikácii.</w:t>
            </w:r>
          </w:p>
          <w:p w14:paraId="3D0EC188" w14:textId="77777777" w:rsidR="005D4557" w:rsidRDefault="005D4557">
            <w:pPr>
              <w:pStyle w:val="Stlus5"/>
            </w:pPr>
            <w:r>
              <w:t>Na vyučovaní predmetu RKS odporúčame využívať skupinovú prácu, zážitkové učenie, dramatizáciu a hry.</w:t>
            </w:r>
          </w:p>
          <w:p w14:paraId="7A235578" w14:textId="77777777" w:rsidR="005D4557" w:rsidRDefault="005D4557">
            <w:pPr>
              <w:pStyle w:val="Stlus5"/>
            </w:pPr>
            <w:r>
              <w:t>Vhodnou formou aktivít je cielené vytváranie komunikačných situácií. Túto formu vyučovania možno realizovať na vyučovacej hodine alebo v bloku, v priestoroch triedy alebo v prirodzenom prostredí, ktoré súvisí s komunikačným obsahom alebo témou.</w:t>
            </w:r>
          </w:p>
          <w:p w14:paraId="3892DF58" w14:textId="77777777" w:rsidR="005D4557" w:rsidRDefault="005D4557">
            <w:pPr>
              <w:pStyle w:val="Stlus5"/>
            </w:pPr>
            <w:r>
              <w:t>Odporúčame rozširovať vytváranie komunikačných situácií a okruh komunikačných partnerov aj do prostredia mimo školy a rodiny, napr. komunikácia v obchode, na pošte, na železničnej stanici.</w:t>
            </w:r>
          </w:p>
          <w:p w14:paraId="758F0B75" w14:textId="77777777" w:rsidR="005D4557" w:rsidRDefault="005D4557">
            <w:pPr>
              <w:pStyle w:val="Stlus5"/>
            </w:pPr>
            <w:r>
              <w:lastRenderedPageBreak/>
              <w:t>Zameriavame sa na témy z bežného života pre použitie komunikačnej schopnosti v bežnom živote.</w:t>
            </w:r>
          </w:p>
          <w:p w14:paraId="0BB77534" w14:textId="77777777" w:rsidR="005D4557" w:rsidRDefault="005D4557" w:rsidP="005D4557">
            <w:pPr>
              <w:pStyle w:val="Default"/>
              <w:numPr>
                <w:ilvl w:val="0"/>
                <w:numId w:val="20"/>
              </w:numPr>
              <w:tabs>
                <w:tab w:val="left" w:pos="284"/>
              </w:tabs>
              <w:jc w:val="both"/>
              <w:rPr>
                <w:rFonts w:ascii="Calibri" w:hAnsi="Calibri"/>
                <w:spacing w:val="-10"/>
                <w:sz w:val="20"/>
                <w:szCs w:val="20"/>
              </w:rPr>
            </w:pPr>
            <w:r>
              <w:rPr>
                <w:rFonts w:ascii="Calibri" w:hAnsi="Calibri"/>
                <w:spacing w:val="-10"/>
                <w:sz w:val="20"/>
                <w:szCs w:val="20"/>
              </w:rPr>
              <w:t>U žiakov, ktorých hovorená reč je nezrozumiteľná alebo sú úplne nehovoriaci využívame augmentatívnu a alternatívnu komunikáciu (AAK).</w:t>
            </w:r>
          </w:p>
          <w:p w14:paraId="1817FC5F" w14:textId="77777777" w:rsidR="005D4557" w:rsidRDefault="005D4557" w:rsidP="005D4557">
            <w:pPr>
              <w:pStyle w:val="Default"/>
              <w:numPr>
                <w:ilvl w:val="0"/>
                <w:numId w:val="20"/>
              </w:numPr>
              <w:tabs>
                <w:tab w:val="left" w:pos="284"/>
              </w:tabs>
              <w:jc w:val="both"/>
              <w:rPr>
                <w:rFonts w:ascii="Calibri" w:hAnsi="Calibri"/>
                <w:spacing w:val="-10"/>
                <w:sz w:val="20"/>
                <w:szCs w:val="20"/>
              </w:rPr>
            </w:pPr>
            <w:r>
              <w:rPr>
                <w:rFonts w:ascii="Calibri" w:hAnsi="Calibri"/>
                <w:spacing w:val="-10"/>
                <w:sz w:val="20"/>
                <w:szCs w:val="20"/>
              </w:rPr>
              <w:t>Pri príprave činností pre žiakov, ktorí majú narušenú komunikačnú schopnosť odporúčame spolupracovať s logopédom, sledovať odbornú literatúru a odporúčané internetové zdroje, prípadne možnosti ďalšieho vzdelávania v oblasti komunikácie detí a žiakov s ťažko narušenou komunikačnou schopnosťou.</w:t>
            </w:r>
          </w:p>
          <w:p w14:paraId="6B398FFE" w14:textId="77777777" w:rsidR="005D4557" w:rsidRDefault="005D4557">
            <w:pPr>
              <w:pStyle w:val="Stlus1"/>
              <w:jc w:val="left"/>
              <w:rPr>
                <w:rFonts w:ascii="Calibri" w:hAnsi="Calibri" w:cs="Calibri"/>
                <w:sz w:val="20"/>
              </w:rPr>
            </w:pPr>
          </w:p>
          <w:p w14:paraId="1A55E80E" w14:textId="77777777" w:rsidR="005D4557" w:rsidRDefault="005D4557">
            <w:pPr>
              <w:pStyle w:val="Stlus1"/>
              <w:jc w:val="left"/>
              <w:rPr>
                <w:rFonts w:ascii="Calibri" w:hAnsi="Calibri" w:cs="Calibri"/>
              </w:rPr>
            </w:pPr>
          </w:p>
          <w:p w14:paraId="6CB42066" w14:textId="77777777" w:rsidR="005D4557" w:rsidRDefault="005D4557">
            <w:pPr>
              <w:pStyle w:val="Stlus1"/>
              <w:jc w:val="left"/>
              <w:rPr>
                <w:rFonts w:ascii="Calibri" w:hAnsi="Calibri" w:cs="Calibri"/>
              </w:rPr>
            </w:pPr>
          </w:p>
          <w:p w14:paraId="554BD58D" w14:textId="77777777" w:rsidR="005D4557" w:rsidRDefault="005D4557">
            <w:pPr>
              <w:pStyle w:val="Stlus1"/>
              <w:jc w:val="left"/>
              <w:rPr>
                <w:rFonts w:ascii="Calibri" w:hAnsi="Calibri" w:cs="Calibri"/>
              </w:rPr>
            </w:pPr>
          </w:p>
          <w:p w14:paraId="594C5CA9" w14:textId="77777777" w:rsidR="005D4557" w:rsidRDefault="005D4557">
            <w:pPr>
              <w:pStyle w:val="Stlus1"/>
              <w:jc w:val="left"/>
              <w:rPr>
                <w:rFonts w:ascii="Calibri" w:hAnsi="Calibri" w:cs="Calibri"/>
              </w:rPr>
            </w:pPr>
          </w:p>
          <w:p w14:paraId="618BA273" w14:textId="77777777" w:rsidR="005D4557" w:rsidRDefault="005D4557">
            <w:pPr>
              <w:pStyle w:val="Stlus1"/>
              <w:jc w:val="left"/>
              <w:rPr>
                <w:rFonts w:ascii="Calibri" w:hAnsi="Calibri" w:cs="Calibri"/>
              </w:rPr>
            </w:pPr>
          </w:p>
          <w:p w14:paraId="44E3F490" w14:textId="77777777" w:rsidR="005D4557" w:rsidRDefault="005D4557">
            <w:pPr>
              <w:pStyle w:val="Stlus1"/>
              <w:jc w:val="left"/>
              <w:rPr>
                <w:rFonts w:ascii="Calibri" w:hAnsi="Calibri" w:cs="Calibri"/>
              </w:rPr>
            </w:pPr>
          </w:p>
          <w:p w14:paraId="782A0988" w14:textId="77777777" w:rsidR="005D4557" w:rsidRDefault="005D4557">
            <w:pPr>
              <w:pStyle w:val="Stlus1"/>
              <w:jc w:val="left"/>
              <w:rPr>
                <w:rFonts w:ascii="Calibri" w:hAnsi="Calibri" w:cs="Calibri"/>
              </w:rPr>
            </w:pPr>
          </w:p>
          <w:p w14:paraId="7FBCA2B5" w14:textId="77777777" w:rsidR="005D4557" w:rsidRDefault="005D4557">
            <w:pPr>
              <w:pStyle w:val="Stlus1"/>
              <w:jc w:val="left"/>
              <w:rPr>
                <w:rFonts w:ascii="Calibri" w:hAnsi="Calibri" w:cs="Calibri"/>
              </w:rPr>
            </w:pPr>
          </w:p>
          <w:p w14:paraId="02BB0726" w14:textId="77777777" w:rsidR="005D4557" w:rsidRDefault="005D4557">
            <w:pPr>
              <w:pStyle w:val="Stlus5"/>
              <w:rPr>
                <w:szCs w:val="20"/>
              </w:rPr>
            </w:pPr>
            <w:r>
              <w:t>Rozvíjať slovnú zásobu, chápanie pojmov a ich používanie v komunikácii</w:t>
            </w:r>
          </w:p>
          <w:p w14:paraId="5C0DE6FD" w14:textId="77777777" w:rsidR="005D4557" w:rsidRDefault="005D4557">
            <w:pPr>
              <w:pStyle w:val="Stlus1"/>
              <w:jc w:val="left"/>
              <w:rPr>
                <w:rFonts w:ascii="Calibri" w:hAnsi="Calibri" w:cs="Calibri"/>
              </w:rPr>
            </w:pPr>
          </w:p>
          <w:p w14:paraId="1C635BDF" w14:textId="77777777" w:rsidR="005D4557" w:rsidRDefault="005D4557">
            <w:pPr>
              <w:pStyle w:val="Stlus1"/>
              <w:jc w:val="left"/>
              <w:rPr>
                <w:rFonts w:ascii="Calibri" w:hAnsi="Calibri" w:cs="Calibri"/>
              </w:rPr>
            </w:pPr>
          </w:p>
          <w:p w14:paraId="2AC829F8" w14:textId="77777777" w:rsidR="005D4557" w:rsidRDefault="005D4557">
            <w:pPr>
              <w:pStyle w:val="Stlus1"/>
              <w:jc w:val="left"/>
              <w:rPr>
                <w:rFonts w:ascii="Calibri" w:hAnsi="Calibri" w:cs="Calibri"/>
              </w:rPr>
            </w:pPr>
          </w:p>
          <w:p w14:paraId="5BFECC29" w14:textId="77777777" w:rsidR="005D4557" w:rsidRDefault="005D4557">
            <w:pPr>
              <w:pStyle w:val="Stlus1"/>
              <w:jc w:val="left"/>
              <w:rPr>
                <w:rFonts w:ascii="Calibri" w:hAnsi="Calibri" w:cs="Calibri"/>
              </w:rPr>
            </w:pPr>
          </w:p>
          <w:p w14:paraId="58EB1C28" w14:textId="77777777" w:rsidR="005D4557" w:rsidRDefault="005D4557">
            <w:pPr>
              <w:pStyle w:val="Stlus1"/>
              <w:jc w:val="left"/>
              <w:rPr>
                <w:rFonts w:ascii="Calibri" w:hAnsi="Calibri" w:cs="Calibri"/>
              </w:rPr>
            </w:pPr>
          </w:p>
          <w:p w14:paraId="4EA40D83" w14:textId="77777777" w:rsidR="005D4557" w:rsidRDefault="005D4557">
            <w:pPr>
              <w:pStyle w:val="Stlus1"/>
              <w:jc w:val="left"/>
              <w:rPr>
                <w:rFonts w:ascii="Calibri" w:hAnsi="Calibri" w:cs="Calibri"/>
              </w:rPr>
            </w:pPr>
          </w:p>
          <w:p w14:paraId="06A73269" w14:textId="77777777" w:rsidR="005D4557" w:rsidRDefault="005D4557">
            <w:pPr>
              <w:pStyle w:val="Stlus1"/>
              <w:jc w:val="left"/>
              <w:rPr>
                <w:rFonts w:ascii="Calibri" w:hAnsi="Calibri" w:cs="Calibri"/>
              </w:rPr>
            </w:pPr>
          </w:p>
          <w:p w14:paraId="57459520" w14:textId="77777777" w:rsidR="005D4557" w:rsidRDefault="005D4557">
            <w:pPr>
              <w:pStyle w:val="Stlus1"/>
              <w:jc w:val="left"/>
              <w:rPr>
                <w:rFonts w:ascii="Calibri" w:hAnsi="Calibri" w:cs="Calibri"/>
              </w:rPr>
            </w:pPr>
            <w:r>
              <w:rPr>
                <w:rFonts w:ascii="Calibri" w:hAnsi="Calibri" w:cs="Calibri"/>
              </w:rPr>
              <w:t>Rozvíjať jazykový cit, syntaktické a morfologické pravidlá.</w:t>
            </w:r>
          </w:p>
          <w:p w14:paraId="2376C232" w14:textId="77777777" w:rsidR="005D4557" w:rsidRDefault="005D4557">
            <w:pPr>
              <w:pStyle w:val="Stlus1"/>
              <w:jc w:val="left"/>
              <w:rPr>
                <w:rFonts w:ascii="Calibri" w:hAnsi="Calibri" w:cs="Calibri"/>
              </w:rPr>
            </w:pPr>
            <w:r>
              <w:rPr>
                <w:rFonts w:ascii="Calibri" w:hAnsi="Calibri" w:cs="Calibri"/>
              </w:rPr>
              <w:lastRenderedPageBreak/>
              <w:t>Aplikovať ich do hovorenej i písanej podoby (podľa individuálnych schopností žiaka).</w:t>
            </w:r>
          </w:p>
          <w:p w14:paraId="1E04BC47" w14:textId="77777777" w:rsidR="005D4557" w:rsidRDefault="005D4557">
            <w:pPr>
              <w:pStyle w:val="Stlus1"/>
              <w:jc w:val="left"/>
              <w:rPr>
                <w:rFonts w:ascii="Calibri" w:hAnsi="Calibri" w:cs="Calibri"/>
              </w:rPr>
            </w:pPr>
          </w:p>
          <w:p w14:paraId="36B7A78A" w14:textId="77777777" w:rsidR="005D4557" w:rsidRDefault="005D4557">
            <w:pPr>
              <w:pStyle w:val="Stlus1"/>
              <w:jc w:val="left"/>
              <w:rPr>
                <w:rFonts w:ascii="Calibri" w:hAnsi="Calibri" w:cs="Calibri"/>
              </w:rPr>
            </w:pPr>
          </w:p>
          <w:p w14:paraId="3EA3385E" w14:textId="77777777" w:rsidR="005D4557" w:rsidRDefault="005D4557">
            <w:pPr>
              <w:pStyle w:val="Stlus1"/>
              <w:jc w:val="left"/>
              <w:rPr>
                <w:rFonts w:ascii="Calibri" w:hAnsi="Calibri" w:cs="Calibri"/>
              </w:rPr>
            </w:pPr>
          </w:p>
          <w:p w14:paraId="16B642D2" w14:textId="77777777" w:rsidR="005D4557" w:rsidRDefault="005D4557">
            <w:pPr>
              <w:pStyle w:val="Stlus1"/>
              <w:jc w:val="left"/>
              <w:rPr>
                <w:rFonts w:ascii="Calibri" w:hAnsi="Calibri" w:cs="Calibri"/>
              </w:rPr>
            </w:pPr>
          </w:p>
          <w:p w14:paraId="692E2F81" w14:textId="77777777" w:rsidR="005D4557" w:rsidRDefault="005D4557">
            <w:pPr>
              <w:pStyle w:val="Stlus1"/>
              <w:jc w:val="left"/>
              <w:rPr>
                <w:rFonts w:ascii="Calibri" w:hAnsi="Calibri" w:cs="Calibri"/>
              </w:rPr>
            </w:pPr>
            <w:r>
              <w:rPr>
                <w:rFonts w:ascii="Calibri" w:hAnsi="Calibri" w:cs="Calibri"/>
              </w:rPr>
              <w:t>Rozvíjať fonematické uvedomovanie, schopnosť diferencovať dištinktívne znaky jazyka podľa individuálnych schopností žiaka.</w:t>
            </w:r>
          </w:p>
          <w:p w14:paraId="2BE15110" w14:textId="77777777" w:rsidR="005D4557" w:rsidRDefault="005D4557">
            <w:pPr>
              <w:pStyle w:val="Stlus1"/>
              <w:jc w:val="left"/>
              <w:rPr>
                <w:rFonts w:ascii="Calibri" w:hAnsi="Calibri" w:cs="Calibri"/>
              </w:rPr>
            </w:pPr>
            <w:r>
              <w:rPr>
                <w:rFonts w:ascii="Calibri" w:hAnsi="Calibri" w:cs="Calibri"/>
              </w:rPr>
              <w:t>Rozvíjať artikulačnú obratnosť a výslovnosť</w:t>
            </w:r>
          </w:p>
          <w:p w14:paraId="7DEFAD8C" w14:textId="77777777" w:rsidR="005D4557" w:rsidRDefault="005D4557">
            <w:pPr>
              <w:pStyle w:val="Stlus1"/>
              <w:jc w:val="left"/>
              <w:rPr>
                <w:rFonts w:ascii="Calibri" w:hAnsi="Calibri" w:cs="Calibri"/>
              </w:rPr>
            </w:pPr>
          </w:p>
          <w:p w14:paraId="6EE1D2C9" w14:textId="77777777" w:rsidR="005D4557" w:rsidRDefault="005D4557">
            <w:pPr>
              <w:pStyle w:val="Stlus1"/>
              <w:jc w:val="left"/>
              <w:rPr>
                <w:rFonts w:ascii="Calibri" w:hAnsi="Calibri" w:cs="Calibri"/>
              </w:rPr>
            </w:pPr>
          </w:p>
          <w:p w14:paraId="68605DD5" w14:textId="77777777" w:rsidR="005D4557" w:rsidRDefault="005D4557">
            <w:pPr>
              <w:pStyle w:val="Stlus1"/>
              <w:jc w:val="left"/>
              <w:rPr>
                <w:rFonts w:ascii="Calibri" w:hAnsi="Calibri" w:cs="Calibri"/>
              </w:rPr>
            </w:pPr>
          </w:p>
          <w:p w14:paraId="53FC951C" w14:textId="77777777" w:rsidR="005D4557" w:rsidRDefault="005D4557">
            <w:pPr>
              <w:pStyle w:val="Stlus1"/>
              <w:jc w:val="left"/>
              <w:rPr>
                <w:rFonts w:ascii="Calibri" w:hAnsi="Calibri" w:cs="Calibri"/>
              </w:rPr>
            </w:pPr>
          </w:p>
          <w:p w14:paraId="1BF1401F" w14:textId="77777777" w:rsidR="005D4557" w:rsidRDefault="005D4557">
            <w:pPr>
              <w:pStyle w:val="Stlus1"/>
              <w:jc w:val="left"/>
              <w:rPr>
                <w:rFonts w:ascii="Calibri" w:hAnsi="Calibri" w:cs="Calibri"/>
              </w:rPr>
            </w:pPr>
          </w:p>
          <w:p w14:paraId="11359CC9" w14:textId="77777777" w:rsidR="005D4557" w:rsidRDefault="005D4557">
            <w:pPr>
              <w:pStyle w:val="Stlus1"/>
              <w:jc w:val="left"/>
              <w:rPr>
                <w:rFonts w:ascii="Calibri" w:hAnsi="Calibri" w:cs="Calibri"/>
              </w:rPr>
            </w:pPr>
          </w:p>
          <w:p w14:paraId="50CC9559" w14:textId="77777777" w:rsidR="005D4557" w:rsidRDefault="005D4557">
            <w:pPr>
              <w:pStyle w:val="Stlus1"/>
              <w:jc w:val="left"/>
              <w:rPr>
                <w:rFonts w:ascii="Calibri" w:hAnsi="Calibri" w:cs="Calibri"/>
              </w:rPr>
            </w:pPr>
          </w:p>
          <w:p w14:paraId="538A585D" w14:textId="77777777" w:rsidR="005D4557" w:rsidRDefault="005D4557">
            <w:pPr>
              <w:pStyle w:val="Stlus1"/>
              <w:jc w:val="left"/>
              <w:rPr>
                <w:rFonts w:ascii="Calibri" w:hAnsi="Calibri" w:cs="Calibri"/>
              </w:rPr>
            </w:pPr>
          </w:p>
          <w:p w14:paraId="7D6CCA3D" w14:textId="77777777" w:rsidR="005D4557" w:rsidRDefault="005D4557">
            <w:pPr>
              <w:pStyle w:val="Stlus1"/>
              <w:jc w:val="left"/>
              <w:rPr>
                <w:rFonts w:ascii="Calibri" w:hAnsi="Calibri" w:cs="Calibri"/>
              </w:rPr>
            </w:pPr>
          </w:p>
          <w:p w14:paraId="519779EC" w14:textId="77777777" w:rsidR="005D4557" w:rsidRDefault="005D4557">
            <w:pPr>
              <w:pStyle w:val="Stlus1"/>
              <w:jc w:val="left"/>
              <w:rPr>
                <w:rFonts w:ascii="Calibri" w:hAnsi="Calibri" w:cs="Calibri"/>
              </w:rPr>
            </w:pPr>
          </w:p>
          <w:p w14:paraId="3B2D4500" w14:textId="77777777" w:rsidR="005D4557" w:rsidRDefault="005D4557">
            <w:pPr>
              <w:pStyle w:val="Stlus1"/>
              <w:jc w:val="left"/>
              <w:rPr>
                <w:rFonts w:ascii="Calibri" w:hAnsi="Calibri" w:cs="Calibri"/>
              </w:rPr>
            </w:pPr>
            <w:r>
              <w:rPr>
                <w:rFonts w:ascii="Calibri" w:hAnsi="Calibri" w:cs="Calibri"/>
              </w:rPr>
              <w:t>Rozvíjať rozprávačské schopnosti žiakov podľa individuálnych schopností.</w:t>
            </w:r>
          </w:p>
          <w:p w14:paraId="52BCEAEA" w14:textId="77777777" w:rsidR="005D4557" w:rsidRDefault="005D4557">
            <w:pPr>
              <w:pStyle w:val="Stlus1"/>
              <w:jc w:val="left"/>
              <w:rPr>
                <w:rFonts w:ascii="Calibri" w:hAnsi="Calibri" w:cs="Calibri"/>
              </w:rPr>
            </w:pPr>
          </w:p>
          <w:p w14:paraId="348CEBA6" w14:textId="77777777" w:rsidR="005D4557" w:rsidRDefault="005D4557">
            <w:pPr>
              <w:pStyle w:val="Stlus1"/>
              <w:jc w:val="left"/>
              <w:rPr>
                <w:rFonts w:ascii="Calibri" w:hAnsi="Calibri" w:cs="Calibri"/>
              </w:rPr>
            </w:pPr>
          </w:p>
          <w:p w14:paraId="1D391493" w14:textId="77777777" w:rsidR="005D4557" w:rsidRDefault="005D4557">
            <w:pPr>
              <w:pStyle w:val="Stlus1"/>
              <w:jc w:val="left"/>
              <w:rPr>
                <w:rFonts w:ascii="Calibri" w:hAnsi="Calibri" w:cs="Calibri"/>
              </w:rPr>
            </w:pPr>
          </w:p>
          <w:p w14:paraId="31D71A01" w14:textId="77777777" w:rsidR="005D4557" w:rsidRDefault="005D4557">
            <w:pPr>
              <w:pStyle w:val="Stlus1"/>
              <w:jc w:val="left"/>
              <w:rPr>
                <w:rFonts w:ascii="Calibri" w:hAnsi="Calibri" w:cs="Calibri"/>
              </w:rPr>
            </w:pPr>
            <w:r>
              <w:rPr>
                <w:rFonts w:ascii="Calibri" w:hAnsi="Calibri" w:cs="Calibri"/>
              </w:rPr>
              <w:t xml:space="preserve">Rozvíjať </w:t>
            </w:r>
            <w:proofErr w:type="spellStart"/>
            <w:r>
              <w:rPr>
                <w:rFonts w:ascii="Calibri" w:hAnsi="Calibri" w:cs="Calibri"/>
              </w:rPr>
              <w:t>taktilné</w:t>
            </w:r>
            <w:proofErr w:type="spellEnd"/>
            <w:r>
              <w:rPr>
                <w:rFonts w:ascii="Calibri" w:hAnsi="Calibri" w:cs="Calibri"/>
              </w:rPr>
              <w:t xml:space="preserve"> a kinestetické vnímanie</w:t>
            </w:r>
          </w:p>
          <w:p w14:paraId="240D6099" w14:textId="77777777" w:rsidR="005D4557" w:rsidRDefault="005D4557">
            <w:pPr>
              <w:pStyle w:val="Stlus1"/>
              <w:jc w:val="left"/>
              <w:rPr>
                <w:rFonts w:ascii="Calibri" w:hAnsi="Calibri" w:cs="Calibri"/>
              </w:rPr>
            </w:pPr>
          </w:p>
          <w:p w14:paraId="303F84F5" w14:textId="77777777" w:rsidR="005D4557" w:rsidRDefault="005D4557">
            <w:pPr>
              <w:pStyle w:val="Stlus1"/>
              <w:jc w:val="left"/>
              <w:rPr>
                <w:rFonts w:ascii="Calibri" w:hAnsi="Calibri" w:cs="Calibri"/>
              </w:rPr>
            </w:pPr>
          </w:p>
          <w:p w14:paraId="0FDC6766" w14:textId="77777777" w:rsidR="005D4557" w:rsidRDefault="005D4557">
            <w:pPr>
              <w:pStyle w:val="Stlus1"/>
              <w:jc w:val="left"/>
              <w:rPr>
                <w:rFonts w:ascii="Calibri" w:hAnsi="Calibri" w:cs="Calibri"/>
              </w:rPr>
            </w:pPr>
          </w:p>
          <w:p w14:paraId="157776F8" w14:textId="77777777" w:rsidR="005D4557" w:rsidRDefault="005D4557">
            <w:pPr>
              <w:pStyle w:val="Stlus1"/>
              <w:jc w:val="left"/>
              <w:rPr>
                <w:rFonts w:ascii="Calibri" w:hAnsi="Calibri" w:cs="Calibri"/>
              </w:rPr>
            </w:pPr>
          </w:p>
          <w:p w14:paraId="231BC370" w14:textId="77777777" w:rsidR="005D4557" w:rsidRDefault="005D4557">
            <w:pPr>
              <w:pStyle w:val="Stlus1"/>
              <w:jc w:val="left"/>
              <w:rPr>
                <w:rFonts w:ascii="Calibri" w:hAnsi="Calibri" w:cs="Calibri"/>
              </w:rPr>
            </w:pPr>
          </w:p>
          <w:p w14:paraId="7B257421" w14:textId="77777777" w:rsidR="005D4557" w:rsidRDefault="005D4557">
            <w:pPr>
              <w:pStyle w:val="Stlus1"/>
              <w:jc w:val="left"/>
              <w:rPr>
                <w:rFonts w:ascii="Calibri" w:hAnsi="Calibri" w:cs="Calibri"/>
              </w:rPr>
            </w:pPr>
          </w:p>
          <w:p w14:paraId="66E50B06" w14:textId="77777777" w:rsidR="005D4557" w:rsidRDefault="005D4557">
            <w:pPr>
              <w:pStyle w:val="Stlus1"/>
              <w:jc w:val="left"/>
              <w:rPr>
                <w:rFonts w:ascii="Calibri" w:hAnsi="Calibri" w:cs="Calibri"/>
              </w:rPr>
            </w:pPr>
            <w:r>
              <w:rPr>
                <w:rFonts w:ascii="Calibri" w:hAnsi="Calibri" w:cs="Calibri"/>
              </w:rPr>
              <w:t xml:space="preserve">Rozvíjať sluchovú a zrakovú </w:t>
            </w:r>
            <w:proofErr w:type="spellStart"/>
            <w:r>
              <w:rPr>
                <w:rFonts w:ascii="Calibri" w:hAnsi="Calibri" w:cs="Calibri"/>
              </w:rPr>
              <w:t>gnóziu</w:t>
            </w:r>
            <w:proofErr w:type="spellEnd"/>
            <w:r>
              <w:rPr>
                <w:rFonts w:ascii="Calibri" w:hAnsi="Calibri" w:cs="Calibri"/>
              </w:rPr>
              <w:t xml:space="preserve"> </w:t>
            </w:r>
          </w:p>
          <w:p w14:paraId="7BE4DAE4" w14:textId="77777777" w:rsidR="005D4557" w:rsidRDefault="005D4557">
            <w:pPr>
              <w:pStyle w:val="Stlus1"/>
              <w:jc w:val="left"/>
              <w:rPr>
                <w:rFonts w:ascii="Calibri" w:hAnsi="Calibri" w:cs="Calibri"/>
              </w:rPr>
            </w:pPr>
            <w:r>
              <w:rPr>
                <w:rFonts w:ascii="Calibri" w:hAnsi="Calibri" w:cs="Calibri"/>
              </w:rPr>
              <w:lastRenderedPageBreak/>
              <w:t>(vnímanie, diferenciácia, pamäť).</w:t>
            </w:r>
          </w:p>
          <w:p w14:paraId="15AE4462" w14:textId="77777777" w:rsidR="005D4557" w:rsidRDefault="005D4557">
            <w:pPr>
              <w:pStyle w:val="Stlus1"/>
              <w:jc w:val="left"/>
              <w:rPr>
                <w:rFonts w:ascii="Calibri" w:hAnsi="Calibri" w:cs="Calibri"/>
              </w:rPr>
            </w:pPr>
          </w:p>
          <w:p w14:paraId="59821846" w14:textId="77777777" w:rsidR="005D4557" w:rsidRDefault="005D4557">
            <w:pPr>
              <w:pStyle w:val="Stlus1"/>
              <w:jc w:val="left"/>
              <w:rPr>
                <w:rFonts w:ascii="Calibri" w:hAnsi="Calibri" w:cs="Calibri"/>
              </w:rPr>
            </w:pPr>
          </w:p>
          <w:p w14:paraId="6EEA29DE" w14:textId="77777777" w:rsidR="005D4557" w:rsidRDefault="005D4557">
            <w:pPr>
              <w:pStyle w:val="Stlus1"/>
              <w:jc w:val="left"/>
              <w:rPr>
                <w:rFonts w:ascii="Calibri" w:hAnsi="Calibri" w:cs="Calibri"/>
              </w:rPr>
            </w:pPr>
          </w:p>
          <w:p w14:paraId="28550DD4" w14:textId="77777777" w:rsidR="005D4557" w:rsidRDefault="005D4557">
            <w:pPr>
              <w:pStyle w:val="Stlus1"/>
              <w:jc w:val="left"/>
              <w:rPr>
                <w:rFonts w:ascii="Calibri" w:hAnsi="Calibri" w:cs="Calibri"/>
              </w:rPr>
            </w:pPr>
          </w:p>
          <w:p w14:paraId="6200524F" w14:textId="77777777" w:rsidR="005D4557" w:rsidRDefault="005D4557">
            <w:pPr>
              <w:pStyle w:val="Stlus1"/>
              <w:jc w:val="left"/>
              <w:rPr>
                <w:rFonts w:ascii="Calibri" w:hAnsi="Calibri" w:cs="Calibri"/>
              </w:rPr>
            </w:pPr>
          </w:p>
          <w:p w14:paraId="416287CD" w14:textId="77777777" w:rsidR="005D4557" w:rsidRDefault="005D4557">
            <w:pPr>
              <w:pStyle w:val="Stlus1"/>
              <w:jc w:val="left"/>
              <w:rPr>
                <w:rFonts w:ascii="Calibri" w:hAnsi="Calibri" w:cs="Calibri"/>
              </w:rPr>
            </w:pPr>
          </w:p>
          <w:p w14:paraId="7C009AE9" w14:textId="77777777" w:rsidR="005D4557" w:rsidRDefault="005D4557">
            <w:pPr>
              <w:pStyle w:val="Stlus1"/>
              <w:jc w:val="left"/>
              <w:rPr>
                <w:rFonts w:ascii="Calibri" w:hAnsi="Calibri" w:cs="Calibri"/>
              </w:rPr>
            </w:pPr>
          </w:p>
          <w:p w14:paraId="3E43DBE0" w14:textId="77777777" w:rsidR="005D4557" w:rsidRDefault="005D4557">
            <w:pPr>
              <w:pStyle w:val="Stlus1"/>
              <w:jc w:val="left"/>
              <w:rPr>
                <w:rFonts w:ascii="Calibri" w:hAnsi="Calibri" w:cs="Calibri"/>
              </w:rPr>
            </w:pPr>
          </w:p>
          <w:p w14:paraId="4C56E456" w14:textId="77777777" w:rsidR="005D4557" w:rsidRDefault="005D4557">
            <w:pPr>
              <w:pStyle w:val="Stlus1"/>
              <w:jc w:val="left"/>
              <w:rPr>
                <w:rFonts w:ascii="Calibri" w:hAnsi="Calibri" w:cs="Calibri"/>
              </w:rPr>
            </w:pPr>
          </w:p>
          <w:p w14:paraId="3C82876A" w14:textId="77777777" w:rsidR="005D4557" w:rsidRDefault="005D4557">
            <w:pPr>
              <w:pStyle w:val="Stlus1"/>
              <w:jc w:val="left"/>
              <w:rPr>
                <w:rFonts w:ascii="Calibri" w:hAnsi="Calibri" w:cs="Calibri"/>
              </w:rPr>
            </w:pPr>
          </w:p>
          <w:p w14:paraId="7691D4FB" w14:textId="77777777" w:rsidR="005D4557" w:rsidRDefault="005D4557">
            <w:pPr>
              <w:pStyle w:val="Stlus1"/>
              <w:jc w:val="left"/>
              <w:rPr>
                <w:rFonts w:ascii="Calibri" w:hAnsi="Calibri" w:cs="Calibri"/>
              </w:rPr>
            </w:pPr>
            <w:r>
              <w:rPr>
                <w:rFonts w:ascii="Calibri" w:hAnsi="Calibri" w:cs="Calibri"/>
              </w:rPr>
              <w:t>Rozvíjať priestorovú orientáciu a orientáciu v čase</w:t>
            </w:r>
          </w:p>
          <w:p w14:paraId="53A49B77" w14:textId="77777777" w:rsidR="005D4557" w:rsidRDefault="005D4557">
            <w:pPr>
              <w:pStyle w:val="Stlus1"/>
              <w:jc w:val="left"/>
              <w:rPr>
                <w:rFonts w:ascii="Calibri" w:hAnsi="Calibri" w:cs="Calibri"/>
              </w:rPr>
            </w:pPr>
          </w:p>
          <w:p w14:paraId="6CED0EDA" w14:textId="77777777" w:rsidR="005D4557" w:rsidRDefault="005D4557">
            <w:pPr>
              <w:pStyle w:val="Stlus1"/>
              <w:jc w:val="left"/>
              <w:rPr>
                <w:rFonts w:ascii="Calibri" w:hAnsi="Calibri" w:cs="Calibri"/>
              </w:rPr>
            </w:pPr>
          </w:p>
          <w:p w14:paraId="5D5FAD3E" w14:textId="77777777" w:rsidR="005D4557" w:rsidRDefault="005D4557">
            <w:pPr>
              <w:pStyle w:val="Stlus1"/>
              <w:jc w:val="left"/>
              <w:rPr>
                <w:rFonts w:ascii="Calibri" w:hAnsi="Calibri" w:cs="Calibri"/>
              </w:rPr>
            </w:pPr>
          </w:p>
          <w:p w14:paraId="3A85FAAA" w14:textId="77777777" w:rsidR="005D4557" w:rsidRDefault="005D4557">
            <w:pPr>
              <w:pStyle w:val="Stlus1"/>
              <w:jc w:val="left"/>
              <w:rPr>
                <w:rFonts w:ascii="Calibri" w:hAnsi="Calibri" w:cs="Calibri"/>
              </w:rPr>
            </w:pPr>
          </w:p>
          <w:p w14:paraId="40EE2F1D" w14:textId="77777777" w:rsidR="005D4557" w:rsidRDefault="005D4557">
            <w:pPr>
              <w:pStyle w:val="Stlus1"/>
              <w:jc w:val="left"/>
              <w:rPr>
                <w:rFonts w:ascii="Calibri" w:hAnsi="Calibri" w:cs="Calibri"/>
              </w:rPr>
            </w:pPr>
          </w:p>
          <w:p w14:paraId="0C923FD5" w14:textId="77777777" w:rsidR="005D4557" w:rsidRDefault="005D4557">
            <w:pPr>
              <w:pStyle w:val="Stlus1"/>
              <w:jc w:val="left"/>
              <w:rPr>
                <w:rFonts w:ascii="Calibri" w:hAnsi="Calibri" w:cs="Calibri"/>
              </w:rPr>
            </w:pPr>
          </w:p>
          <w:p w14:paraId="61A78F1D" w14:textId="77777777" w:rsidR="005D4557" w:rsidRDefault="005D4557">
            <w:pPr>
              <w:pStyle w:val="Stlus1"/>
              <w:jc w:val="left"/>
              <w:rPr>
                <w:rFonts w:ascii="Calibri" w:hAnsi="Calibri" w:cs="Calibri"/>
              </w:rPr>
            </w:pPr>
          </w:p>
          <w:p w14:paraId="742A4956" w14:textId="77777777" w:rsidR="005D4557" w:rsidRDefault="005D4557">
            <w:pPr>
              <w:pStyle w:val="Stlus1"/>
              <w:jc w:val="left"/>
              <w:rPr>
                <w:rFonts w:ascii="Calibri" w:hAnsi="Calibri" w:cs="Calibri"/>
              </w:rPr>
            </w:pPr>
            <w:r>
              <w:rPr>
                <w:rFonts w:ascii="Calibri" w:hAnsi="Calibri" w:cs="Calibri"/>
              </w:rPr>
              <w:t>Rozvíjať motorické schopnosti</w:t>
            </w:r>
            <w:r>
              <w:t xml:space="preserve"> </w:t>
            </w:r>
            <w:r>
              <w:rPr>
                <w:rFonts w:ascii="Calibri" w:hAnsi="Calibri" w:cs="Calibri"/>
              </w:rPr>
              <w:t>Rozvíjať čitateľské a pisateľské schopnosti</w:t>
            </w:r>
          </w:p>
        </w:tc>
        <w:tc>
          <w:tcPr>
            <w:tcW w:w="5192" w:type="dxa"/>
            <w:tcBorders>
              <w:top w:val="single" w:sz="4" w:space="0" w:color="auto"/>
              <w:left w:val="single" w:sz="4" w:space="0" w:color="auto"/>
              <w:bottom w:val="single" w:sz="4" w:space="0" w:color="auto"/>
              <w:right w:val="single" w:sz="4" w:space="0" w:color="auto"/>
            </w:tcBorders>
          </w:tcPr>
          <w:p w14:paraId="154C6779" w14:textId="77777777" w:rsidR="005D4557" w:rsidRDefault="005D4557">
            <w:pPr>
              <w:pStyle w:val="Stlus1"/>
              <w:rPr>
                <w:rFonts w:ascii="Calibri" w:hAnsi="Calibri" w:cs="Calibri"/>
                <w:b w:val="0"/>
                <w:szCs w:val="20"/>
              </w:rPr>
            </w:pPr>
          </w:p>
          <w:p w14:paraId="2F2A50EB" w14:textId="77777777" w:rsidR="005D4557" w:rsidRDefault="005D4557">
            <w:pPr>
              <w:pStyle w:val="Stlus1"/>
              <w:rPr>
                <w:rFonts w:ascii="Calibri" w:hAnsi="Calibri" w:cs="Calibri"/>
                <w:b w:val="0"/>
              </w:rPr>
            </w:pPr>
            <w:r>
              <w:rPr>
                <w:rFonts w:ascii="Calibri" w:hAnsi="Calibri" w:cs="Calibri"/>
                <w:b w:val="0"/>
              </w:rPr>
              <w:t>Porozumenie reči</w:t>
            </w:r>
          </w:p>
          <w:p w14:paraId="056F178C" w14:textId="77777777" w:rsidR="005D4557" w:rsidRDefault="005D4557" w:rsidP="005D4557">
            <w:pPr>
              <w:pStyle w:val="Stlus1"/>
              <w:numPr>
                <w:ilvl w:val="0"/>
                <w:numId w:val="21"/>
              </w:numPr>
              <w:rPr>
                <w:rFonts w:ascii="Calibri" w:hAnsi="Calibri" w:cs="Calibri"/>
                <w:b w:val="0"/>
              </w:rPr>
            </w:pPr>
            <w:r>
              <w:rPr>
                <w:rFonts w:ascii="Calibri" w:hAnsi="Calibri" w:cs="Calibri"/>
              </w:rPr>
              <w:t>Komentovanie „tu a teraz“. Komentovaním všetkých činností a pomenovávaním predmetov rozvíjame porozumenie pojmov a ich vzájomných súvislostí. Postupujeme od poznávania skutočných predmetov a javov k obrázkom a porozumeniu pojmov.</w:t>
            </w:r>
          </w:p>
          <w:p w14:paraId="11E716FA" w14:textId="77777777" w:rsidR="005D4557" w:rsidRDefault="005D4557" w:rsidP="005D4557">
            <w:pPr>
              <w:pStyle w:val="Stlus1"/>
              <w:numPr>
                <w:ilvl w:val="0"/>
                <w:numId w:val="21"/>
              </w:numPr>
              <w:rPr>
                <w:rFonts w:ascii="Calibri" w:hAnsi="Calibri" w:cs="Calibri"/>
              </w:rPr>
            </w:pPr>
            <w:r>
              <w:rPr>
                <w:rFonts w:ascii="Calibri" w:hAnsi="Calibri" w:cs="Calibri"/>
              </w:rPr>
              <w:t>Kategorizovanie pojmov podľa daných kritérií.</w:t>
            </w:r>
          </w:p>
          <w:p w14:paraId="69692260" w14:textId="77777777" w:rsidR="005D4557" w:rsidRDefault="005D4557" w:rsidP="005D4557">
            <w:pPr>
              <w:pStyle w:val="Stlus1"/>
              <w:numPr>
                <w:ilvl w:val="0"/>
                <w:numId w:val="21"/>
              </w:numPr>
              <w:rPr>
                <w:rFonts w:ascii="Calibri" w:hAnsi="Calibri" w:cs="Calibri"/>
              </w:rPr>
            </w:pPr>
            <w:r>
              <w:rPr>
                <w:rFonts w:ascii="Calibri" w:hAnsi="Calibri" w:cs="Calibri"/>
              </w:rPr>
              <w:t>Vykonávanie činností podľa komentovania a porozumenia obsahu prehovoru komunikačného partnera.</w:t>
            </w:r>
          </w:p>
          <w:p w14:paraId="0158A781" w14:textId="77777777" w:rsidR="005D4557" w:rsidRDefault="005D4557">
            <w:pPr>
              <w:pStyle w:val="Stlus1"/>
              <w:ind w:left="754"/>
              <w:rPr>
                <w:rFonts w:ascii="Calibri" w:hAnsi="Calibri" w:cs="Calibri"/>
              </w:rPr>
            </w:pPr>
          </w:p>
          <w:p w14:paraId="411E9F2F" w14:textId="77777777" w:rsidR="005D4557" w:rsidRDefault="005D4557">
            <w:pPr>
              <w:pStyle w:val="Stlus1"/>
              <w:rPr>
                <w:rFonts w:ascii="Calibri" w:hAnsi="Calibri" w:cs="Calibri"/>
              </w:rPr>
            </w:pPr>
            <w:r>
              <w:rPr>
                <w:rFonts w:ascii="Calibri" w:hAnsi="Calibri" w:cs="Calibri"/>
                <w:b w:val="0"/>
              </w:rPr>
              <w:t>Rozvíjanie expresívnej reči</w:t>
            </w:r>
          </w:p>
          <w:p w14:paraId="4ECDA511" w14:textId="77777777" w:rsidR="005D4557" w:rsidRDefault="005D4557" w:rsidP="005D4557">
            <w:pPr>
              <w:pStyle w:val="Stlus1"/>
              <w:numPr>
                <w:ilvl w:val="0"/>
                <w:numId w:val="22"/>
              </w:numPr>
              <w:rPr>
                <w:rFonts w:ascii="Calibri" w:hAnsi="Calibri" w:cs="Calibri"/>
                <w:b w:val="0"/>
              </w:rPr>
            </w:pPr>
            <w:r>
              <w:rPr>
                <w:rFonts w:ascii="Calibri" w:hAnsi="Calibri" w:cs="Calibri"/>
              </w:rPr>
              <w:t>Námetové hry, pri ktorých žiak môže komentovať svoju činnosť. Vo všetkých hrách kladieme dôraz na hlasné komentovanie činnosti alebo spoločné komentovanie s pomocou učiteľky. Pri hrách sa odporúča používať názorné skutočné predmety, ich miniatúry alebo primerané ilustrácie a obrázky.</w:t>
            </w:r>
          </w:p>
          <w:p w14:paraId="42425E0F" w14:textId="77777777" w:rsidR="005D4557" w:rsidRDefault="005D4557" w:rsidP="005D4557">
            <w:pPr>
              <w:pStyle w:val="Stlus1"/>
              <w:numPr>
                <w:ilvl w:val="0"/>
                <w:numId w:val="22"/>
              </w:numPr>
              <w:rPr>
                <w:rFonts w:ascii="Calibri" w:hAnsi="Calibri" w:cs="Calibri"/>
              </w:rPr>
            </w:pPr>
            <w:r>
              <w:rPr>
                <w:rFonts w:ascii="Calibri" w:hAnsi="Calibri" w:cs="Calibri"/>
              </w:rPr>
              <w:t>Nehovoriaci žiaci komentujú s pomocou posunkov, grafických znakov alebo iným náhradným komunikačným prostriedkom.</w:t>
            </w:r>
          </w:p>
          <w:p w14:paraId="071F39F9" w14:textId="77777777" w:rsidR="005D4557" w:rsidRDefault="005D4557">
            <w:pPr>
              <w:pStyle w:val="Stlus1"/>
              <w:ind w:left="754"/>
              <w:rPr>
                <w:rFonts w:ascii="Calibri" w:hAnsi="Calibri" w:cs="Calibri"/>
              </w:rPr>
            </w:pPr>
          </w:p>
          <w:p w14:paraId="53FFB4BC" w14:textId="77777777" w:rsidR="005D4557" w:rsidRDefault="005D4557" w:rsidP="005D4557">
            <w:pPr>
              <w:pStyle w:val="Stlus1"/>
              <w:numPr>
                <w:ilvl w:val="0"/>
                <w:numId w:val="22"/>
              </w:numPr>
              <w:rPr>
                <w:rFonts w:ascii="Calibri" w:hAnsi="Calibri" w:cs="Calibri"/>
              </w:rPr>
            </w:pPr>
            <w:r>
              <w:rPr>
                <w:rFonts w:ascii="Calibri" w:hAnsi="Calibri" w:cs="Calibri"/>
              </w:rPr>
              <w:lastRenderedPageBreak/>
              <w:t>Vytváranie situácií z bežného života tak, aby ich mohli žiaci lepšie pochopiť a komentovať („zažiť ich“) a tým si upevňovať slovnú zásobu.</w:t>
            </w:r>
          </w:p>
          <w:p w14:paraId="13C581BE" w14:textId="77777777" w:rsidR="005D4557" w:rsidRDefault="005D4557" w:rsidP="005D4557">
            <w:pPr>
              <w:pStyle w:val="Stlus1"/>
              <w:numPr>
                <w:ilvl w:val="0"/>
                <w:numId w:val="22"/>
              </w:numPr>
              <w:rPr>
                <w:rFonts w:ascii="Calibri" w:hAnsi="Calibri" w:cs="Calibri"/>
              </w:rPr>
            </w:pPr>
            <w:r>
              <w:rPr>
                <w:rFonts w:ascii="Calibri" w:hAnsi="Calibri" w:cs="Calibri"/>
              </w:rPr>
              <w:t xml:space="preserve">Jednoduché aktívne pomenovávanie predmetov a dejov v prostredí školy a rodiny, jednoduché komentovanie vykonávaných alebo prebiehajúcich činností a situácií. </w:t>
            </w:r>
          </w:p>
          <w:p w14:paraId="1B0F09A7" w14:textId="77777777" w:rsidR="005D4557" w:rsidRDefault="005D4557" w:rsidP="005D4557">
            <w:pPr>
              <w:pStyle w:val="Stlus1"/>
              <w:numPr>
                <w:ilvl w:val="0"/>
                <w:numId w:val="22"/>
              </w:numPr>
              <w:ind w:left="487" w:hanging="93"/>
              <w:rPr>
                <w:rFonts w:ascii="Calibri" w:hAnsi="Calibri" w:cs="Calibri"/>
              </w:rPr>
            </w:pPr>
            <w:r>
              <w:rPr>
                <w:rFonts w:ascii="Calibri" w:hAnsi="Calibri" w:cs="Calibri"/>
              </w:rPr>
              <w:t>Tvorenie jednoslovných a dvojslovných viet, slovných pomenovaní.</w:t>
            </w:r>
          </w:p>
          <w:p w14:paraId="2AF204EA" w14:textId="77777777" w:rsidR="005D4557" w:rsidRDefault="005D4557">
            <w:pPr>
              <w:pStyle w:val="Stlus1"/>
              <w:ind w:left="754"/>
              <w:rPr>
                <w:rFonts w:ascii="Calibri" w:hAnsi="Calibri" w:cs="Calibri"/>
              </w:rPr>
            </w:pPr>
          </w:p>
          <w:p w14:paraId="21B35628" w14:textId="77777777" w:rsidR="005D4557" w:rsidRDefault="005D4557">
            <w:pPr>
              <w:pStyle w:val="Stlus1"/>
              <w:rPr>
                <w:rFonts w:ascii="Calibri" w:hAnsi="Calibri" w:cs="Calibri"/>
              </w:rPr>
            </w:pPr>
            <w:r>
              <w:rPr>
                <w:rFonts w:ascii="Calibri" w:hAnsi="Calibri" w:cs="Calibri"/>
                <w:b w:val="0"/>
              </w:rPr>
              <w:t>Rozhovor</w:t>
            </w:r>
          </w:p>
          <w:p w14:paraId="77FD0B81" w14:textId="77777777" w:rsidR="005D4557" w:rsidRDefault="005D4557" w:rsidP="005D4557">
            <w:pPr>
              <w:pStyle w:val="Stlus1"/>
              <w:numPr>
                <w:ilvl w:val="0"/>
                <w:numId w:val="23"/>
              </w:numPr>
              <w:rPr>
                <w:rFonts w:ascii="Calibri" w:hAnsi="Calibri" w:cs="Calibri"/>
                <w:b w:val="0"/>
              </w:rPr>
            </w:pPr>
            <w:r>
              <w:rPr>
                <w:rFonts w:ascii="Calibri" w:hAnsi="Calibri" w:cs="Calibri"/>
              </w:rPr>
              <w:t>Jednoduchý rozhovor, striedanie role s komunikačným partnerom.</w:t>
            </w:r>
          </w:p>
          <w:p w14:paraId="41AF3EF0" w14:textId="77777777" w:rsidR="005D4557" w:rsidRDefault="005D4557" w:rsidP="005D4557">
            <w:pPr>
              <w:pStyle w:val="Stlus1"/>
              <w:numPr>
                <w:ilvl w:val="0"/>
                <w:numId w:val="23"/>
              </w:numPr>
              <w:rPr>
                <w:rFonts w:ascii="Calibri" w:hAnsi="Calibri" w:cs="Calibri"/>
                <w:b w:val="0"/>
              </w:rPr>
            </w:pPr>
            <w:r>
              <w:rPr>
                <w:rFonts w:ascii="Calibri" w:hAnsi="Calibri" w:cs="Calibri"/>
              </w:rPr>
              <w:t>Začiatok a ukončenie rozhovoru. Výber a udržanie témy rozhovoru.</w:t>
            </w:r>
          </w:p>
          <w:p w14:paraId="7B0E4664" w14:textId="77777777" w:rsidR="005D4557" w:rsidRDefault="005D4557" w:rsidP="005D4557">
            <w:pPr>
              <w:pStyle w:val="Stlus1"/>
              <w:numPr>
                <w:ilvl w:val="0"/>
                <w:numId w:val="23"/>
              </w:numPr>
              <w:rPr>
                <w:rFonts w:ascii="Calibri" w:hAnsi="Calibri" w:cs="Calibri"/>
              </w:rPr>
            </w:pPr>
            <w:r>
              <w:rPr>
                <w:rFonts w:ascii="Calibri" w:hAnsi="Calibri" w:cs="Calibri"/>
              </w:rPr>
              <w:t>Výber komunikačných prostriedkov primeraných situácii a komunikačnému partnerovi. Odpoveď na otázku, kladenie otázok.</w:t>
            </w:r>
          </w:p>
          <w:p w14:paraId="6DAF55EC" w14:textId="77777777" w:rsidR="005D4557" w:rsidRDefault="005D4557" w:rsidP="005D4557">
            <w:pPr>
              <w:pStyle w:val="Stlus1"/>
              <w:numPr>
                <w:ilvl w:val="0"/>
                <w:numId w:val="23"/>
              </w:numPr>
              <w:rPr>
                <w:rFonts w:ascii="Calibri" w:hAnsi="Calibri" w:cs="Calibri"/>
              </w:rPr>
            </w:pPr>
            <w:r>
              <w:rPr>
                <w:rFonts w:ascii="Calibri" w:hAnsi="Calibri" w:cs="Calibri"/>
              </w:rPr>
              <w:t>Modelové hry, dramatizácia.</w:t>
            </w:r>
          </w:p>
          <w:p w14:paraId="7A8038A4" w14:textId="77777777" w:rsidR="005D4557" w:rsidRDefault="005D4557">
            <w:pPr>
              <w:pStyle w:val="Stlus1"/>
              <w:ind w:left="754"/>
              <w:rPr>
                <w:rFonts w:ascii="Calibri" w:hAnsi="Calibri" w:cs="Calibri"/>
              </w:rPr>
            </w:pPr>
          </w:p>
          <w:p w14:paraId="2409D9CD" w14:textId="77777777" w:rsidR="005D4557" w:rsidRDefault="005D4557">
            <w:pPr>
              <w:pStyle w:val="Stlus1"/>
              <w:ind w:left="754"/>
              <w:rPr>
                <w:rFonts w:ascii="Calibri" w:hAnsi="Calibri" w:cs="Calibri"/>
              </w:rPr>
            </w:pPr>
          </w:p>
          <w:p w14:paraId="28F54871" w14:textId="77777777" w:rsidR="005D4557" w:rsidRDefault="005D4557" w:rsidP="005D4557">
            <w:pPr>
              <w:pStyle w:val="Stlus1"/>
              <w:numPr>
                <w:ilvl w:val="0"/>
                <w:numId w:val="24"/>
              </w:numPr>
              <w:rPr>
                <w:rFonts w:ascii="Calibri" w:hAnsi="Calibri" w:cs="Calibri"/>
              </w:rPr>
            </w:pPr>
            <w:r>
              <w:rPr>
                <w:rFonts w:ascii="Calibri" w:hAnsi="Calibri" w:cs="Calibri"/>
              </w:rPr>
              <w:t>Pomenovávanie skutočných predmetov a javov alebo obrázkov.</w:t>
            </w:r>
          </w:p>
          <w:p w14:paraId="64E8EF04" w14:textId="77777777" w:rsidR="005D4557" w:rsidRDefault="005D4557" w:rsidP="005D4557">
            <w:pPr>
              <w:pStyle w:val="Stlus1"/>
              <w:numPr>
                <w:ilvl w:val="0"/>
                <w:numId w:val="24"/>
              </w:numPr>
              <w:rPr>
                <w:rFonts w:ascii="Calibri" w:hAnsi="Calibri" w:cs="Calibri"/>
              </w:rPr>
            </w:pPr>
            <w:r>
              <w:rPr>
                <w:rFonts w:ascii="Calibri" w:hAnsi="Calibri" w:cs="Calibri"/>
              </w:rPr>
              <w:t>Kategorizovanie pojmov podľa významu s názornými príkladmi a bez nich. (Pri pomenovávaní zároveň ukazujeme na predmet alebo zároveň vykonávame pohyb a pod.)</w:t>
            </w:r>
          </w:p>
          <w:p w14:paraId="57264FBB" w14:textId="77777777" w:rsidR="005D4557" w:rsidRDefault="005D4557" w:rsidP="005D4557">
            <w:pPr>
              <w:pStyle w:val="Stlus1"/>
              <w:numPr>
                <w:ilvl w:val="0"/>
                <w:numId w:val="24"/>
              </w:numPr>
              <w:rPr>
                <w:rFonts w:ascii="Calibri" w:hAnsi="Calibri" w:cs="Calibri"/>
              </w:rPr>
            </w:pPr>
            <w:r>
              <w:rPr>
                <w:rFonts w:ascii="Calibri" w:hAnsi="Calibri" w:cs="Calibri"/>
              </w:rPr>
              <w:t xml:space="preserve">Rozlišovanie a porovnávanie významovo podobných a protikladných pojmov. (Názorne: reč v spojení so zrakovým alebo </w:t>
            </w:r>
            <w:proofErr w:type="spellStart"/>
            <w:r>
              <w:rPr>
                <w:rFonts w:ascii="Calibri" w:hAnsi="Calibri" w:cs="Calibri"/>
              </w:rPr>
              <w:t>taktilným</w:t>
            </w:r>
            <w:proofErr w:type="spellEnd"/>
            <w:r>
              <w:rPr>
                <w:rFonts w:ascii="Calibri" w:hAnsi="Calibri" w:cs="Calibri"/>
              </w:rPr>
              <w:t xml:space="preserve"> vnemom a pod.)</w:t>
            </w:r>
          </w:p>
          <w:p w14:paraId="73CDAC9F" w14:textId="77777777" w:rsidR="005D4557" w:rsidRDefault="005D4557" w:rsidP="005D4557">
            <w:pPr>
              <w:pStyle w:val="Stlus1"/>
              <w:numPr>
                <w:ilvl w:val="0"/>
                <w:numId w:val="24"/>
              </w:numPr>
              <w:rPr>
                <w:rFonts w:ascii="Calibri" w:hAnsi="Calibri" w:cs="Calibri"/>
              </w:rPr>
            </w:pPr>
            <w:r>
              <w:rPr>
                <w:rFonts w:ascii="Calibri" w:hAnsi="Calibri" w:cs="Calibri"/>
              </w:rPr>
              <w:t>Zovšeobecňovanie pojmov.</w:t>
            </w:r>
          </w:p>
          <w:p w14:paraId="34643AFC" w14:textId="77777777" w:rsidR="005D4557" w:rsidRDefault="005D4557" w:rsidP="005D4557">
            <w:pPr>
              <w:pStyle w:val="Stlus1"/>
              <w:numPr>
                <w:ilvl w:val="0"/>
                <w:numId w:val="24"/>
              </w:numPr>
              <w:rPr>
                <w:rFonts w:ascii="Calibri" w:hAnsi="Calibri" w:cs="Calibri"/>
              </w:rPr>
            </w:pPr>
            <w:r>
              <w:rPr>
                <w:rFonts w:ascii="Calibri" w:hAnsi="Calibri" w:cs="Calibri"/>
              </w:rPr>
              <w:t>Kľúčové slová.</w:t>
            </w:r>
          </w:p>
          <w:p w14:paraId="0437ACB1" w14:textId="77777777" w:rsidR="005D4557" w:rsidRDefault="005D4557" w:rsidP="005D4557">
            <w:pPr>
              <w:pStyle w:val="Stlus1"/>
              <w:numPr>
                <w:ilvl w:val="0"/>
                <w:numId w:val="24"/>
              </w:numPr>
              <w:rPr>
                <w:rFonts w:ascii="Calibri" w:hAnsi="Calibri" w:cs="Calibri"/>
              </w:rPr>
            </w:pPr>
            <w:r>
              <w:rPr>
                <w:rFonts w:ascii="Calibri" w:hAnsi="Calibri" w:cs="Calibri"/>
              </w:rPr>
              <w:lastRenderedPageBreak/>
              <w:t>Upevňovanie významu pojmov a súvislostí zážitkovou formou.</w:t>
            </w:r>
          </w:p>
          <w:p w14:paraId="66E8BF4A" w14:textId="77777777" w:rsidR="005D4557" w:rsidRDefault="005D4557" w:rsidP="005D4557">
            <w:pPr>
              <w:pStyle w:val="Stlus1"/>
              <w:numPr>
                <w:ilvl w:val="0"/>
                <w:numId w:val="24"/>
              </w:numPr>
              <w:rPr>
                <w:rFonts w:ascii="Calibri" w:hAnsi="Calibri" w:cs="Calibri"/>
              </w:rPr>
            </w:pPr>
            <w:r>
              <w:rPr>
                <w:rFonts w:ascii="Calibri" w:hAnsi="Calibri" w:cs="Calibri"/>
              </w:rPr>
              <w:t>Hovorená reč a náhradné komunikačné systémy</w:t>
            </w:r>
          </w:p>
          <w:p w14:paraId="09FF748B" w14:textId="77777777" w:rsidR="005D4557" w:rsidRDefault="005D4557">
            <w:pPr>
              <w:pStyle w:val="Stlus1"/>
              <w:ind w:left="754"/>
              <w:rPr>
                <w:rFonts w:ascii="Calibri" w:hAnsi="Calibri" w:cs="Calibri"/>
              </w:rPr>
            </w:pPr>
          </w:p>
          <w:p w14:paraId="2826B93C" w14:textId="77777777" w:rsidR="005D4557" w:rsidRDefault="005D4557">
            <w:pPr>
              <w:pStyle w:val="Stlus1"/>
              <w:ind w:left="754"/>
              <w:rPr>
                <w:rFonts w:ascii="Calibri" w:hAnsi="Calibri" w:cs="Calibri"/>
              </w:rPr>
            </w:pPr>
          </w:p>
          <w:p w14:paraId="709D0A3C" w14:textId="77777777" w:rsidR="005D4557" w:rsidRDefault="005D4557" w:rsidP="005D4557">
            <w:pPr>
              <w:pStyle w:val="Stlus1"/>
              <w:numPr>
                <w:ilvl w:val="0"/>
                <w:numId w:val="24"/>
              </w:numPr>
              <w:rPr>
                <w:rFonts w:ascii="Calibri" w:hAnsi="Calibri" w:cs="Calibri"/>
              </w:rPr>
            </w:pPr>
            <w:r>
              <w:rPr>
                <w:rFonts w:ascii="Calibri" w:hAnsi="Calibri" w:cs="Calibri"/>
              </w:rPr>
              <w:t>Nácvik ohýbania slov, nácvik predložkových väzieb a analógie primerane schopnostiam žiaka s pomocou, názorným a zážitkovým spôsobom,</w:t>
            </w:r>
          </w:p>
          <w:p w14:paraId="539E9F06" w14:textId="77777777" w:rsidR="005D4557" w:rsidRDefault="005D4557" w:rsidP="005D4557">
            <w:pPr>
              <w:pStyle w:val="Stlus1"/>
              <w:numPr>
                <w:ilvl w:val="0"/>
                <w:numId w:val="24"/>
              </w:numPr>
              <w:rPr>
                <w:rFonts w:ascii="Calibri" w:hAnsi="Calibri" w:cs="Calibri"/>
              </w:rPr>
            </w:pPr>
            <w:r>
              <w:rPr>
                <w:rFonts w:ascii="Calibri" w:hAnsi="Calibri" w:cs="Calibri"/>
              </w:rPr>
              <w:t>maľované čítanie,</w:t>
            </w:r>
          </w:p>
          <w:p w14:paraId="07479382" w14:textId="77777777" w:rsidR="005D4557" w:rsidRDefault="005D4557" w:rsidP="005D4557">
            <w:pPr>
              <w:pStyle w:val="Stlus1"/>
              <w:numPr>
                <w:ilvl w:val="0"/>
                <w:numId w:val="24"/>
              </w:numPr>
              <w:rPr>
                <w:rFonts w:ascii="Calibri" w:hAnsi="Calibri" w:cs="Calibri"/>
              </w:rPr>
            </w:pPr>
            <w:r>
              <w:rPr>
                <w:rFonts w:ascii="Calibri" w:hAnsi="Calibri" w:cs="Calibri"/>
              </w:rPr>
              <w:t xml:space="preserve">doplňovanie a opakovanie viet, </w:t>
            </w:r>
          </w:p>
          <w:p w14:paraId="5FF28C09" w14:textId="77777777" w:rsidR="005D4557" w:rsidRDefault="005D4557" w:rsidP="005D4557">
            <w:pPr>
              <w:pStyle w:val="Stlus1"/>
              <w:numPr>
                <w:ilvl w:val="0"/>
                <w:numId w:val="24"/>
              </w:numPr>
              <w:rPr>
                <w:rFonts w:ascii="Calibri" w:hAnsi="Calibri" w:cs="Calibri"/>
              </w:rPr>
            </w:pPr>
            <w:r>
              <w:rPr>
                <w:rFonts w:ascii="Calibri" w:hAnsi="Calibri" w:cs="Calibri"/>
              </w:rPr>
              <w:t>odvodzovanie slov,</w:t>
            </w:r>
          </w:p>
          <w:p w14:paraId="76F31CBE" w14:textId="77777777" w:rsidR="005D4557" w:rsidRDefault="005D4557" w:rsidP="005D4557">
            <w:pPr>
              <w:pStyle w:val="Stlus1"/>
              <w:numPr>
                <w:ilvl w:val="0"/>
                <w:numId w:val="24"/>
              </w:numPr>
              <w:rPr>
                <w:rFonts w:ascii="Calibri" w:hAnsi="Calibri" w:cs="Calibri"/>
              </w:rPr>
            </w:pPr>
            <w:r>
              <w:rPr>
                <w:rFonts w:ascii="Calibri" w:hAnsi="Calibri" w:cs="Calibri"/>
              </w:rPr>
              <w:t>tvorba viet a súvetí,</w:t>
            </w:r>
          </w:p>
          <w:p w14:paraId="67A29F4E" w14:textId="77777777" w:rsidR="005D4557" w:rsidRDefault="005D4557" w:rsidP="005D4557">
            <w:pPr>
              <w:pStyle w:val="Stlus1"/>
              <w:numPr>
                <w:ilvl w:val="0"/>
                <w:numId w:val="24"/>
              </w:numPr>
              <w:rPr>
                <w:rFonts w:ascii="Calibri" w:hAnsi="Calibri" w:cs="Calibri"/>
              </w:rPr>
            </w:pPr>
            <w:r>
              <w:rPr>
                <w:rFonts w:ascii="Calibri" w:hAnsi="Calibri" w:cs="Calibri"/>
              </w:rPr>
              <w:t>rozvoj porozumenia reči</w:t>
            </w:r>
          </w:p>
          <w:p w14:paraId="64C65DF5" w14:textId="77777777" w:rsidR="005D4557" w:rsidRDefault="005D4557">
            <w:pPr>
              <w:pStyle w:val="Stlus1"/>
              <w:rPr>
                <w:rFonts w:ascii="Calibri" w:hAnsi="Calibri" w:cs="Calibri"/>
              </w:rPr>
            </w:pPr>
          </w:p>
          <w:p w14:paraId="290F6C0D" w14:textId="77777777" w:rsidR="005D4557" w:rsidRDefault="005D4557">
            <w:pPr>
              <w:pStyle w:val="Stlus1"/>
              <w:rPr>
                <w:rFonts w:ascii="Calibri" w:hAnsi="Calibri" w:cs="Calibri"/>
              </w:rPr>
            </w:pPr>
            <w:r>
              <w:rPr>
                <w:rFonts w:ascii="Calibri" w:hAnsi="Calibri" w:cs="Calibri"/>
              </w:rPr>
              <w:t>Hovorená reč a náhradné komunikačné systémy</w:t>
            </w:r>
          </w:p>
          <w:p w14:paraId="4FB105B7" w14:textId="77777777" w:rsidR="005D4557" w:rsidRDefault="005D4557">
            <w:pPr>
              <w:pStyle w:val="Stlus1"/>
              <w:ind w:left="754"/>
              <w:rPr>
                <w:rFonts w:ascii="Calibri" w:hAnsi="Calibri" w:cs="Calibri"/>
              </w:rPr>
            </w:pPr>
          </w:p>
          <w:p w14:paraId="553512E6" w14:textId="77777777" w:rsidR="005D4557" w:rsidRDefault="005D4557">
            <w:pPr>
              <w:pStyle w:val="Stlus1"/>
              <w:ind w:left="754"/>
              <w:rPr>
                <w:rFonts w:ascii="Calibri" w:hAnsi="Calibri" w:cs="Calibri"/>
              </w:rPr>
            </w:pPr>
          </w:p>
          <w:p w14:paraId="7022DE17" w14:textId="77777777" w:rsidR="005D4557" w:rsidRDefault="005D4557" w:rsidP="005D4557">
            <w:pPr>
              <w:pStyle w:val="Stlus1"/>
              <w:numPr>
                <w:ilvl w:val="0"/>
                <w:numId w:val="25"/>
              </w:numPr>
              <w:rPr>
                <w:rFonts w:ascii="Calibri" w:hAnsi="Calibri" w:cs="Calibri"/>
              </w:rPr>
            </w:pPr>
            <w:r>
              <w:rPr>
                <w:rFonts w:ascii="Calibri" w:hAnsi="Calibri" w:cs="Calibri"/>
              </w:rPr>
              <w:t>Rozvíjanie sluchovej diferenciačnej schopnosti</w:t>
            </w:r>
          </w:p>
          <w:p w14:paraId="04AEFEB6" w14:textId="77777777" w:rsidR="005D4557" w:rsidRDefault="005D4557" w:rsidP="005D4557">
            <w:pPr>
              <w:pStyle w:val="Stlus1"/>
              <w:numPr>
                <w:ilvl w:val="0"/>
                <w:numId w:val="25"/>
              </w:numPr>
              <w:rPr>
                <w:rFonts w:ascii="Calibri" w:hAnsi="Calibri" w:cs="Calibri"/>
              </w:rPr>
            </w:pPr>
            <w:r>
              <w:rPr>
                <w:rFonts w:ascii="Calibri" w:hAnsi="Calibri" w:cs="Calibri"/>
              </w:rPr>
              <w:t>Hry s nerečovými zvukmi, rozlišovanie rôznych druhov zvukov (zvuky zvierat, štrnganie, búchanie, šuchot, zvonček, píšťalka a pod.), rozlišovanie intenzity a smeru prichádzajúcich zvukov.</w:t>
            </w:r>
          </w:p>
          <w:p w14:paraId="486E4463" w14:textId="77777777" w:rsidR="005D4557" w:rsidRDefault="005D4557" w:rsidP="005D4557">
            <w:pPr>
              <w:pStyle w:val="Stlus1"/>
              <w:numPr>
                <w:ilvl w:val="0"/>
                <w:numId w:val="25"/>
              </w:numPr>
              <w:rPr>
                <w:rFonts w:ascii="Calibri" w:hAnsi="Calibri" w:cs="Calibri"/>
              </w:rPr>
            </w:pPr>
            <w:r>
              <w:rPr>
                <w:rFonts w:ascii="Calibri" w:hAnsi="Calibri" w:cs="Calibri"/>
              </w:rPr>
              <w:t xml:space="preserve">Rozlišovanie zvukov reči, rytmizovanie slabík. </w:t>
            </w:r>
          </w:p>
          <w:p w14:paraId="4942739D" w14:textId="77777777" w:rsidR="005D4557" w:rsidRDefault="005D4557" w:rsidP="005D4557">
            <w:pPr>
              <w:pStyle w:val="Stlus1"/>
              <w:numPr>
                <w:ilvl w:val="0"/>
                <w:numId w:val="25"/>
              </w:numPr>
              <w:rPr>
                <w:rFonts w:ascii="Calibri" w:hAnsi="Calibri" w:cs="Calibri"/>
              </w:rPr>
            </w:pPr>
            <w:r>
              <w:rPr>
                <w:rFonts w:ascii="Calibri" w:hAnsi="Calibri" w:cs="Calibri"/>
              </w:rPr>
              <w:t xml:space="preserve">Hry so zmenami melódie a tempa reči. </w:t>
            </w:r>
          </w:p>
          <w:p w14:paraId="155A2C39" w14:textId="77777777" w:rsidR="005D4557" w:rsidRDefault="005D4557" w:rsidP="005D4557">
            <w:pPr>
              <w:pStyle w:val="Stlus1"/>
              <w:numPr>
                <w:ilvl w:val="0"/>
                <w:numId w:val="25"/>
              </w:numPr>
              <w:rPr>
                <w:rFonts w:ascii="Calibri" w:hAnsi="Calibri" w:cs="Calibri"/>
              </w:rPr>
            </w:pPr>
            <w:r>
              <w:rPr>
                <w:rFonts w:ascii="Calibri" w:hAnsi="Calibri" w:cs="Calibri"/>
              </w:rPr>
              <w:t xml:space="preserve">Rozlišovanie prvej hlásky v slove. </w:t>
            </w:r>
          </w:p>
          <w:p w14:paraId="3F5F468C" w14:textId="77777777" w:rsidR="005D4557" w:rsidRDefault="005D4557" w:rsidP="005D4557">
            <w:pPr>
              <w:pStyle w:val="Stlus1"/>
              <w:numPr>
                <w:ilvl w:val="0"/>
                <w:numId w:val="25"/>
              </w:numPr>
              <w:rPr>
                <w:rFonts w:ascii="Calibri" w:hAnsi="Calibri" w:cs="Calibri"/>
              </w:rPr>
            </w:pPr>
            <w:r>
              <w:rPr>
                <w:rFonts w:ascii="Calibri" w:hAnsi="Calibri" w:cs="Calibri"/>
              </w:rPr>
              <w:t>Rozlišovanie dĺžky hlások a slabík.</w:t>
            </w:r>
          </w:p>
          <w:p w14:paraId="45223968" w14:textId="77777777" w:rsidR="005D4557" w:rsidRDefault="005D4557" w:rsidP="005D4557">
            <w:pPr>
              <w:pStyle w:val="Stlus1"/>
              <w:numPr>
                <w:ilvl w:val="0"/>
                <w:numId w:val="25"/>
              </w:numPr>
              <w:rPr>
                <w:rFonts w:ascii="Calibri" w:hAnsi="Calibri" w:cs="Calibri"/>
              </w:rPr>
            </w:pPr>
            <w:r>
              <w:rPr>
                <w:rFonts w:ascii="Calibri" w:hAnsi="Calibri" w:cs="Calibri"/>
              </w:rPr>
              <w:t>Cvičenia zamerané na rozvíjanie pohyblivosti hovoridiel, koordináciu pohybov a správnu výslovnosť.</w:t>
            </w:r>
          </w:p>
          <w:p w14:paraId="4D012EBC" w14:textId="77777777" w:rsidR="005D4557" w:rsidRDefault="005D4557" w:rsidP="005D4557">
            <w:pPr>
              <w:pStyle w:val="Stlus1"/>
              <w:numPr>
                <w:ilvl w:val="0"/>
                <w:numId w:val="25"/>
              </w:numPr>
              <w:rPr>
                <w:rFonts w:ascii="Calibri" w:hAnsi="Calibri" w:cs="Calibri"/>
              </w:rPr>
            </w:pPr>
            <w:r>
              <w:rPr>
                <w:rFonts w:ascii="Calibri" w:hAnsi="Calibri" w:cs="Calibri"/>
              </w:rPr>
              <w:t>Hovorená reč a náhradné komunikačné systémy</w:t>
            </w:r>
          </w:p>
          <w:p w14:paraId="416AC7FA" w14:textId="77777777" w:rsidR="005D4557" w:rsidRDefault="005D4557">
            <w:pPr>
              <w:pStyle w:val="Stlus1"/>
              <w:rPr>
                <w:rFonts w:ascii="Calibri" w:hAnsi="Calibri" w:cs="Calibri"/>
              </w:rPr>
            </w:pPr>
          </w:p>
          <w:p w14:paraId="388687F4" w14:textId="77777777" w:rsidR="005D4557" w:rsidRDefault="005D4557">
            <w:pPr>
              <w:pStyle w:val="Stlus1"/>
              <w:rPr>
                <w:rFonts w:ascii="Calibri" w:hAnsi="Calibri" w:cs="Calibri"/>
              </w:rPr>
            </w:pPr>
          </w:p>
          <w:p w14:paraId="1C1A7615" w14:textId="77777777" w:rsidR="005D4557" w:rsidRDefault="005D4557" w:rsidP="005D4557">
            <w:pPr>
              <w:pStyle w:val="Stlus1"/>
              <w:numPr>
                <w:ilvl w:val="0"/>
                <w:numId w:val="25"/>
              </w:numPr>
              <w:rPr>
                <w:rFonts w:ascii="Calibri" w:hAnsi="Calibri" w:cs="Calibri"/>
              </w:rPr>
            </w:pPr>
            <w:r>
              <w:rPr>
                <w:rFonts w:ascii="Calibri" w:hAnsi="Calibri" w:cs="Calibri"/>
              </w:rPr>
              <w:lastRenderedPageBreak/>
              <w:t>Pozorovanie osôb a udalostí v okolí, uvažovanie o nich aj mimo ich bezprostredného vnímania.</w:t>
            </w:r>
          </w:p>
          <w:p w14:paraId="3E30C052" w14:textId="77777777" w:rsidR="005D4557" w:rsidRDefault="005D4557" w:rsidP="005D4557">
            <w:pPr>
              <w:pStyle w:val="Stlus1"/>
              <w:numPr>
                <w:ilvl w:val="0"/>
                <w:numId w:val="25"/>
              </w:numPr>
              <w:rPr>
                <w:rFonts w:ascii="Calibri" w:hAnsi="Calibri" w:cs="Calibri"/>
              </w:rPr>
            </w:pPr>
            <w:r>
              <w:rPr>
                <w:rFonts w:ascii="Calibri" w:hAnsi="Calibri" w:cs="Calibri"/>
              </w:rPr>
              <w:t>Jednoduché rozprávanie zážitku podľa osnovy, rozprávanie podľa obrázkov, vnímanie časovej následnosti a súvislostí udalostí.</w:t>
            </w:r>
          </w:p>
          <w:p w14:paraId="6F4EE892" w14:textId="77777777" w:rsidR="005D4557" w:rsidRDefault="005D4557" w:rsidP="005D4557">
            <w:pPr>
              <w:pStyle w:val="Stlus1"/>
              <w:numPr>
                <w:ilvl w:val="0"/>
                <w:numId w:val="25"/>
              </w:numPr>
              <w:rPr>
                <w:rFonts w:ascii="Calibri" w:hAnsi="Calibri" w:cs="Calibri"/>
              </w:rPr>
            </w:pPr>
            <w:r>
              <w:rPr>
                <w:rFonts w:ascii="Calibri" w:hAnsi="Calibri" w:cs="Calibri"/>
              </w:rPr>
              <w:t>Práca s detskými ilustrovanými knihami, leporelami, obrázkami.</w:t>
            </w:r>
          </w:p>
          <w:p w14:paraId="413D20A0" w14:textId="77777777" w:rsidR="005D4557" w:rsidRDefault="005D4557">
            <w:pPr>
              <w:pStyle w:val="Stlus1"/>
              <w:rPr>
                <w:rFonts w:ascii="Calibri" w:hAnsi="Calibri" w:cs="Calibri"/>
              </w:rPr>
            </w:pPr>
          </w:p>
          <w:p w14:paraId="61197011" w14:textId="77777777" w:rsidR="005D4557" w:rsidRDefault="005D4557" w:rsidP="005D4557">
            <w:pPr>
              <w:pStyle w:val="Stlus1"/>
              <w:numPr>
                <w:ilvl w:val="0"/>
                <w:numId w:val="25"/>
              </w:numPr>
              <w:rPr>
                <w:rFonts w:ascii="Calibri" w:hAnsi="Calibri" w:cs="Calibri"/>
              </w:rPr>
            </w:pPr>
            <w:r>
              <w:rPr>
                <w:rFonts w:ascii="Calibri" w:hAnsi="Calibri" w:cs="Calibri"/>
              </w:rPr>
              <w:t>Poznávanie predmetov a povrchov hmatom, rozvíjanie diferenciačných schopností.</w:t>
            </w:r>
          </w:p>
          <w:p w14:paraId="27ED2321" w14:textId="77777777" w:rsidR="005D4557" w:rsidRDefault="005D4557" w:rsidP="005D4557">
            <w:pPr>
              <w:pStyle w:val="Stlus1"/>
              <w:numPr>
                <w:ilvl w:val="0"/>
                <w:numId w:val="25"/>
              </w:numPr>
              <w:rPr>
                <w:rFonts w:ascii="Calibri" w:hAnsi="Calibri" w:cs="Calibri"/>
              </w:rPr>
            </w:pPr>
            <w:r>
              <w:rPr>
                <w:rFonts w:ascii="Calibri" w:hAnsi="Calibri" w:cs="Calibri"/>
              </w:rPr>
              <w:t>Rozvíjanie vnímania vlastných pohybov.</w:t>
            </w:r>
          </w:p>
          <w:p w14:paraId="4F69727E" w14:textId="77777777" w:rsidR="005D4557" w:rsidRDefault="005D4557" w:rsidP="005D4557">
            <w:pPr>
              <w:pStyle w:val="Stlus1"/>
              <w:numPr>
                <w:ilvl w:val="0"/>
                <w:numId w:val="25"/>
              </w:numPr>
              <w:rPr>
                <w:rFonts w:ascii="Calibri" w:hAnsi="Calibri" w:cs="Calibri"/>
              </w:rPr>
            </w:pPr>
            <w:r>
              <w:rPr>
                <w:rFonts w:ascii="Calibri" w:hAnsi="Calibri" w:cs="Calibri"/>
              </w:rPr>
              <w:t>Poznávanie rôznych zvukov, rozlišovanie ich kvality, intenzity, smeru.</w:t>
            </w:r>
          </w:p>
          <w:p w14:paraId="1B5A2CE2" w14:textId="77777777" w:rsidR="005D4557" w:rsidRDefault="005D4557" w:rsidP="005D4557">
            <w:pPr>
              <w:pStyle w:val="Stlus1"/>
              <w:numPr>
                <w:ilvl w:val="0"/>
                <w:numId w:val="25"/>
              </w:numPr>
              <w:rPr>
                <w:rFonts w:ascii="Calibri" w:hAnsi="Calibri" w:cs="Calibri"/>
              </w:rPr>
            </w:pPr>
            <w:r>
              <w:rPr>
                <w:rFonts w:ascii="Calibri" w:hAnsi="Calibri" w:cs="Calibri"/>
              </w:rPr>
              <w:t>Poznávanie melódie a rytmu.</w:t>
            </w:r>
          </w:p>
          <w:p w14:paraId="6D789D29" w14:textId="77777777" w:rsidR="005D4557" w:rsidRDefault="005D4557" w:rsidP="005D4557">
            <w:pPr>
              <w:pStyle w:val="Stlus1"/>
              <w:numPr>
                <w:ilvl w:val="0"/>
                <w:numId w:val="25"/>
              </w:numPr>
              <w:rPr>
                <w:rFonts w:ascii="Calibri" w:hAnsi="Calibri" w:cs="Calibri"/>
              </w:rPr>
            </w:pPr>
            <w:r>
              <w:rPr>
                <w:rFonts w:ascii="Calibri" w:hAnsi="Calibri" w:cs="Calibri"/>
              </w:rPr>
              <w:t>Cvičenia na zapamätanie melódie a rytmu, riekanky, radu slov, vety a pod.</w:t>
            </w:r>
          </w:p>
          <w:p w14:paraId="47321D8A" w14:textId="77777777" w:rsidR="005D4557" w:rsidRDefault="005D4557" w:rsidP="005D4557">
            <w:pPr>
              <w:pStyle w:val="Stlus1"/>
              <w:numPr>
                <w:ilvl w:val="0"/>
                <w:numId w:val="25"/>
              </w:numPr>
              <w:rPr>
                <w:rFonts w:ascii="Calibri" w:hAnsi="Calibri" w:cs="Calibri"/>
              </w:rPr>
            </w:pPr>
            <w:r>
              <w:rPr>
                <w:rFonts w:ascii="Calibri" w:hAnsi="Calibri" w:cs="Calibri"/>
              </w:rPr>
              <w:t>Vnímanie a diferencovanie viditeľných znakov predmetov, osôb a udalostí, vnímanie viditeľných zmien.</w:t>
            </w:r>
          </w:p>
          <w:p w14:paraId="68A4037C" w14:textId="77777777" w:rsidR="005D4557" w:rsidRDefault="005D4557" w:rsidP="005D4557">
            <w:pPr>
              <w:pStyle w:val="Stlus1"/>
              <w:numPr>
                <w:ilvl w:val="0"/>
                <w:numId w:val="25"/>
              </w:numPr>
              <w:rPr>
                <w:rFonts w:ascii="Calibri" w:hAnsi="Calibri" w:cs="Calibri"/>
              </w:rPr>
            </w:pPr>
            <w:r>
              <w:rPr>
                <w:rFonts w:ascii="Calibri" w:hAnsi="Calibri" w:cs="Calibri"/>
              </w:rPr>
              <w:t>Cvičenia na rozvíjanie zrakovej pamäti.</w:t>
            </w:r>
          </w:p>
          <w:p w14:paraId="77268968" w14:textId="77777777" w:rsidR="005D4557" w:rsidRDefault="005D4557" w:rsidP="005D4557">
            <w:pPr>
              <w:pStyle w:val="Stlus1"/>
              <w:numPr>
                <w:ilvl w:val="0"/>
                <w:numId w:val="25"/>
              </w:numPr>
              <w:rPr>
                <w:rFonts w:ascii="Calibri" w:hAnsi="Calibri" w:cs="Calibri"/>
              </w:rPr>
            </w:pPr>
            <w:r>
              <w:rPr>
                <w:rFonts w:ascii="Calibri" w:hAnsi="Calibri" w:cs="Calibri"/>
              </w:rPr>
              <w:t>Cvičenia zrakovej analýzy a syntézy.</w:t>
            </w:r>
          </w:p>
          <w:p w14:paraId="1C724110" w14:textId="77777777" w:rsidR="005D4557" w:rsidRDefault="005D4557" w:rsidP="005D4557">
            <w:pPr>
              <w:pStyle w:val="Stlus1"/>
              <w:numPr>
                <w:ilvl w:val="0"/>
                <w:numId w:val="25"/>
              </w:numPr>
              <w:rPr>
                <w:rFonts w:ascii="Calibri" w:hAnsi="Calibri" w:cs="Calibri"/>
              </w:rPr>
            </w:pPr>
            <w:r>
              <w:rPr>
                <w:rFonts w:ascii="Calibri" w:hAnsi="Calibri" w:cs="Calibri"/>
              </w:rPr>
              <w:t>Rozvíjanie poznávacích procesov: zachovanie, priraďovanie, zoraďovanie, triedenie – kategorizácia</w:t>
            </w:r>
          </w:p>
          <w:p w14:paraId="6636B40A" w14:textId="77777777" w:rsidR="005D4557" w:rsidRDefault="005D4557" w:rsidP="005D4557">
            <w:pPr>
              <w:pStyle w:val="Stlus1"/>
              <w:numPr>
                <w:ilvl w:val="0"/>
                <w:numId w:val="25"/>
              </w:numPr>
              <w:rPr>
                <w:rFonts w:ascii="Calibri" w:hAnsi="Calibri" w:cs="Calibri"/>
              </w:rPr>
            </w:pPr>
            <w:r>
              <w:rPr>
                <w:rFonts w:ascii="Calibri" w:hAnsi="Calibri" w:cs="Calibri"/>
              </w:rPr>
              <w:t>Rozvíjanie pamäti (akusticko-verbálna a zraková, pracovná pamäť)</w:t>
            </w:r>
          </w:p>
          <w:p w14:paraId="5BA5CA6F" w14:textId="77777777" w:rsidR="005D4557" w:rsidRDefault="005D4557">
            <w:pPr>
              <w:pStyle w:val="Stlus1"/>
              <w:ind w:left="754"/>
              <w:rPr>
                <w:rFonts w:ascii="Calibri" w:hAnsi="Calibri" w:cs="Calibri"/>
              </w:rPr>
            </w:pPr>
          </w:p>
          <w:p w14:paraId="0253E642" w14:textId="77777777" w:rsidR="005D4557" w:rsidRDefault="005D4557" w:rsidP="005D4557">
            <w:pPr>
              <w:pStyle w:val="Stlus1"/>
              <w:numPr>
                <w:ilvl w:val="0"/>
                <w:numId w:val="25"/>
              </w:numPr>
              <w:rPr>
                <w:rFonts w:ascii="Calibri" w:hAnsi="Calibri" w:cs="Calibri"/>
              </w:rPr>
            </w:pPr>
            <w:r>
              <w:rPr>
                <w:rFonts w:ascii="Calibri" w:hAnsi="Calibri" w:cs="Calibri"/>
              </w:rPr>
              <w:t>Cvičenia pravo-ľavej orientácie (telesná schéma, rovinná orientácia</w:t>
            </w:r>
          </w:p>
          <w:p w14:paraId="67B534F6" w14:textId="77777777" w:rsidR="005D4557" w:rsidRDefault="005D4557" w:rsidP="005D4557">
            <w:pPr>
              <w:pStyle w:val="Stlus1"/>
              <w:numPr>
                <w:ilvl w:val="0"/>
                <w:numId w:val="25"/>
              </w:numPr>
              <w:rPr>
                <w:rFonts w:ascii="Calibri" w:hAnsi="Calibri" w:cs="Calibri"/>
              </w:rPr>
            </w:pPr>
            <w:proofErr w:type="spellStart"/>
            <w:r>
              <w:rPr>
                <w:rFonts w:ascii="Calibri" w:hAnsi="Calibri" w:cs="Calibri"/>
              </w:rPr>
              <w:t>Serialita</w:t>
            </w:r>
            <w:proofErr w:type="spellEnd"/>
            <w:r>
              <w:rPr>
                <w:rFonts w:ascii="Calibri" w:hAnsi="Calibri" w:cs="Calibri"/>
              </w:rPr>
              <w:t xml:space="preserve"> (nácvik sekvencií, postupnosti)</w:t>
            </w:r>
          </w:p>
          <w:p w14:paraId="2DBDAA0C" w14:textId="77777777" w:rsidR="005D4557" w:rsidRDefault="005D4557" w:rsidP="005D4557">
            <w:pPr>
              <w:pStyle w:val="Stlus1"/>
              <w:numPr>
                <w:ilvl w:val="0"/>
                <w:numId w:val="25"/>
              </w:numPr>
              <w:rPr>
                <w:rFonts w:ascii="Calibri" w:hAnsi="Calibri" w:cs="Calibri"/>
              </w:rPr>
            </w:pPr>
            <w:proofErr w:type="spellStart"/>
            <w:r>
              <w:rPr>
                <w:rFonts w:ascii="Calibri" w:hAnsi="Calibri" w:cs="Calibri"/>
              </w:rPr>
              <w:t>Intermodalita</w:t>
            </w:r>
            <w:proofErr w:type="spellEnd"/>
            <w:r>
              <w:rPr>
                <w:rFonts w:ascii="Calibri" w:hAnsi="Calibri" w:cs="Calibri"/>
              </w:rPr>
              <w:t xml:space="preserve"> (audiovizuálny vzťah)</w:t>
            </w:r>
          </w:p>
          <w:p w14:paraId="60314F52" w14:textId="77777777" w:rsidR="005D4557" w:rsidRDefault="005D4557">
            <w:pPr>
              <w:pStyle w:val="Stlus1"/>
              <w:rPr>
                <w:rFonts w:ascii="Calibri" w:hAnsi="Calibri" w:cs="Calibri"/>
              </w:rPr>
            </w:pPr>
          </w:p>
          <w:p w14:paraId="5EBCE922" w14:textId="77777777" w:rsidR="005D4557" w:rsidRDefault="005D4557" w:rsidP="005D4557">
            <w:pPr>
              <w:pStyle w:val="Stlus1"/>
              <w:numPr>
                <w:ilvl w:val="0"/>
                <w:numId w:val="25"/>
              </w:numPr>
              <w:rPr>
                <w:rFonts w:ascii="Calibri" w:hAnsi="Calibri" w:cs="Calibri"/>
              </w:rPr>
            </w:pPr>
            <w:r>
              <w:rPr>
                <w:rFonts w:ascii="Calibri" w:hAnsi="Calibri" w:cs="Calibri"/>
              </w:rPr>
              <w:t xml:space="preserve">Rozvíjanie </w:t>
            </w:r>
            <w:proofErr w:type="spellStart"/>
            <w:r>
              <w:rPr>
                <w:rFonts w:ascii="Calibri" w:hAnsi="Calibri" w:cs="Calibri"/>
              </w:rPr>
              <w:t>oromotoriky</w:t>
            </w:r>
            <w:proofErr w:type="spellEnd"/>
            <w:r>
              <w:rPr>
                <w:rFonts w:ascii="Calibri" w:hAnsi="Calibri" w:cs="Calibri"/>
              </w:rPr>
              <w:t xml:space="preserve">, </w:t>
            </w:r>
            <w:proofErr w:type="spellStart"/>
            <w:r>
              <w:rPr>
                <w:rFonts w:ascii="Calibri" w:hAnsi="Calibri" w:cs="Calibri"/>
              </w:rPr>
              <w:t>vizuomotoriky</w:t>
            </w:r>
            <w:proofErr w:type="spellEnd"/>
            <w:r>
              <w:rPr>
                <w:rFonts w:ascii="Calibri" w:hAnsi="Calibri" w:cs="Calibri"/>
              </w:rPr>
              <w:t xml:space="preserve">, jemnej a hrubej motoriky, </w:t>
            </w:r>
            <w:proofErr w:type="spellStart"/>
            <w:r>
              <w:rPr>
                <w:rFonts w:ascii="Calibri" w:hAnsi="Calibri" w:cs="Calibri"/>
              </w:rPr>
              <w:t>grafomotoriky</w:t>
            </w:r>
            <w:proofErr w:type="spellEnd"/>
            <w:r>
              <w:rPr>
                <w:rFonts w:ascii="Calibri" w:hAnsi="Calibri" w:cs="Calibri"/>
              </w:rPr>
              <w:t xml:space="preserve">, </w:t>
            </w:r>
            <w:proofErr w:type="spellStart"/>
            <w:r>
              <w:rPr>
                <w:rFonts w:ascii="Calibri" w:hAnsi="Calibri" w:cs="Calibri"/>
              </w:rPr>
              <w:t>fonograforytmiky</w:t>
            </w:r>
            <w:proofErr w:type="spellEnd"/>
            <w:r>
              <w:rPr>
                <w:rFonts w:ascii="Calibri" w:hAnsi="Calibri" w:cs="Calibri"/>
              </w:rPr>
              <w:t>.</w:t>
            </w:r>
          </w:p>
          <w:p w14:paraId="1048B038" w14:textId="77777777" w:rsidR="005D4557" w:rsidRDefault="005D4557">
            <w:pPr>
              <w:pStyle w:val="Stlus1"/>
              <w:ind w:left="754"/>
              <w:rPr>
                <w:rFonts w:ascii="Calibri" w:hAnsi="Calibri" w:cs="Calibri"/>
              </w:rPr>
            </w:pPr>
          </w:p>
          <w:p w14:paraId="4F9D1947" w14:textId="77777777" w:rsidR="005D4557" w:rsidRDefault="005D4557">
            <w:pPr>
              <w:pStyle w:val="Stlus1"/>
              <w:ind w:left="754"/>
              <w:rPr>
                <w:rFonts w:ascii="Calibri" w:hAnsi="Calibri" w:cs="Calibri"/>
              </w:rPr>
            </w:pPr>
          </w:p>
          <w:p w14:paraId="58DF96D4" w14:textId="77777777" w:rsidR="005D4557" w:rsidRDefault="005D4557">
            <w:pPr>
              <w:pStyle w:val="Stlus1"/>
              <w:ind w:left="754"/>
              <w:rPr>
                <w:rFonts w:ascii="Calibri" w:hAnsi="Calibri" w:cs="Calibri"/>
              </w:rPr>
            </w:pPr>
          </w:p>
          <w:p w14:paraId="14AA1B49" w14:textId="77777777" w:rsidR="005D4557" w:rsidRDefault="005D4557">
            <w:pPr>
              <w:pStyle w:val="Stlus1"/>
              <w:rPr>
                <w:rFonts w:ascii="Calibri" w:hAnsi="Calibri" w:cs="Calibri"/>
              </w:rPr>
            </w:pPr>
            <w:r>
              <w:rPr>
                <w:rFonts w:ascii="Calibri" w:hAnsi="Calibri" w:cs="Calibri"/>
              </w:rPr>
              <w:t>Pre osvojovanie čítania analyticko-syntetickou i globálnou metódou je nevyhnutné dosiahnutie určitej úrovne fonologického uvedomenia. Preto je súčasťou obsahu predmetu RKS aj:</w:t>
            </w:r>
          </w:p>
          <w:p w14:paraId="5CE571F2" w14:textId="77777777" w:rsidR="005D4557" w:rsidRDefault="005D4557">
            <w:pPr>
              <w:pStyle w:val="Stlus1"/>
              <w:rPr>
                <w:rFonts w:ascii="Calibri" w:hAnsi="Calibri" w:cs="Calibri"/>
              </w:rPr>
            </w:pPr>
          </w:p>
          <w:p w14:paraId="6951341E" w14:textId="77777777" w:rsidR="005D4557" w:rsidRDefault="005D4557" w:rsidP="005D4557">
            <w:pPr>
              <w:pStyle w:val="Stlus1"/>
              <w:numPr>
                <w:ilvl w:val="0"/>
                <w:numId w:val="25"/>
              </w:numPr>
              <w:rPr>
                <w:rFonts w:ascii="Calibri" w:hAnsi="Calibri" w:cs="Calibri"/>
              </w:rPr>
            </w:pPr>
            <w:r>
              <w:rPr>
                <w:rFonts w:ascii="Calibri" w:hAnsi="Calibri" w:cs="Calibri"/>
              </w:rPr>
              <w:t>Rozvíjanie schopnosti diferencovať zvuky reči (slabiky, hlásky a ich dĺžku) hrovou formou.</w:t>
            </w:r>
          </w:p>
          <w:p w14:paraId="6B494F9E" w14:textId="77777777" w:rsidR="005D4557" w:rsidRDefault="005D4557" w:rsidP="005D4557">
            <w:pPr>
              <w:pStyle w:val="Stlus1"/>
              <w:numPr>
                <w:ilvl w:val="0"/>
                <w:numId w:val="25"/>
              </w:numPr>
              <w:rPr>
                <w:rFonts w:ascii="Calibri" w:hAnsi="Calibri" w:cs="Calibri"/>
              </w:rPr>
            </w:pPr>
            <w:r>
              <w:rPr>
                <w:rFonts w:ascii="Calibri" w:hAnsi="Calibri" w:cs="Calibri"/>
              </w:rPr>
              <w:t xml:space="preserve">Diferencovanie obrázkov, symbolov alebo znakov. </w:t>
            </w:r>
          </w:p>
          <w:p w14:paraId="76804FBD" w14:textId="77777777" w:rsidR="005D4557" w:rsidRDefault="005D4557" w:rsidP="005D4557">
            <w:pPr>
              <w:pStyle w:val="Stlus1"/>
              <w:numPr>
                <w:ilvl w:val="0"/>
                <w:numId w:val="25"/>
              </w:numPr>
              <w:rPr>
                <w:rFonts w:ascii="Calibri" w:hAnsi="Calibri" w:cs="Calibri"/>
              </w:rPr>
            </w:pPr>
            <w:r>
              <w:rPr>
                <w:rFonts w:ascii="Calibri" w:hAnsi="Calibri" w:cs="Calibri"/>
              </w:rPr>
              <w:t>Schematické znázornenie slov.</w:t>
            </w:r>
          </w:p>
          <w:p w14:paraId="338002DE" w14:textId="77777777" w:rsidR="005D4557" w:rsidRDefault="005D4557" w:rsidP="005D4557">
            <w:pPr>
              <w:pStyle w:val="Stlus1"/>
              <w:numPr>
                <w:ilvl w:val="0"/>
                <w:numId w:val="25"/>
              </w:numPr>
              <w:rPr>
                <w:rFonts w:ascii="Calibri" w:hAnsi="Calibri" w:cs="Calibri"/>
              </w:rPr>
            </w:pPr>
            <w:r>
              <w:rPr>
                <w:rFonts w:ascii="Calibri" w:hAnsi="Calibri" w:cs="Calibri"/>
              </w:rPr>
              <w:t>Rytmizovanie riekaniek a detských pesničiek.</w:t>
            </w:r>
          </w:p>
          <w:p w14:paraId="50FAC634" w14:textId="77777777" w:rsidR="005D4557" w:rsidRDefault="005D4557" w:rsidP="005D4557">
            <w:pPr>
              <w:pStyle w:val="Stlus1"/>
              <w:numPr>
                <w:ilvl w:val="0"/>
                <w:numId w:val="25"/>
              </w:numPr>
              <w:rPr>
                <w:rFonts w:ascii="Calibri" w:hAnsi="Calibri" w:cs="Calibri"/>
              </w:rPr>
            </w:pPr>
            <w:r>
              <w:rPr>
                <w:rFonts w:ascii="Calibri" w:hAnsi="Calibri" w:cs="Calibri"/>
              </w:rPr>
              <w:t>Rozvíjanie schopnosti orientácie v priestore a v rovine (chápanie a vyjadrenie polohy predmetu hore, dolu, v prostriedku; sledovanie a ukladanie prvkov v rade zľava doprava).</w:t>
            </w:r>
          </w:p>
          <w:p w14:paraId="3F92A4A3" w14:textId="77777777" w:rsidR="005D4557" w:rsidRDefault="005D4557" w:rsidP="005D4557">
            <w:pPr>
              <w:pStyle w:val="Stlus1"/>
              <w:numPr>
                <w:ilvl w:val="0"/>
                <w:numId w:val="25"/>
              </w:numPr>
              <w:rPr>
                <w:rFonts w:ascii="Calibri" w:hAnsi="Calibri" w:cs="Calibri"/>
              </w:rPr>
            </w:pPr>
            <w:r>
              <w:rPr>
                <w:rFonts w:ascii="Calibri" w:hAnsi="Calibri" w:cs="Calibri"/>
              </w:rPr>
              <w:t>Obrázkové (maľované) čítanie.</w:t>
            </w:r>
          </w:p>
          <w:p w14:paraId="77C2E2B2" w14:textId="77777777" w:rsidR="005D4557" w:rsidRDefault="005D4557" w:rsidP="005D4557">
            <w:pPr>
              <w:pStyle w:val="Stlus1"/>
              <w:numPr>
                <w:ilvl w:val="0"/>
                <w:numId w:val="25"/>
              </w:numPr>
              <w:rPr>
                <w:rFonts w:ascii="Calibri" w:hAnsi="Calibri" w:cs="Calibri"/>
              </w:rPr>
            </w:pPr>
            <w:r>
              <w:rPr>
                <w:rFonts w:ascii="Calibri" w:hAnsi="Calibri" w:cs="Calibri"/>
              </w:rPr>
              <w:t>Ak individuálne schopnosti žiaka nedovoľujú osvojovanie si všetkých tvarov písmen, odporúča sa čítanie a písanie len veľkých tlačených písmen.</w:t>
            </w:r>
          </w:p>
        </w:tc>
      </w:tr>
      <w:tr w:rsidR="005D4557" w14:paraId="764E4CE3" w14:textId="77777777" w:rsidTr="005D4557">
        <w:trPr>
          <w:trHeight w:val="1179"/>
        </w:trPr>
        <w:tc>
          <w:tcPr>
            <w:tcW w:w="4533" w:type="dxa"/>
            <w:gridSpan w:val="3"/>
            <w:tcBorders>
              <w:top w:val="single" w:sz="4" w:space="0" w:color="auto"/>
              <w:left w:val="single" w:sz="4" w:space="0" w:color="auto"/>
              <w:bottom w:val="single" w:sz="4" w:space="0" w:color="auto"/>
              <w:right w:val="single" w:sz="4" w:space="0" w:color="auto"/>
            </w:tcBorders>
            <w:shd w:val="clear" w:color="auto" w:fill="FFFF00"/>
          </w:tcPr>
          <w:p w14:paraId="5F0C11B6" w14:textId="77777777" w:rsidR="005D4557" w:rsidRDefault="005D4557">
            <w:pPr>
              <w:pStyle w:val="Stlus1"/>
              <w:jc w:val="left"/>
            </w:pPr>
            <w:r>
              <w:rPr>
                <w:b w:val="0"/>
              </w:rPr>
              <w:lastRenderedPageBreak/>
              <w:t>Implementácia finančnej gramotnosti do vzdelávania</w:t>
            </w:r>
          </w:p>
          <w:p w14:paraId="6D10678E" w14:textId="77777777" w:rsidR="005D4557" w:rsidRDefault="005D4557">
            <w:pPr>
              <w:pStyle w:val="Stlus1"/>
              <w:jc w:val="left"/>
              <w:rPr>
                <w:b w:val="0"/>
              </w:rPr>
            </w:pPr>
            <w:r>
              <w:rPr>
                <w:b w:val="0"/>
              </w:rPr>
              <w:t xml:space="preserve">3.    Zabezpečenie peňazí pre uspokojovanie  </w:t>
            </w:r>
          </w:p>
          <w:p w14:paraId="296196C4" w14:textId="77777777" w:rsidR="005D4557" w:rsidRDefault="005D4557">
            <w:pPr>
              <w:pStyle w:val="Stlus1"/>
              <w:jc w:val="left"/>
              <w:rPr>
                <w:b w:val="0"/>
              </w:rPr>
            </w:pPr>
            <w:r>
              <w:rPr>
                <w:b w:val="0"/>
              </w:rPr>
              <w:t>životných     potrieb.</w:t>
            </w:r>
          </w:p>
          <w:p w14:paraId="1FE1B180" w14:textId="77777777" w:rsidR="005D4557" w:rsidRDefault="005D4557">
            <w:pPr>
              <w:pStyle w:val="Stlus1"/>
              <w:jc w:val="left"/>
              <w:rPr>
                <w:b w:val="0"/>
              </w:rPr>
            </w:pPr>
            <w:r>
              <w:rPr>
                <w:b w:val="0"/>
              </w:rPr>
              <w:t xml:space="preserve">3.1 Poznať a harmonizovať osobné, rodinné,    spoločenské potreby.  </w:t>
            </w:r>
          </w:p>
          <w:p w14:paraId="30633C3D" w14:textId="77777777" w:rsidR="005D4557" w:rsidRDefault="005D4557">
            <w:pPr>
              <w:pStyle w:val="Stlus1"/>
              <w:jc w:val="left"/>
              <w:rPr>
                <w:b w:val="0"/>
                <w:color w:val="auto"/>
              </w:rPr>
            </w:pPr>
          </w:p>
        </w:tc>
        <w:tc>
          <w:tcPr>
            <w:tcW w:w="9702" w:type="dxa"/>
            <w:gridSpan w:val="2"/>
            <w:tcBorders>
              <w:top w:val="single" w:sz="4" w:space="0" w:color="auto"/>
              <w:left w:val="single" w:sz="4" w:space="0" w:color="auto"/>
              <w:bottom w:val="single" w:sz="4" w:space="0" w:color="auto"/>
              <w:right w:val="single" w:sz="4" w:space="0" w:color="auto"/>
            </w:tcBorders>
          </w:tcPr>
          <w:p w14:paraId="6A0AC799" w14:textId="77777777" w:rsidR="005D4557" w:rsidRDefault="005D4557">
            <w:pPr>
              <w:pStyle w:val="Stlus5"/>
              <w:numPr>
                <w:ilvl w:val="0"/>
                <w:numId w:val="0"/>
              </w:numPr>
              <w:ind w:left="720"/>
            </w:pPr>
          </w:p>
          <w:p w14:paraId="3A9837D0" w14:textId="77777777" w:rsidR="005D4557" w:rsidRDefault="005D4557" w:rsidP="005D4557">
            <w:pPr>
              <w:pStyle w:val="Stlus5"/>
              <w:numPr>
                <w:ilvl w:val="0"/>
                <w:numId w:val="26"/>
              </w:numPr>
            </w:pPr>
            <w:r>
              <w:t xml:space="preserve">vysvetliť vzájomné vzťahy medzi životnými potrebami jednotlivca a rodiny </w:t>
            </w:r>
          </w:p>
          <w:p w14:paraId="7CA1EA5F" w14:textId="77777777" w:rsidR="005D4557" w:rsidRDefault="005D4557" w:rsidP="005D4557">
            <w:pPr>
              <w:pStyle w:val="Stlus5"/>
              <w:numPr>
                <w:ilvl w:val="0"/>
                <w:numId w:val="26"/>
              </w:numPr>
            </w:pPr>
            <w:r>
              <w:t>vysvetliť, kedy sporiť a kedy si požičiavať, rozdiel medzi úsporami a pôžičkou</w:t>
            </w:r>
          </w:p>
          <w:p w14:paraId="6AA9271C" w14:textId="77777777" w:rsidR="005D4557" w:rsidRDefault="005D4557">
            <w:pPr>
              <w:pStyle w:val="Stlus1"/>
              <w:tabs>
                <w:tab w:val="left" w:pos="3105"/>
              </w:tabs>
              <w:ind w:left="720"/>
              <w:jc w:val="left"/>
              <w:rPr>
                <w:color w:val="auto"/>
              </w:rPr>
            </w:pPr>
          </w:p>
        </w:tc>
      </w:tr>
      <w:tr w:rsidR="005D4557" w14:paraId="2509E989" w14:textId="77777777" w:rsidTr="005D4557">
        <w:trPr>
          <w:trHeight w:val="1179"/>
        </w:trPr>
        <w:tc>
          <w:tcPr>
            <w:tcW w:w="4533" w:type="dxa"/>
            <w:gridSpan w:val="3"/>
            <w:tcBorders>
              <w:top w:val="single" w:sz="4" w:space="0" w:color="auto"/>
              <w:left w:val="single" w:sz="4" w:space="0" w:color="auto"/>
              <w:bottom w:val="single" w:sz="4" w:space="0" w:color="auto"/>
              <w:right w:val="single" w:sz="4" w:space="0" w:color="auto"/>
            </w:tcBorders>
            <w:shd w:val="clear" w:color="auto" w:fill="BFBFBF"/>
          </w:tcPr>
          <w:p w14:paraId="34E89A00" w14:textId="77777777" w:rsidR="005D4557" w:rsidRDefault="005D4557">
            <w:pPr>
              <w:pStyle w:val="Stlus1"/>
              <w:jc w:val="left"/>
              <w:rPr>
                <w:color w:val="auto"/>
              </w:rPr>
            </w:pPr>
            <w:r>
              <w:rPr>
                <w:b w:val="0"/>
                <w:color w:val="auto"/>
              </w:rPr>
              <w:t>Prierezová téma naplnená v rámci tematického celku:</w:t>
            </w:r>
          </w:p>
          <w:p w14:paraId="5A68BD74" w14:textId="77777777" w:rsidR="005D4557" w:rsidRDefault="005D4557">
            <w:pPr>
              <w:pStyle w:val="Stlus1"/>
              <w:tabs>
                <w:tab w:val="left" w:pos="3105"/>
              </w:tabs>
              <w:jc w:val="left"/>
              <w:rPr>
                <w:b w:val="0"/>
                <w:color w:val="FF0000"/>
              </w:rPr>
            </w:pPr>
            <w:r>
              <w:rPr>
                <w:rFonts w:ascii="Calibri" w:hAnsi="Calibri" w:cs="Calibri"/>
                <w:b w:val="0"/>
                <w:color w:val="auto"/>
              </w:rPr>
              <w:t>Mediálna výchova</w:t>
            </w:r>
            <w:r>
              <w:rPr>
                <w:color w:val="FF0000"/>
              </w:rPr>
              <w:t xml:space="preserve"> </w:t>
            </w:r>
          </w:p>
          <w:p w14:paraId="7F38E19B" w14:textId="77777777" w:rsidR="005D4557" w:rsidRDefault="005D4557">
            <w:pPr>
              <w:pStyle w:val="Stlus1"/>
              <w:tabs>
                <w:tab w:val="left" w:pos="3105"/>
              </w:tabs>
              <w:jc w:val="left"/>
              <w:rPr>
                <w:color w:val="FF0000"/>
              </w:rPr>
            </w:pPr>
          </w:p>
          <w:p w14:paraId="4433E8AD" w14:textId="77777777" w:rsidR="005D4557" w:rsidRDefault="005D4557">
            <w:pPr>
              <w:pStyle w:val="Stlus1"/>
              <w:tabs>
                <w:tab w:val="left" w:pos="3105"/>
              </w:tabs>
              <w:jc w:val="left"/>
              <w:rPr>
                <w:color w:val="auto"/>
              </w:rPr>
            </w:pPr>
          </w:p>
          <w:p w14:paraId="167207F2" w14:textId="77777777" w:rsidR="005D4557" w:rsidRDefault="005D4557">
            <w:pPr>
              <w:pStyle w:val="Stlus1"/>
              <w:rPr>
                <w:rFonts w:ascii="Calibri" w:hAnsi="Calibri" w:cs="Calibri"/>
                <w:color w:val="auto"/>
              </w:rPr>
            </w:pPr>
          </w:p>
        </w:tc>
        <w:tc>
          <w:tcPr>
            <w:tcW w:w="9702" w:type="dxa"/>
            <w:gridSpan w:val="2"/>
            <w:tcBorders>
              <w:top w:val="single" w:sz="4" w:space="0" w:color="auto"/>
              <w:left w:val="single" w:sz="4" w:space="0" w:color="auto"/>
              <w:bottom w:val="single" w:sz="4" w:space="0" w:color="auto"/>
              <w:right w:val="single" w:sz="4" w:space="0" w:color="auto"/>
            </w:tcBorders>
          </w:tcPr>
          <w:p w14:paraId="2FA79340" w14:textId="77777777" w:rsidR="005D4557" w:rsidRDefault="005D4557" w:rsidP="005D4557">
            <w:pPr>
              <w:pStyle w:val="Stlus1"/>
              <w:numPr>
                <w:ilvl w:val="0"/>
                <w:numId w:val="26"/>
              </w:numPr>
              <w:tabs>
                <w:tab w:val="left" w:pos="3105"/>
              </w:tabs>
              <w:jc w:val="left"/>
              <w:rPr>
                <w:b w:val="0"/>
                <w:color w:val="auto"/>
              </w:rPr>
            </w:pPr>
            <w:r>
              <w:rPr>
                <w:color w:val="auto"/>
              </w:rPr>
              <w:t xml:space="preserve">uvedomiť význam a vplyv médií vo svojom živote  a v  spoločnosti, </w:t>
            </w:r>
          </w:p>
          <w:p w14:paraId="4AC8CAE7" w14:textId="77777777" w:rsidR="005D4557" w:rsidRDefault="005D4557" w:rsidP="005D4557">
            <w:pPr>
              <w:pStyle w:val="Stlus1"/>
              <w:numPr>
                <w:ilvl w:val="0"/>
                <w:numId w:val="26"/>
              </w:numPr>
              <w:tabs>
                <w:tab w:val="left" w:pos="3105"/>
              </w:tabs>
              <w:jc w:val="left"/>
              <w:rPr>
                <w:color w:val="auto"/>
              </w:rPr>
            </w:pPr>
            <w:r>
              <w:rPr>
                <w:color w:val="auto"/>
              </w:rPr>
              <w:t>pochopiť a rozlíšiť pozitíva a negatíva využívania, vplyvu médií a ich produktov,</w:t>
            </w:r>
          </w:p>
          <w:p w14:paraId="141CD2CB" w14:textId="77777777" w:rsidR="005D4557" w:rsidRDefault="005D4557" w:rsidP="005D4557">
            <w:pPr>
              <w:pStyle w:val="Stlus1"/>
              <w:numPr>
                <w:ilvl w:val="0"/>
                <w:numId w:val="26"/>
              </w:numPr>
              <w:tabs>
                <w:tab w:val="left" w:pos="3105"/>
              </w:tabs>
              <w:jc w:val="left"/>
              <w:rPr>
                <w:color w:val="auto"/>
              </w:rPr>
            </w:pPr>
            <w:r>
              <w:rPr>
                <w:color w:val="auto"/>
              </w:rPr>
              <w:t>nadobudnúť základy zručností potrebných na využívanie médií.</w:t>
            </w:r>
          </w:p>
          <w:p w14:paraId="30CF652D" w14:textId="77777777" w:rsidR="005D4557" w:rsidRDefault="005D4557">
            <w:pPr>
              <w:pStyle w:val="Stlus1"/>
              <w:tabs>
                <w:tab w:val="left" w:pos="3105"/>
              </w:tabs>
              <w:ind w:left="360"/>
              <w:jc w:val="left"/>
              <w:rPr>
                <w:color w:val="auto"/>
              </w:rPr>
            </w:pPr>
          </w:p>
          <w:p w14:paraId="1F69485D" w14:textId="77777777" w:rsidR="005D4557" w:rsidRDefault="005D4557">
            <w:pPr>
              <w:pStyle w:val="Stlus1"/>
              <w:tabs>
                <w:tab w:val="left" w:pos="3105"/>
              </w:tabs>
              <w:ind w:left="720"/>
              <w:jc w:val="left"/>
              <w:rPr>
                <w:color w:val="auto"/>
              </w:rPr>
            </w:pPr>
          </w:p>
        </w:tc>
      </w:tr>
    </w:tbl>
    <w:p w14:paraId="0850E6C5" w14:textId="77777777" w:rsidR="005D4557" w:rsidRDefault="005D4557" w:rsidP="005D4557">
      <w:pPr>
        <w:ind w:left="0" w:firstLine="0"/>
        <w:rPr>
          <w:sz w:val="20"/>
          <w:szCs w:val="20"/>
        </w:rPr>
      </w:pPr>
    </w:p>
    <w:p w14:paraId="22B1B74F" w14:textId="77777777" w:rsidR="005D4557" w:rsidRDefault="005D4557" w:rsidP="005D4557">
      <w:pPr>
        <w:spacing w:after="0"/>
        <w:rPr>
          <w:vanish/>
        </w:rPr>
      </w:pPr>
    </w:p>
    <w:p w14:paraId="16D21DD4" w14:textId="77777777" w:rsidR="005D4557" w:rsidRDefault="005D4557" w:rsidP="005D4557">
      <w:pPr>
        <w:spacing w:line="240" w:lineRule="auto"/>
        <w:ind w:left="0" w:firstLine="0"/>
        <w:rPr>
          <w:rFonts w:ascii="Calibri" w:hAnsi="Calibri"/>
          <w:szCs w:val="24"/>
        </w:rPr>
      </w:pPr>
    </w:p>
    <w:p w14:paraId="15CF1679" w14:textId="77777777" w:rsidR="005D4557" w:rsidRDefault="005D4557" w:rsidP="005D4557">
      <w:pPr>
        <w:spacing w:after="0"/>
        <w:rPr>
          <w:vanish/>
        </w:rPr>
      </w:pPr>
    </w:p>
    <w:p w14:paraId="449DEC3C" w14:textId="77777777" w:rsidR="005D4557" w:rsidRDefault="005D4557" w:rsidP="005D4557">
      <w:pPr>
        <w:ind w:left="0" w:firstLine="0"/>
        <w:rPr>
          <w:rFonts w:ascii="Calibri" w:hAnsi="Calibri"/>
          <w:sz w:val="20"/>
          <w:szCs w:val="20"/>
        </w:rPr>
      </w:pPr>
    </w:p>
    <w:p w14:paraId="797C9030" w14:textId="77777777" w:rsidR="005D4557" w:rsidRDefault="005D4557" w:rsidP="005D4557">
      <w:pPr>
        <w:spacing w:after="0"/>
        <w:rPr>
          <w:vanish/>
        </w:rPr>
      </w:pPr>
    </w:p>
    <w:p w14:paraId="3AB46BD6" w14:textId="77777777" w:rsidR="005D4557" w:rsidRDefault="005D4557" w:rsidP="005D4557">
      <w:pPr>
        <w:ind w:left="0" w:firstLine="0"/>
        <w:rPr>
          <w:rFonts w:ascii="Calibri" w:hAnsi="Calibri"/>
          <w:sz w:val="20"/>
          <w:szCs w:val="20"/>
        </w:rPr>
      </w:pPr>
    </w:p>
    <w:p w14:paraId="3699C7E2" w14:textId="77777777" w:rsidR="005D4557" w:rsidRDefault="005D4557" w:rsidP="005D4557">
      <w:pPr>
        <w:spacing w:after="0"/>
        <w:rPr>
          <w:vanish/>
        </w:rPr>
      </w:pPr>
    </w:p>
    <w:p w14:paraId="44960C75" w14:textId="77777777" w:rsidR="005D4557" w:rsidRDefault="005D4557" w:rsidP="005D4557">
      <w:pPr>
        <w:ind w:left="0" w:firstLine="0"/>
        <w:rPr>
          <w:rFonts w:ascii="Calibri" w:hAnsi="Calibri"/>
          <w:sz w:val="20"/>
          <w:szCs w:val="20"/>
        </w:rPr>
      </w:pPr>
    </w:p>
    <w:p w14:paraId="4B68B8CC" w14:textId="77777777" w:rsidR="005D4557" w:rsidRDefault="005D4557" w:rsidP="005D4557">
      <w:pPr>
        <w:spacing w:after="0"/>
        <w:rPr>
          <w:vanish/>
        </w:rPr>
      </w:pPr>
    </w:p>
    <w:p w14:paraId="0B865137" w14:textId="77777777" w:rsidR="005D4557" w:rsidRDefault="005D4557" w:rsidP="005D4557">
      <w:pPr>
        <w:ind w:left="0" w:firstLine="0"/>
        <w:rPr>
          <w:rFonts w:ascii="Calibri" w:hAnsi="Calibri"/>
          <w:sz w:val="20"/>
          <w:szCs w:val="20"/>
        </w:rPr>
      </w:pPr>
    </w:p>
    <w:p w14:paraId="3AE65C0F" w14:textId="77777777" w:rsidR="005D4557" w:rsidRDefault="005D4557" w:rsidP="005D4557">
      <w:pPr>
        <w:ind w:left="0" w:firstLine="0"/>
        <w:rPr>
          <w:rFonts w:ascii="Calibri" w:hAnsi="Calibri"/>
          <w:sz w:val="20"/>
          <w:szCs w:val="20"/>
        </w:rPr>
      </w:pPr>
    </w:p>
    <w:p w14:paraId="32668451" w14:textId="77777777" w:rsidR="005D4557" w:rsidRDefault="005D4557" w:rsidP="005D4557">
      <w:pPr>
        <w:ind w:left="0" w:firstLine="0"/>
        <w:rPr>
          <w:rFonts w:ascii="Calibri" w:hAnsi="Calibri"/>
          <w:sz w:val="20"/>
          <w:szCs w:val="20"/>
        </w:rPr>
      </w:pPr>
    </w:p>
    <w:p w14:paraId="21EEDB3D" w14:textId="77777777" w:rsidR="005D4557" w:rsidRDefault="005D4557" w:rsidP="005D4557">
      <w:pPr>
        <w:spacing w:after="0"/>
        <w:rPr>
          <w:vanish/>
        </w:rPr>
      </w:pPr>
    </w:p>
    <w:p w14:paraId="635D7565" w14:textId="77777777" w:rsidR="005D4557" w:rsidRDefault="005D4557" w:rsidP="005D4557">
      <w:pPr>
        <w:ind w:left="0" w:firstLine="0"/>
        <w:rPr>
          <w:rFonts w:ascii="Calibri" w:hAnsi="Calibri"/>
          <w:sz w:val="20"/>
          <w:szCs w:val="20"/>
        </w:rPr>
      </w:pPr>
    </w:p>
    <w:p w14:paraId="136D936A" w14:textId="77777777" w:rsidR="005D4557" w:rsidRDefault="005D4557" w:rsidP="005D4557">
      <w:pPr>
        <w:ind w:left="0" w:firstLine="0"/>
        <w:rPr>
          <w:rFonts w:ascii="Calibri" w:hAnsi="Calibri"/>
          <w:sz w:val="20"/>
          <w:szCs w:val="20"/>
        </w:rPr>
      </w:pPr>
    </w:p>
    <w:p w14:paraId="6DBCF650" w14:textId="77777777" w:rsidR="005D4557" w:rsidRDefault="005D4557" w:rsidP="005D4557">
      <w:pPr>
        <w:ind w:left="0" w:firstLine="0"/>
        <w:rPr>
          <w:rFonts w:ascii="Calibri" w:hAnsi="Calibri"/>
          <w:sz w:val="20"/>
          <w:szCs w:val="20"/>
        </w:rPr>
      </w:pPr>
    </w:p>
    <w:p w14:paraId="05424CBC" w14:textId="77777777" w:rsidR="005D4557" w:rsidRDefault="005D4557" w:rsidP="005D4557">
      <w:pPr>
        <w:ind w:left="0" w:firstLine="0"/>
        <w:rPr>
          <w:rFonts w:ascii="Calibri" w:hAnsi="Calibri"/>
          <w:sz w:val="20"/>
          <w:szCs w:val="20"/>
        </w:rPr>
      </w:pPr>
    </w:p>
    <w:p w14:paraId="5B866A8A" w14:textId="77777777" w:rsidR="005D4557" w:rsidRDefault="005D4557" w:rsidP="005D4557">
      <w:pPr>
        <w:ind w:left="0" w:firstLine="0"/>
        <w:rPr>
          <w:rFonts w:ascii="Calibri" w:hAnsi="Calibri"/>
          <w:sz w:val="20"/>
          <w:szCs w:val="20"/>
        </w:rPr>
      </w:pPr>
    </w:p>
    <w:p w14:paraId="4EB20A59" w14:textId="77777777" w:rsidR="005D4557" w:rsidRDefault="005D4557" w:rsidP="005D4557">
      <w:pPr>
        <w:ind w:left="0" w:firstLine="0"/>
        <w:rPr>
          <w:rFonts w:ascii="Calibri" w:hAnsi="Calibri"/>
          <w:sz w:val="20"/>
          <w:szCs w:val="20"/>
        </w:rPr>
      </w:pPr>
    </w:p>
    <w:p w14:paraId="1F43C67C" w14:textId="77777777" w:rsidR="005D4557" w:rsidRDefault="005D4557" w:rsidP="005D4557">
      <w:pPr>
        <w:ind w:left="0" w:firstLine="0"/>
        <w:rPr>
          <w:rFonts w:ascii="Calibri" w:hAnsi="Calibri"/>
          <w:sz w:val="20"/>
          <w:szCs w:val="20"/>
        </w:rPr>
      </w:pPr>
    </w:p>
    <w:p w14:paraId="062247D6" w14:textId="77777777" w:rsidR="005D4557" w:rsidRDefault="005D4557" w:rsidP="005D4557">
      <w:pPr>
        <w:ind w:left="0" w:firstLine="0"/>
        <w:rPr>
          <w:rFonts w:ascii="Calibri" w:hAnsi="Calibri"/>
          <w:sz w:val="20"/>
          <w:szCs w:val="20"/>
        </w:rPr>
      </w:pPr>
    </w:p>
    <w:p w14:paraId="6C2A867A" w14:textId="77777777" w:rsidR="00985205" w:rsidRDefault="00985205" w:rsidP="00985205">
      <w:pPr>
        <w:spacing w:after="0" w:line="240" w:lineRule="auto"/>
        <w:ind w:left="0" w:right="13" w:firstLine="0"/>
        <w:jc w:val="left"/>
        <w:rPr>
          <w:rFonts w:ascii="Calibri" w:hAnsi="Calibri"/>
          <w:spacing w:val="-10"/>
          <w:sz w:val="22"/>
        </w:rPr>
      </w:pPr>
    </w:p>
    <w:p w14:paraId="3675D6D4" w14:textId="77777777" w:rsidR="00985205" w:rsidRDefault="00985205" w:rsidP="00985205">
      <w:pPr>
        <w:spacing w:after="0" w:line="240" w:lineRule="auto"/>
        <w:ind w:left="0" w:right="13" w:firstLine="0"/>
        <w:jc w:val="left"/>
        <w:rPr>
          <w:rFonts w:ascii="Calibri" w:hAnsi="Calibri"/>
          <w:spacing w:val="-10"/>
          <w:sz w:val="22"/>
        </w:rPr>
      </w:pPr>
    </w:p>
    <w:p w14:paraId="61BF5B0E" w14:textId="77777777" w:rsidR="00985205" w:rsidRDefault="00985205" w:rsidP="00985205">
      <w:pPr>
        <w:spacing w:after="0" w:line="240" w:lineRule="auto"/>
        <w:ind w:left="0" w:right="13" w:firstLine="0"/>
        <w:jc w:val="left"/>
        <w:rPr>
          <w:rFonts w:ascii="Calibri" w:hAnsi="Calibri"/>
          <w:spacing w:val="-10"/>
          <w:sz w:val="22"/>
        </w:rPr>
      </w:pPr>
    </w:p>
    <w:p w14:paraId="05151257" w14:textId="77777777" w:rsidR="00985205" w:rsidRDefault="00985205" w:rsidP="00985205">
      <w:pPr>
        <w:spacing w:after="0" w:line="240" w:lineRule="auto"/>
        <w:ind w:left="0" w:right="13" w:firstLine="0"/>
        <w:jc w:val="left"/>
        <w:rPr>
          <w:rFonts w:ascii="Calibri" w:hAnsi="Calibri"/>
          <w:spacing w:val="-10"/>
          <w:sz w:val="22"/>
        </w:rPr>
      </w:pPr>
    </w:p>
    <w:p w14:paraId="146D3673" w14:textId="77777777" w:rsidR="00985205" w:rsidRDefault="00985205" w:rsidP="00985205">
      <w:pPr>
        <w:spacing w:after="0" w:line="240" w:lineRule="auto"/>
        <w:ind w:left="0" w:right="13" w:firstLine="0"/>
        <w:jc w:val="left"/>
        <w:rPr>
          <w:rFonts w:ascii="Calibri" w:hAnsi="Calibri"/>
          <w:spacing w:val="-10"/>
          <w:sz w:val="22"/>
        </w:rPr>
      </w:pPr>
    </w:p>
    <w:p w14:paraId="3CCE9F03" w14:textId="77777777" w:rsidR="00985205" w:rsidRDefault="00985205" w:rsidP="00985205">
      <w:pPr>
        <w:spacing w:after="0" w:line="240" w:lineRule="auto"/>
        <w:ind w:left="0" w:right="13" w:firstLine="0"/>
        <w:jc w:val="left"/>
        <w:rPr>
          <w:rFonts w:ascii="Calibri" w:hAnsi="Calibri"/>
          <w:b/>
          <w:spacing w:val="-10"/>
          <w:sz w:val="28"/>
          <w:szCs w:val="28"/>
        </w:rPr>
      </w:pPr>
    </w:p>
    <w:p w14:paraId="5DB709A2" w14:textId="77777777" w:rsidR="00A53720" w:rsidRDefault="00A53720"/>
    <w:sectPr w:rsidR="00A53720" w:rsidSect="00893DD2">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E8834" w14:textId="77777777" w:rsidR="00247768" w:rsidRDefault="00247768" w:rsidP="00985205">
      <w:pPr>
        <w:spacing w:after="0" w:line="240" w:lineRule="auto"/>
      </w:pPr>
      <w:r>
        <w:separator/>
      </w:r>
    </w:p>
  </w:endnote>
  <w:endnote w:type="continuationSeparator" w:id="0">
    <w:p w14:paraId="7BBA3063" w14:textId="77777777" w:rsidR="00247768" w:rsidRDefault="00247768" w:rsidP="0098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1F0A" w14:textId="77777777" w:rsidR="00985205" w:rsidRDefault="00985205" w:rsidP="00985205">
    <w:pPr>
      <w:pStyle w:val="Strednmrieka21"/>
      <w:jc w:val="center"/>
      <w:rPr>
        <w:b/>
        <w:color w:val="323E4F"/>
        <w:sz w:val="24"/>
        <w:szCs w:val="24"/>
      </w:rPr>
    </w:pPr>
    <w:r>
      <w:rPr>
        <w:b/>
        <w:color w:val="323E4F"/>
        <w:sz w:val="24"/>
        <w:szCs w:val="24"/>
      </w:rPr>
      <w:t xml:space="preserve">Základná škola s vyučovacím jazykom maďarským – </w:t>
    </w:r>
    <w:proofErr w:type="spellStart"/>
    <w:r>
      <w:rPr>
        <w:b/>
        <w:color w:val="323E4F"/>
        <w:sz w:val="24"/>
        <w:szCs w:val="24"/>
      </w:rPr>
      <w:t>Alapiskola</w:t>
    </w:r>
    <w:proofErr w:type="spellEnd"/>
    <w:r>
      <w:rPr>
        <w:b/>
        <w:color w:val="323E4F"/>
        <w:sz w:val="24"/>
        <w:szCs w:val="24"/>
      </w:rPr>
      <w:t xml:space="preserve">, Československej armády 15, Moldava nad Bodvou - </w:t>
    </w:r>
    <w:proofErr w:type="spellStart"/>
    <w:r>
      <w:rPr>
        <w:b/>
        <w:color w:val="323E4F"/>
        <w:sz w:val="24"/>
        <w:szCs w:val="24"/>
      </w:rPr>
      <w:t>Szepsi</w:t>
    </w:r>
    <w:proofErr w:type="spellEnd"/>
  </w:p>
  <w:p w14:paraId="08408C5E" w14:textId="77777777" w:rsidR="00985205" w:rsidRDefault="0098520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979FF" w14:textId="77777777" w:rsidR="00247768" w:rsidRDefault="00247768" w:rsidP="00985205">
      <w:pPr>
        <w:spacing w:after="0" w:line="240" w:lineRule="auto"/>
      </w:pPr>
      <w:r>
        <w:separator/>
      </w:r>
    </w:p>
  </w:footnote>
  <w:footnote w:type="continuationSeparator" w:id="0">
    <w:p w14:paraId="63522A37" w14:textId="77777777" w:rsidR="00247768" w:rsidRDefault="00247768" w:rsidP="00985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5406" w14:textId="56AAC234" w:rsidR="00985205" w:rsidRDefault="00985205" w:rsidP="00985205">
    <w:pPr>
      <w:spacing w:after="0" w:line="240" w:lineRule="auto"/>
      <w:ind w:left="0" w:right="11" w:firstLine="0"/>
      <w:jc w:val="left"/>
      <w:rPr>
        <w:rFonts w:ascii="Calibri" w:hAnsi="Calibri"/>
        <w:b/>
        <w:spacing w:val="-10"/>
        <w:sz w:val="20"/>
      </w:rPr>
    </w:pPr>
    <w:r>
      <w:rPr>
        <w:rFonts w:ascii="Calibri" w:hAnsi="Calibri"/>
        <w:b/>
        <w:spacing w:val="-10"/>
        <w:sz w:val="20"/>
      </w:rPr>
      <w:t xml:space="preserve">Škola: Základná škola s vyučovacím jazykom maďarským - </w:t>
    </w:r>
    <w:r>
      <w:rPr>
        <w:rFonts w:ascii="Calibri" w:hAnsi="Calibri"/>
        <w:b/>
        <w:spacing w:val="-10"/>
        <w:sz w:val="20"/>
        <w:lang w:val="hu-HU"/>
      </w:rPr>
      <w:t xml:space="preserve"> Alapiskola, </w:t>
    </w:r>
    <w:proofErr w:type="spellStart"/>
    <w:r>
      <w:rPr>
        <w:rFonts w:ascii="Calibri" w:hAnsi="Calibri"/>
        <w:b/>
        <w:spacing w:val="-10"/>
        <w:sz w:val="20"/>
        <w:lang w:val="hu-HU"/>
      </w:rPr>
      <w:t>Československej</w:t>
    </w:r>
    <w:proofErr w:type="spellEnd"/>
    <w:r>
      <w:rPr>
        <w:rFonts w:ascii="Calibri" w:hAnsi="Calibri"/>
        <w:b/>
        <w:spacing w:val="-10"/>
        <w:sz w:val="20"/>
        <w:lang w:val="hu-HU"/>
      </w:rPr>
      <w:t xml:space="preserve"> </w:t>
    </w:r>
    <w:proofErr w:type="spellStart"/>
    <w:r>
      <w:rPr>
        <w:rFonts w:ascii="Calibri" w:hAnsi="Calibri"/>
        <w:b/>
        <w:spacing w:val="-10"/>
        <w:sz w:val="20"/>
        <w:lang w:val="hu-HU"/>
      </w:rPr>
      <w:t>armády</w:t>
    </w:r>
    <w:proofErr w:type="spellEnd"/>
    <w:r>
      <w:rPr>
        <w:rFonts w:ascii="Calibri" w:hAnsi="Calibri"/>
        <w:b/>
        <w:spacing w:val="-10"/>
        <w:sz w:val="20"/>
        <w:lang w:val="hu-HU"/>
      </w:rPr>
      <w:t xml:space="preserve"> 15, </w:t>
    </w:r>
    <w:r>
      <w:rPr>
        <w:rFonts w:ascii="Calibri" w:hAnsi="Calibri"/>
        <w:b/>
        <w:spacing w:val="-10"/>
        <w:sz w:val="20"/>
      </w:rPr>
      <w:t xml:space="preserve">Moldava nad Bodvou - </w:t>
    </w:r>
    <w:proofErr w:type="spellStart"/>
    <w:r>
      <w:rPr>
        <w:rFonts w:ascii="Calibri" w:hAnsi="Calibri"/>
        <w:b/>
        <w:spacing w:val="-10"/>
        <w:sz w:val="20"/>
      </w:rPr>
      <w:t>Szepsi</w:t>
    </w:r>
    <w:proofErr w:type="spellEnd"/>
  </w:p>
  <w:p w14:paraId="4B5168CF" w14:textId="77777777" w:rsidR="00294737" w:rsidRDefault="00985205" w:rsidP="00985205">
    <w:pPr>
      <w:spacing w:after="0" w:line="240" w:lineRule="auto"/>
      <w:ind w:left="0" w:right="11" w:firstLine="0"/>
      <w:jc w:val="left"/>
      <w:rPr>
        <w:rFonts w:ascii="Calibri" w:hAnsi="Calibri"/>
        <w:b/>
        <w:spacing w:val="-10"/>
        <w:sz w:val="20"/>
      </w:rPr>
    </w:pPr>
    <w:r>
      <w:rPr>
        <w:rFonts w:ascii="Calibri" w:hAnsi="Calibri"/>
        <w:b/>
        <w:spacing w:val="-10"/>
        <w:sz w:val="20"/>
      </w:rPr>
      <w:t xml:space="preserve">Predmet: </w:t>
    </w:r>
    <w:r w:rsidR="00860968">
      <w:rPr>
        <w:rFonts w:ascii="Calibri" w:hAnsi="Calibri"/>
        <w:b/>
        <w:spacing w:val="-10"/>
        <w:sz w:val="20"/>
      </w:rPr>
      <w:t>Rozvíjanie komunikačnej schopnosti</w:t>
    </w:r>
    <w:r>
      <w:rPr>
        <w:rFonts w:ascii="Calibri" w:hAnsi="Calibri"/>
        <w:b/>
        <w:spacing w:val="-10"/>
        <w:sz w:val="20"/>
      </w:rPr>
      <w:t xml:space="preserve"> </w:t>
    </w:r>
    <w:r w:rsidR="00294737">
      <w:rPr>
        <w:rFonts w:ascii="Calibri" w:hAnsi="Calibri"/>
        <w:b/>
        <w:spacing w:val="-10"/>
        <w:sz w:val="20"/>
      </w:rPr>
      <w:t>4</w:t>
    </w:r>
    <w:r>
      <w:rPr>
        <w:rFonts w:ascii="Calibri" w:hAnsi="Calibri"/>
        <w:b/>
        <w:spacing w:val="-10"/>
        <w:sz w:val="20"/>
      </w:rPr>
      <w:t>. ročník pre žiakov s</w:t>
    </w:r>
    <w:r w:rsidR="00294737">
      <w:rPr>
        <w:rFonts w:ascii="Calibri" w:hAnsi="Calibri"/>
        <w:b/>
        <w:spacing w:val="-10"/>
        <w:sz w:val="20"/>
      </w:rPr>
      <w:t>o stredným</w:t>
    </w:r>
    <w:r>
      <w:rPr>
        <w:rFonts w:ascii="Calibri" w:hAnsi="Calibri"/>
        <w:b/>
        <w:spacing w:val="-10"/>
        <w:sz w:val="20"/>
      </w:rPr>
      <w:t xml:space="preserve"> stupňom mentálneho postihnutia</w:t>
    </w:r>
  </w:p>
  <w:p w14:paraId="0D2EA624" w14:textId="77777777" w:rsidR="00985205" w:rsidRDefault="0098520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604"/>
    <w:multiLevelType w:val="hybridMultilevel"/>
    <w:tmpl w:val="0B36965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F940B5"/>
    <w:multiLevelType w:val="hybridMultilevel"/>
    <w:tmpl w:val="49A47788"/>
    <w:lvl w:ilvl="0" w:tplc="041B000B">
      <w:start w:val="1"/>
      <w:numFmt w:val="bullet"/>
      <w:lvlText w:val=""/>
      <w:lvlJc w:val="left"/>
      <w:pPr>
        <w:ind w:left="992" w:hanging="360"/>
      </w:pPr>
      <w:rPr>
        <w:rFonts w:ascii="Wingdings" w:hAnsi="Wingdings" w:hint="default"/>
      </w:rPr>
    </w:lvl>
    <w:lvl w:ilvl="1" w:tplc="041B0003" w:tentative="1">
      <w:start w:val="1"/>
      <w:numFmt w:val="bullet"/>
      <w:lvlText w:val="o"/>
      <w:lvlJc w:val="left"/>
      <w:pPr>
        <w:ind w:left="1712" w:hanging="360"/>
      </w:pPr>
      <w:rPr>
        <w:rFonts w:ascii="Courier New" w:hAnsi="Courier New" w:cs="Courier New" w:hint="default"/>
      </w:rPr>
    </w:lvl>
    <w:lvl w:ilvl="2" w:tplc="041B0005" w:tentative="1">
      <w:start w:val="1"/>
      <w:numFmt w:val="bullet"/>
      <w:lvlText w:val=""/>
      <w:lvlJc w:val="left"/>
      <w:pPr>
        <w:ind w:left="2432" w:hanging="360"/>
      </w:pPr>
      <w:rPr>
        <w:rFonts w:ascii="Wingdings" w:hAnsi="Wingdings" w:hint="default"/>
      </w:rPr>
    </w:lvl>
    <w:lvl w:ilvl="3" w:tplc="041B0001" w:tentative="1">
      <w:start w:val="1"/>
      <w:numFmt w:val="bullet"/>
      <w:lvlText w:val=""/>
      <w:lvlJc w:val="left"/>
      <w:pPr>
        <w:ind w:left="3152" w:hanging="360"/>
      </w:pPr>
      <w:rPr>
        <w:rFonts w:ascii="Symbol" w:hAnsi="Symbol" w:hint="default"/>
      </w:rPr>
    </w:lvl>
    <w:lvl w:ilvl="4" w:tplc="041B0003" w:tentative="1">
      <w:start w:val="1"/>
      <w:numFmt w:val="bullet"/>
      <w:lvlText w:val="o"/>
      <w:lvlJc w:val="left"/>
      <w:pPr>
        <w:ind w:left="3872" w:hanging="360"/>
      </w:pPr>
      <w:rPr>
        <w:rFonts w:ascii="Courier New" w:hAnsi="Courier New" w:cs="Courier New" w:hint="default"/>
      </w:rPr>
    </w:lvl>
    <w:lvl w:ilvl="5" w:tplc="041B0005" w:tentative="1">
      <w:start w:val="1"/>
      <w:numFmt w:val="bullet"/>
      <w:lvlText w:val=""/>
      <w:lvlJc w:val="left"/>
      <w:pPr>
        <w:ind w:left="4592" w:hanging="360"/>
      </w:pPr>
      <w:rPr>
        <w:rFonts w:ascii="Wingdings" w:hAnsi="Wingdings" w:hint="default"/>
      </w:rPr>
    </w:lvl>
    <w:lvl w:ilvl="6" w:tplc="041B0001" w:tentative="1">
      <w:start w:val="1"/>
      <w:numFmt w:val="bullet"/>
      <w:lvlText w:val=""/>
      <w:lvlJc w:val="left"/>
      <w:pPr>
        <w:ind w:left="5312" w:hanging="360"/>
      </w:pPr>
      <w:rPr>
        <w:rFonts w:ascii="Symbol" w:hAnsi="Symbol" w:hint="default"/>
      </w:rPr>
    </w:lvl>
    <w:lvl w:ilvl="7" w:tplc="041B0003" w:tentative="1">
      <w:start w:val="1"/>
      <w:numFmt w:val="bullet"/>
      <w:lvlText w:val="o"/>
      <w:lvlJc w:val="left"/>
      <w:pPr>
        <w:ind w:left="6032" w:hanging="360"/>
      </w:pPr>
      <w:rPr>
        <w:rFonts w:ascii="Courier New" w:hAnsi="Courier New" w:cs="Courier New" w:hint="default"/>
      </w:rPr>
    </w:lvl>
    <w:lvl w:ilvl="8" w:tplc="041B0005" w:tentative="1">
      <w:start w:val="1"/>
      <w:numFmt w:val="bullet"/>
      <w:lvlText w:val=""/>
      <w:lvlJc w:val="left"/>
      <w:pPr>
        <w:ind w:left="6752" w:hanging="360"/>
      </w:pPr>
      <w:rPr>
        <w:rFonts w:ascii="Wingdings" w:hAnsi="Wingdings" w:hint="default"/>
      </w:rPr>
    </w:lvl>
  </w:abstractNum>
  <w:abstractNum w:abstractNumId="2" w15:restartNumberingAfterBreak="0">
    <w:nsid w:val="23756D55"/>
    <w:multiLevelType w:val="hybridMultilevel"/>
    <w:tmpl w:val="1F16F874"/>
    <w:lvl w:ilvl="0" w:tplc="041B000D">
      <w:start w:val="1"/>
      <w:numFmt w:val="bullet"/>
      <w:lvlText w:val=""/>
      <w:lvlJc w:val="left"/>
      <w:pPr>
        <w:ind w:left="754" w:hanging="360"/>
      </w:pPr>
      <w:rPr>
        <w:rFonts w:ascii="Wingdings" w:hAnsi="Wingdings" w:hint="default"/>
      </w:rPr>
    </w:lvl>
    <w:lvl w:ilvl="1" w:tplc="041B0003">
      <w:start w:val="1"/>
      <w:numFmt w:val="bullet"/>
      <w:lvlText w:val="o"/>
      <w:lvlJc w:val="left"/>
      <w:pPr>
        <w:ind w:left="1474" w:hanging="360"/>
      </w:pPr>
      <w:rPr>
        <w:rFonts w:ascii="Courier New" w:hAnsi="Courier New" w:cs="Courier New" w:hint="default"/>
      </w:rPr>
    </w:lvl>
    <w:lvl w:ilvl="2" w:tplc="041B0005">
      <w:start w:val="1"/>
      <w:numFmt w:val="bullet"/>
      <w:lvlText w:val=""/>
      <w:lvlJc w:val="left"/>
      <w:pPr>
        <w:ind w:left="2194" w:hanging="360"/>
      </w:pPr>
      <w:rPr>
        <w:rFonts w:ascii="Wingdings" w:hAnsi="Wingdings" w:hint="default"/>
      </w:rPr>
    </w:lvl>
    <w:lvl w:ilvl="3" w:tplc="041B0001">
      <w:start w:val="1"/>
      <w:numFmt w:val="bullet"/>
      <w:lvlText w:val=""/>
      <w:lvlJc w:val="left"/>
      <w:pPr>
        <w:ind w:left="2914" w:hanging="360"/>
      </w:pPr>
      <w:rPr>
        <w:rFonts w:ascii="Symbol" w:hAnsi="Symbol" w:hint="default"/>
      </w:rPr>
    </w:lvl>
    <w:lvl w:ilvl="4" w:tplc="041B0003">
      <w:start w:val="1"/>
      <w:numFmt w:val="bullet"/>
      <w:lvlText w:val="o"/>
      <w:lvlJc w:val="left"/>
      <w:pPr>
        <w:ind w:left="3634" w:hanging="360"/>
      </w:pPr>
      <w:rPr>
        <w:rFonts w:ascii="Courier New" w:hAnsi="Courier New" w:cs="Courier New" w:hint="default"/>
      </w:rPr>
    </w:lvl>
    <w:lvl w:ilvl="5" w:tplc="041B0005">
      <w:start w:val="1"/>
      <w:numFmt w:val="bullet"/>
      <w:lvlText w:val=""/>
      <w:lvlJc w:val="left"/>
      <w:pPr>
        <w:ind w:left="4354" w:hanging="360"/>
      </w:pPr>
      <w:rPr>
        <w:rFonts w:ascii="Wingdings" w:hAnsi="Wingdings" w:hint="default"/>
      </w:rPr>
    </w:lvl>
    <w:lvl w:ilvl="6" w:tplc="041B0001">
      <w:start w:val="1"/>
      <w:numFmt w:val="bullet"/>
      <w:lvlText w:val=""/>
      <w:lvlJc w:val="left"/>
      <w:pPr>
        <w:ind w:left="5074" w:hanging="360"/>
      </w:pPr>
      <w:rPr>
        <w:rFonts w:ascii="Symbol" w:hAnsi="Symbol" w:hint="default"/>
      </w:rPr>
    </w:lvl>
    <w:lvl w:ilvl="7" w:tplc="041B0003">
      <w:start w:val="1"/>
      <w:numFmt w:val="bullet"/>
      <w:lvlText w:val="o"/>
      <w:lvlJc w:val="left"/>
      <w:pPr>
        <w:ind w:left="5794" w:hanging="360"/>
      </w:pPr>
      <w:rPr>
        <w:rFonts w:ascii="Courier New" w:hAnsi="Courier New" w:cs="Courier New" w:hint="default"/>
      </w:rPr>
    </w:lvl>
    <w:lvl w:ilvl="8" w:tplc="041B0005">
      <w:start w:val="1"/>
      <w:numFmt w:val="bullet"/>
      <w:lvlText w:val=""/>
      <w:lvlJc w:val="left"/>
      <w:pPr>
        <w:ind w:left="6514" w:hanging="360"/>
      </w:pPr>
      <w:rPr>
        <w:rFonts w:ascii="Wingdings" w:hAnsi="Wingdings" w:hint="default"/>
      </w:rPr>
    </w:lvl>
  </w:abstractNum>
  <w:abstractNum w:abstractNumId="3" w15:restartNumberingAfterBreak="0">
    <w:nsid w:val="26E603FC"/>
    <w:multiLevelType w:val="hybridMultilevel"/>
    <w:tmpl w:val="46FCA728"/>
    <w:lvl w:ilvl="0" w:tplc="041B000D">
      <w:start w:val="1"/>
      <w:numFmt w:val="bullet"/>
      <w:lvlText w:val=""/>
      <w:lvlJc w:val="left"/>
      <w:pPr>
        <w:ind w:left="754" w:hanging="360"/>
      </w:pPr>
      <w:rPr>
        <w:rFonts w:ascii="Wingdings" w:hAnsi="Wingdings" w:hint="default"/>
      </w:rPr>
    </w:lvl>
    <w:lvl w:ilvl="1" w:tplc="041B0003">
      <w:start w:val="1"/>
      <w:numFmt w:val="bullet"/>
      <w:lvlText w:val="o"/>
      <w:lvlJc w:val="left"/>
      <w:pPr>
        <w:ind w:left="1474" w:hanging="360"/>
      </w:pPr>
      <w:rPr>
        <w:rFonts w:ascii="Courier New" w:hAnsi="Courier New" w:cs="Courier New" w:hint="default"/>
      </w:rPr>
    </w:lvl>
    <w:lvl w:ilvl="2" w:tplc="041B0005">
      <w:start w:val="1"/>
      <w:numFmt w:val="bullet"/>
      <w:lvlText w:val=""/>
      <w:lvlJc w:val="left"/>
      <w:pPr>
        <w:ind w:left="2194" w:hanging="360"/>
      </w:pPr>
      <w:rPr>
        <w:rFonts w:ascii="Wingdings" w:hAnsi="Wingdings" w:hint="default"/>
      </w:rPr>
    </w:lvl>
    <w:lvl w:ilvl="3" w:tplc="041B0001">
      <w:start w:val="1"/>
      <w:numFmt w:val="bullet"/>
      <w:lvlText w:val=""/>
      <w:lvlJc w:val="left"/>
      <w:pPr>
        <w:ind w:left="2914" w:hanging="360"/>
      </w:pPr>
      <w:rPr>
        <w:rFonts w:ascii="Symbol" w:hAnsi="Symbol" w:hint="default"/>
      </w:rPr>
    </w:lvl>
    <w:lvl w:ilvl="4" w:tplc="041B0003">
      <w:start w:val="1"/>
      <w:numFmt w:val="bullet"/>
      <w:lvlText w:val="o"/>
      <w:lvlJc w:val="left"/>
      <w:pPr>
        <w:ind w:left="3634" w:hanging="360"/>
      </w:pPr>
      <w:rPr>
        <w:rFonts w:ascii="Courier New" w:hAnsi="Courier New" w:cs="Courier New" w:hint="default"/>
      </w:rPr>
    </w:lvl>
    <w:lvl w:ilvl="5" w:tplc="041B0005">
      <w:start w:val="1"/>
      <w:numFmt w:val="bullet"/>
      <w:lvlText w:val=""/>
      <w:lvlJc w:val="left"/>
      <w:pPr>
        <w:ind w:left="4354" w:hanging="360"/>
      </w:pPr>
      <w:rPr>
        <w:rFonts w:ascii="Wingdings" w:hAnsi="Wingdings" w:hint="default"/>
      </w:rPr>
    </w:lvl>
    <w:lvl w:ilvl="6" w:tplc="041B0001">
      <w:start w:val="1"/>
      <w:numFmt w:val="bullet"/>
      <w:lvlText w:val=""/>
      <w:lvlJc w:val="left"/>
      <w:pPr>
        <w:ind w:left="5074" w:hanging="360"/>
      </w:pPr>
      <w:rPr>
        <w:rFonts w:ascii="Symbol" w:hAnsi="Symbol" w:hint="default"/>
      </w:rPr>
    </w:lvl>
    <w:lvl w:ilvl="7" w:tplc="041B0003">
      <w:start w:val="1"/>
      <w:numFmt w:val="bullet"/>
      <w:lvlText w:val="o"/>
      <w:lvlJc w:val="left"/>
      <w:pPr>
        <w:ind w:left="5794" w:hanging="360"/>
      </w:pPr>
      <w:rPr>
        <w:rFonts w:ascii="Courier New" w:hAnsi="Courier New" w:cs="Courier New" w:hint="default"/>
      </w:rPr>
    </w:lvl>
    <w:lvl w:ilvl="8" w:tplc="041B0005">
      <w:start w:val="1"/>
      <w:numFmt w:val="bullet"/>
      <w:lvlText w:val=""/>
      <w:lvlJc w:val="left"/>
      <w:pPr>
        <w:ind w:left="6514" w:hanging="360"/>
      </w:pPr>
      <w:rPr>
        <w:rFonts w:ascii="Wingdings" w:hAnsi="Wingdings" w:hint="default"/>
      </w:rPr>
    </w:lvl>
  </w:abstractNum>
  <w:abstractNum w:abstractNumId="4" w15:restartNumberingAfterBreak="0">
    <w:nsid w:val="36D540BF"/>
    <w:multiLevelType w:val="hybridMultilevel"/>
    <w:tmpl w:val="617C5604"/>
    <w:lvl w:ilvl="0" w:tplc="041B000D">
      <w:start w:val="1"/>
      <w:numFmt w:val="bullet"/>
      <w:lvlText w:val=""/>
      <w:lvlJc w:val="left"/>
      <w:pPr>
        <w:ind w:left="754" w:hanging="360"/>
      </w:pPr>
      <w:rPr>
        <w:rFonts w:ascii="Wingdings" w:hAnsi="Wingdings" w:hint="default"/>
      </w:rPr>
    </w:lvl>
    <w:lvl w:ilvl="1" w:tplc="041B0003">
      <w:start w:val="1"/>
      <w:numFmt w:val="bullet"/>
      <w:lvlText w:val="o"/>
      <w:lvlJc w:val="left"/>
      <w:pPr>
        <w:ind w:left="1474" w:hanging="360"/>
      </w:pPr>
      <w:rPr>
        <w:rFonts w:ascii="Courier New" w:hAnsi="Courier New" w:cs="Courier New" w:hint="default"/>
      </w:rPr>
    </w:lvl>
    <w:lvl w:ilvl="2" w:tplc="041B0005">
      <w:start w:val="1"/>
      <w:numFmt w:val="bullet"/>
      <w:lvlText w:val=""/>
      <w:lvlJc w:val="left"/>
      <w:pPr>
        <w:ind w:left="2194" w:hanging="360"/>
      </w:pPr>
      <w:rPr>
        <w:rFonts w:ascii="Wingdings" w:hAnsi="Wingdings" w:hint="default"/>
      </w:rPr>
    </w:lvl>
    <w:lvl w:ilvl="3" w:tplc="041B0001">
      <w:start w:val="1"/>
      <w:numFmt w:val="bullet"/>
      <w:lvlText w:val=""/>
      <w:lvlJc w:val="left"/>
      <w:pPr>
        <w:ind w:left="2914" w:hanging="360"/>
      </w:pPr>
      <w:rPr>
        <w:rFonts w:ascii="Symbol" w:hAnsi="Symbol" w:hint="default"/>
      </w:rPr>
    </w:lvl>
    <w:lvl w:ilvl="4" w:tplc="041B0003">
      <w:start w:val="1"/>
      <w:numFmt w:val="bullet"/>
      <w:lvlText w:val="o"/>
      <w:lvlJc w:val="left"/>
      <w:pPr>
        <w:ind w:left="3634" w:hanging="360"/>
      </w:pPr>
      <w:rPr>
        <w:rFonts w:ascii="Courier New" w:hAnsi="Courier New" w:cs="Courier New" w:hint="default"/>
      </w:rPr>
    </w:lvl>
    <w:lvl w:ilvl="5" w:tplc="041B0005">
      <w:start w:val="1"/>
      <w:numFmt w:val="bullet"/>
      <w:lvlText w:val=""/>
      <w:lvlJc w:val="left"/>
      <w:pPr>
        <w:ind w:left="4354" w:hanging="360"/>
      </w:pPr>
      <w:rPr>
        <w:rFonts w:ascii="Wingdings" w:hAnsi="Wingdings" w:hint="default"/>
      </w:rPr>
    </w:lvl>
    <w:lvl w:ilvl="6" w:tplc="041B0001">
      <w:start w:val="1"/>
      <w:numFmt w:val="bullet"/>
      <w:lvlText w:val=""/>
      <w:lvlJc w:val="left"/>
      <w:pPr>
        <w:ind w:left="5074" w:hanging="360"/>
      </w:pPr>
      <w:rPr>
        <w:rFonts w:ascii="Symbol" w:hAnsi="Symbol" w:hint="default"/>
      </w:rPr>
    </w:lvl>
    <w:lvl w:ilvl="7" w:tplc="041B0003">
      <w:start w:val="1"/>
      <w:numFmt w:val="bullet"/>
      <w:lvlText w:val="o"/>
      <w:lvlJc w:val="left"/>
      <w:pPr>
        <w:ind w:left="5794" w:hanging="360"/>
      </w:pPr>
      <w:rPr>
        <w:rFonts w:ascii="Courier New" w:hAnsi="Courier New" w:cs="Courier New" w:hint="default"/>
      </w:rPr>
    </w:lvl>
    <w:lvl w:ilvl="8" w:tplc="041B0005">
      <w:start w:val="1"/>
      <w:numFmt w:val="bullet"/>
      <w:lvlText w:val=""/>
      <w:lvlJc w:val="left"/>
      <w:pPr>
        <w:ind w:left="6514" w:hanging="360"/>
      </w:pPr>
      <w:rPr>
        <w:rFonts w:ascii="Wingdings" w:hAnsi="Wingdings" w:hint="default"/>
      </w:rPr>
    </w:lvl>
  </w:abstractNum>
  <w:abstractNum w:abstractNumId="5" w15:restartNumberingAfterBreak="0">
    <w:nsid w:val="3B1E3BD6"/>
    <w:multiLevelType w:val="hybridMultilevel"/>
    <w:tmpl w:val="60A27B84"/>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3B3E7DDE"/>
    <w:multiLevelType w:val="hybridMultilevel"/>
    <w:tmpl w:val="73E48D38"/>
    <w:lvl w:ilvl="0" w:tplc="041B000D">
      <w:start w:val="1"/>
      <w:numFmt w:val="bullet"/>
      <w:lvlText w:val=""/>
      <w:lvlJc w:val="left"/>
      <w:pPr>
        <w:ind w:left="754" w:hanging="360"/>
      </w:pPr>
      <w:rPr>
        <w:rFonts w:ascii="Wingdings" w:hAnsi="Wingdings" w:hint="default"/>
      </w:rPr>
    </w:lvl>
    <w:lvl w:ilvl="1" w:tplc="040E0003">
      <w:start w:val="1"/>
      <w:numFmt w:val="bullet"/>
      <w:lvlText w:val="o"/>
      <w:lvlJc w:val="left"/>
      <w:pPr>
        <w:ind w:left="1474" w:hanging="360"/>
      </w:pPr>
      <w:rPr>
        <w:rFonts w:ascii="Courier New" w:hAnsi="Courier New" w:cs="Courier New" w:hint="default"/>
      </w:rPr>
    </w:lvl>
    <w:lvl w:ilvl="2" w:tplc="040E0005">
      <w:start w:val="1"/>
      <w:numFmt w:val="bullet"/>
      <w:lvlText w:val=""/>
      <w:lvlJc w:val="left"/>
      <w:pPr>
        <w:ind w:left="2194" w:hanging="360"/>
      </w:pPr>
      <w:rPr>
        <w:rFonts w:ascii="Wingdings" w:hAnsi="Wingdings" w:hint="default"/>
      </w:rPr>
    </w:lvl>
    <w:lvl w:ilvl="3" w:tplc="040E0001">
      <w:start w:val="1"/>
      <w:numFmt w:val="bullet"/>
      <w:lvlText w:val=""/>
      <w:lvlJc w:val="left"/>
      <w:pPr>
        <w:ind w:left="2914" w:hanging="360"/>
      </w:pPr>
      <w:rPr>
        <w:rFonts w:ascii="Symbol" w:hAnsi="Symbol" w:hint="default"/>
      </w:rPr>
    </w:lvl>
    <w:lvl w:ilvl="4" w:tplc="040E0003">
      <w:start w:val="1"/>
      <w:numFmt w:val="bullet"/>
      <w:lvlText w:val="o"/>
      <w:lvlJc w:val="left"/>
      <w:pPr>
        <w:ind w:left="3634" w:hanging="360"/>
      </w:pPr>
      <w:rPr>
        <w:rFonts w:ascii="Courier New" w:hAnsi="Courier New" w:cs="Courier New" w:hint="default"/>
      </w:rPr>
    </w:lvl>
    <w:lvl w:ilvl="5" w:tplc="040E0005">
      <w:start w:val="1"/>
      <w:numFmt w:val="bullet"/>
      <w:lvlText w:val=""/>
      <w:lvlJc w:val="left"/>
      <w:pPr>
        <w:ind w:left="4354" w:hanging="360"/>
      </w:pPr>
      <w:rPr>
        <w:rFonts w:ascii="Wingdings" w:hAnsi="Wingdings" w:hint="default"/>
      </w:rPr>
    </w:lvl>
    <w:lvl w:ilvl="6" w:tplc="040E0001">
      <w:start w:val="1"/>
      <w:numFmt w:val="bullet"/>
      <w:lvlText w:val=""/>
      <w:lvlJc w:val="left"/>
      <w:pPr>
        <w:ind w:left="5074" w:hanging="360"/>
      </w:pPr>
      <w:rPr>
        <w:rFonts w:ascii="Symbol" w:hAnsi="Symbol" w:hint="default"/>
      </w:rPr>
    </w:lvl>
    <w:lvl w:ilvl="7" w:tplc="040E0003">
      <w:start w:val="1"/>
      <w:numFmt w:val="bullet"/>
      <w:lvlText w:val="o"/>
      <w:lvlJc w:val="left"/>
      <w:pPr>
        <w:ind w:left="5794" w:hanging="360"/>
      </w:pPr>
      <w:rPr>
        <w:rFonts w:ascii="Courier New" w:hAnsi="Courier New" w:cs="Courier New" w:hint="default"/>
      </w:rPr>
    </w:lvl>
    <w:lvl w:ilvl="8" w:tplc="040E0005">
      <w:start w:val="1"/>
      <w:numFmt w:val="bullet"/>
      <w:lvlText w:val=""/>
      <w:lvlJc w:val="left"/>
      <w:pPr>
        <w:ind w:left="6514" w:hanging="360"/>
      </w:pPr>
      <w:rPr>
        <w:rFonts w:ascii="Wingdings" w:hAnsi="Wingdings" w:hint="default"/>
      </w:rPr>
    </w:lvl>
  </w:abstractNum>
  <w:abstractNum w:abstractNumId="7" w15:restartNumberingAfterBreak="0">
    <w:nsid w:val="441A65E2"/>
    <w:multiLevelType w:val="hybridMultilevel"/>
    <w:tmpl w:val="BFF8089A"/>
    <w:lvl w:ilvl="0" w:tplc="041B000D">
      <w:start w:val="1"/>
      <w:numFmt w:val="bullet"/>
      <w:lvlText w:val=""/>
      <w:lvlJc w:val="left"/>
      <w:pPr>
        <w:ind w:left="754" w:hanging="360"/>
      </w:pPr>
      <w:rPr>
        <w:rFonts w:ascii="Wingdings" w:hAnsi="Wingdings" w:hint="default"/>
      </w:rPr>
    </w:lvl>
    <w:lvl w:ilvl="1" w:tplc="041B0003">
      <w:start w:val="1"/>
      <w:numFmt w:val="bullet"/>
      <w:lvlText w:val="o"/>
      <w:lvlJc w:val="left"/>
      <w:pPr>
        <w:ind w:left="1474" w:hanging="360"/>
      </w:pPr>
      <w:rPr>
        <w:rFonts w:ascii="Courier New" w:hAnsi="Courier New" w:cs="Courier New" w:hint="default"/>
      </w:rPr>
    </w:lvl>
    <w:lvl w:ilvl="2" w:tplc="041B0005">
      <w:start w:val="1"/>
      <w:numFmt w:val="bullet"/>
      <w:lvlText w:val=""/>
      <w:lvlJc w:val="left"/>
      <w:pPr>
        <w:ind w:left="2194" w:hanging="360"/>
      </w:pPr>
      <w:rPr>
        <w:rFonts w:ascii="Wingdings" w:hAnsi="Wingdings" w:hint="default"/>
      </w:rPr>
    </w:lvl>
    <w:lvl w:ilvl="3" w:tplc="041B0001">
      <w:start w:val="1"/>
      <w:numFmt w:val="bullet"/>
      <w:lvlText w:val=""/>
      <w:lvlJc w:val="left"/>
      <w:pPr>
        <w:ind w:left="2914" w:hanging="360"/>
      </w:pPr>
      <w:rPr>
        <w:rFonts w:ascii="Symbol" w:hAnsi="Symbol" w:hint="default"/>
      </w:rPr>
    </w:lvl>
    <w:lvl w:ilvl="4" w:tplc="041B0003">
      <w:start w:val="1"/>
      <w:numFmt w:val="bullet"/>
      <w:lvlText w:val="o"/>
      <w:lvlJc w:val="left"/>
      <w:pPr>
        <w:ind w:left="3634" w:hanging="360"/>
      </w:pPr>
      <w:rPr>
        <w:rFonts w:ascii="Courier New" w:hAnsi="Courier New" w:cs="Courier New" w:hint="default"/>
      </w:rPr>
    </w:lvl>
    <w:lvl w:ilvl="5" w:tplc="041B0005">
      <w:start w:val="1"/>
      <w:numFmt w:val="bullet"/>
      <w:lvlText w:val=""/>
      <w:lvlJc w:val="left"/>
      <w:pPr>
        <w:ind w:left="4354" w:hanging="360"/>
      </w:pPr>
      <w:rPr>
        <w:rFonts w:ascii="Wingdings" w:hAnsi="Wingdings" w:hint="default"/>
      </w:rPr>
    </w:lvl>
    <w:lvl w:ilvl="6" w:tplc="041B0001">
      <w:start w:val="1"/>
      <w:numFmt w:val="bullet"/>
      <w:lvlText w:val=""/>
      <w:lvlJc w:val="left"/>
      <w:pPr>
        <w:ind w:left="5074" w:hanging="360"/>
      </w:pPr>
      <w:rPr>
        <w:rFonts w:ascii="Symbol" w:hAnsi="Symbol" w:hint="default"/>
      </w:rPr>
    </w:lvl>
    <w:lvl w:ilvl="7" w:tplc="041B0003">
      <w:start w:val="1"/>
      <w:numFmt w:val="bullet"/>
      <w:lvlText w:val="o"/>
      <w:lvlJc w:val="left"/>
      <w:pPr>
        <w:ind w:left="5794" w:hanging="360"/>
      </w:pPr>
      <w:rPr>
        <w:rFonts w:ascii="Courier New" w:hAnsi="Courier New" w:cs="Courier New" w:hint="default"/>
      </w:rPr>
    </w:lvl>
    <w:lvl w:ilvl="8" w:tplc="041B0005">
      <w:start w:val="1"/>
      <w:numFmt w:val="bullet"/>
      <w:lvlText w:val=""/>
      <w:lvlJc w:val="left"/>
      <w:pPr>
        <w:ind w:left="6514" w:hanging="360"/>
      </w:pPr>
      <w:rPr>
        <w:rFonts w:ascii="Wingdings" w:hAnsi="Wingdings" w:hint="default"/>
      </w:rPr>
    </w:lvl>
  </w:abstractNum>
  <w:abstractNum w:abstractNumId="8" w15:restartNumberingAfterBreak="0">
    <w:nsid w:val="45482359"/>
    <w:multiLevelType w:val="hybridMultilevel"/>
    <w:tmpl w:val="10E447AC"/>
    <w:lvl w:ilvl="0" w:tplc="041B000D">
      <w:start w:val="1"/>
      <w:numFmt w:val="bullet"/>
      <w:lvlText w:val=""/>
      <w:lvlJc w:val="left"/>
      <w:pPr>
        <w:ind w:left="754" w:hanging="360"/>
      </w:pPr>
      <w:rPr>
        <w:rFonts w:ascii="Wingdings" w:hAnsi="Wingdings" w:hint="default"/>
      </w:rPr>
    </w:lvl>
    <w:lvl w:ilvl="1" w:tplc="040E0003">
      <w:start w:val="1"/>
      <w:numFmt w:val="bullet"/>
      <w:lvlText w:val="o"/>
      <w:lvlJc w:val="left"/>
      <w:pPr>
        <w:ind w:left="1474" w:hanging="360"/>
      </w:pPr>
      <w:rPr>
        <w:rFonts w:ascii="Courier New" w:hAnsi="Courier New" w:cs="Courier New" w:hint="default"/>
      </w:rPr>
    </w:lvl>
    <w:lvl w:ilvl="2" w:tplc="040E0005">
      <w:start w:val="1"/>
      <w:numFmt w:val="bullet"/>
      <w:lvlText w:val=""/>
      <w:lvlJc w:val="left"/>
      <w:pPr>
        <w:ind w:left="2194" w:hanging="360"/>
      </w:pPr>
      <w:rPr>
        <w:rFonts w:ascii="Wingdings" w:hAnsi="Wingdings" w:hint="default"/>
      </w:rPr>
    </w:lvl>
    <w:lvl w:ilvl="3" w:tplc="040E0001">
      <w:start w:val="1"/>
      <w:numFmt w:val="bullet"/>
      <w:lvlText w:val=""/>
      <w:lvlJc w:val="left"/>
      <w:pPr>
        <w:ind w:left="2914" w:hanging="360"/>
      </w:pPr>
      <w:rPr>
        <w:rFonts w:ascii="Symbol" w:hAnsi="Symbol" w:hint="default"/>
      </w:rPr>
    </w:lvl>
    <w:lvl w:ilvl="4" w:tplc="040E0003">
      <w:start w:val="1"/>
      <w:numFmt w:val="bullet"/>
      <w:lvlText w:val="o"/>
      <w:lvlJc w:val="left"/>
      <w:pPr>
        <w:ind w:left="3634" w:hanging="360"/>
      </w:pPr>
      <w:rPr>
        <w:rFonts w:ascii="Courier New" w:hAnsi="Courier New" w:cs="Courier New" w:hint="default"/>
      </w:rPr>
    </w:lvl>
    <w:lvl w:ilvl="5" w:tplc="040E0005">
      <w:start w:val="1"/>
      <w:numFmt w:val="bullet"/>
      <w:lvlText w:val=""/>
      <w:lvlJc w:val="left"/>
      <w:pPr>
        <w:ind w:left="4354" w:hanging="360"/>
      </w:pPr>
      <w:rPr>
        <w:rFonts w:ascii="Wingdings" w:hAnsi="Wingdings" w:hint="default"/>
      </w:rPr>
    </w:lvl>
    <w:lvl w:ilvl="6" w:tplc="040E0001">
      <w:start w:val="1"/>
      <w:numFmt w:val="bullet"/>
      <w:lvlText w:val=""/>
      <w:lvlJc w:val="left"/>
      <w:pPr>
        <w:ind w:left="5074" w:hanging="360"/>
      </w:pPr>
      <w:rPr>
        <w:rFonts w:ascii="Symbol" w:hAnsi="Symbol" w:hint="default"/>
      </w:rPr>
    </w:lvl>
    <w:lvl w:ilvl="7" w:tplc="040E0003">
      <w:start w:val="1"/>
      <w:numFmt w:val="bullet"/>
      <w:lvlText w:val="o"/>
      <w:lvlJc w:val="left"/>
      <w:pPr>
        <w:ind w:left="5794" w:hanging="360"/>
      </w:pPr>
      <w:rPr>
        <w:rFonts w:ascii="Courier New" w:hAnsi="Courier New" w:cs="Courier New" w:hint="default"/>
      </w:rPr>
    </w:lvl>
    <w:lvl w:ilvl="8" w:tplc="040E0005">
      <w:start w:val="1"/>
      <w:numFmt w:val="bullet"/>
      <w:lvlText w:val=""/>
      <w:lvlJc w:val="left"/>
      <w:pPr>
        <w:ind w:left="6514" w:hanging="360"/>
      </w:pPr>
      <w:rPr>
        <w:rFonts w:ascii="Wingdings" w:hAnsi="Wingdings" w:hint="default"/>
      </w:rPr>
    </w:lvl>
  </w:abstractNum>
  <w:abstractNum w:abstractNumId="9" w15:restartNumberingAfterBreak="0">
    <w:nsid w:val="463A7413"/>
    <w:multiLevelType w:val="hybridMultilevel"/>
    <w:tmpl w:val="0E10D454"/>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479B4466"/>
    <w:multiLevelType w:val="hybridMultilevel"/>
    <w:tmpl w:val="217C0976"/>
    <w:lvl w:ilvl="0" w:tplc="041B000D">
      <w:start w:val="1"/>
      <w:numFmt w:val="bullet"/>
      <w:lvlText w:val=""/>
      <w:lvlJc w:val="left"/>
      <w:pPr>
        <w:ind w:left="754" w:hanging="360"/>
      </w:pPr>
      <w:rPr>
        <w:rFonts w:ascii="Wingdings" w:hAnsi="Wingdings" w:hint="default"/>
      </w:rPr>
    </w:lvl>
    <w:lvl w:ilvl="1" w:tplc="041B0003">
      <w:start w:val="1"/>
      <w:numFmt w:val="bullet"/>
      <w:lvlText w:val="o"/>
      <w:lvlJc w:val="left"/>
      <w:pPr>
        <w:ind w:left="1474" w:hanging="360"/>
      </w:pPr>
      <w:rPr>
        <w:rFonts w:ascii="Courier New" w:hAnsi="Courier New" w:cs="Courier New" w:hint="default"/>
      </w:rPr>
    </w:lvl>
    <w:lvl w:ilvl="2" w:tplc="041B0005">
      <w:start w:val="1"/>
      <w:numFmt w:val="bullet"/>
      <w:lvlText w:val=""/>
      <w:lvlJc w:val="left"/>
      <w:pPr>
        <w:ind w:left="2194" w:hanging="360"/>
      </w:pPr>
      <w:rPr>
        <w:rFonts w:ascii="Wingdings" w:hAnsi="Wingdings" w:hint="default"/>
      </w:rPr>
    </w:lvl>
    <w:lvl w:ilvl="3" w:tplc="041B0001">
      <w:start w:val="1"/>
      <w:numFmt w:val="bullet"/>
      <w:lvlText w:val=""/>
      <w:lvlJc w:val="left"/>
      <w:pPr>
        <w:ind w:left="2914" w:hanging="360"/>
      </w:pPr>
      <w:rPr>
        <w:rFonts w:ascii="Symbol" w:hAnsi="Symbol" w:hint="default"/>
      </w:rPr>
    </w:lvl>
    <w:lvl w:ilvl="4" w:tplc="041B0003">
      <w:start w:val="1"/>
      <w:numFmt w:val="bullet"/>
      <w:lvlText w:val="o"/>
      <w:lvlJc w:val="left"/>
      <w:pPr>
        <w:ind w:left="3634" w:hanging="360"/>
      </w:pPr>
      <w:rPr>
        <w:rFonts w:ascii="Courier New" w:hAnsi="Courier New" w:cs="Courier New" w:hint="default"/>
      </w:rPr>
    </w:lvl>
    <w:lvl w:ilvl="5" w:tplc="041B0005">
      <w:start w:val="1"/>
      <w:numFmt w:val="bullet"/>
      <w:lvlText w:val=""/>
      <w:lvlJc w:val="left"/>
      <w:pPr>
        <w:ind w:left="4354" w:hanging="360"/>
      </w:pPr>
      <w:rPr>
        <w:rFonts w:ascii="Wingdings" w:hAnsi="Wingdings" w:hint="default"/>
      </w:rPr>
    </w:lvl>
    <w:lvl w:ilvl="6" w:tplc="041B0001">
      <w:start w:val="1"/>
      <w:numFmt w:val="bullet"/>
      <w:lvlText w:val=""/>
      <w:lvlJc w:val="left"/>
      <w:pPr>
        <w:ind w:left="5074" w:hanging="360"/>
      </w:pPr>
      <w:rPr>
        <w:rFonts w:ascii="Symbol" w:hAnsi="Symbol" w:hint="default"/>
      </w:rPr>
    </w:lvl>
    <w:lvl w:ilvl="7" w:tplc="041B0003">
      <w:start w:val="1"/>
      <w:numFmt w:val="bullet"/>
      <w:lvlText w:val="o"/>
      <w:lvlJc w:val="left"/>
      <w:pPr>
        <w:ind w:left="5794" w:hanging="360"/>
      </w:pPr>
      <w:rPr>
        <w:rFonts w:ascii="Courier New" w:hAnsi="Courier New" w:cs="Courier New" w:hint="default"/>
      </w:rPr>
    </w:lvl>
    <w:lvl w:ilvl="8" w:tplc="041B0005">
      <w:start w:val="1"/>
      <w:numFmt w:val="bullet"/>
      <w:lvlText w:val=""/>
      <w:lvlJc w:val="left"/>
      <w:pPr>
        <w:ind w:left="6514" w:hanging="360"/>
      </w:pPr>
      <w:rPr>
        <w:rFonts w:ascii="Wingdings" w:hAnsi="Wingdings" w:hint="default"/>
      </w:rPr>
    </w:lvl>
  </w:abstractNum>
  <w:abstractNum w:abstractNumId="11" w15:restartNumberingAfterBreak="0">
    <w:nsid w:val="47C807C7"/>
    <w:multiLevelType w:val="hybridMultilevel"/>
    <w:tmpl w:val="110407BE"/>
    <w:lvl w:ilvl="0" w:tplc="041B000D">
      <w:start w:val="1"/>
      <w:numFmt w:val="bullet"/>
      <w:lvlText w:val=""/>
      <w:lvlJc w:val="left"/>
      <w:pPr>
        <w:ind w:left="754" w:hanging="360"/>
      </w:pPr>
      <w:rPr>
        <w:rFonts w:ascii="Wingdings" w:hAnsi="Wingdings" w:hint="default"/>
      </w:rPr>
    </w:lvl>
    <w:lvl w:ilvl="1" w:tplc="040E0003">
      <w:start w:val="1"/>
      <w:numFmt w:val="bullet"/>
      <w:lvlText w:val="o"/>
      <w:lvlJc w:val="left"/>
      <w:pPr>
        <w:ind w:left="1474" w:hanging="360"/>
      </w:pPr>
      <w:rPr>
        <w:rFonts w:ascii="Courier New" w:hAnsi="Courier New" w:cs="Courier New" w:hint="default"/>
      </w:rPr>
    </w:lvl>
    <w:lvl w:ilvl="2" w:tplc="040E0005">
      <w:start w:val="1"/>
      <w:numFmt w:val="bullet"/>
      <w:lvlText w:val=""/>
      <w:lvlJc w:val="left"/>
      <w:pPr>
        <w:ind w:left="2194" w:hanging="360"/>
      </w:pPr>
      <w:rPr>
        <w:rFonts w:ascii="Wingdings" w:hAnsi="Wingdings" w:hint="default"/>
      </w:rPr>
    </w:lvl>
    <w:lvl w:ilvl="3" w:tplc="040E0001">
      <w:start w:val="1"/>
      <w:numFmt w:val="bullet"/>
      <w:lvlText w:val=""/>
      <w:lvlJc w:val="left"/>
      <w:pPr>
        <w:ind w:left="2914" w:hanging="360"/>
      </w:pPr>
      <w:rPr>
        <w:rFonts w:ascii="Symbol" w:hAnsi="Symbol" w:hint="default"/>
      </w:rPr>
    </w:lvl>
    <w:lvl w:ilvl="4" w:tplc="040E0003">
      <w:start w:val="1"/>
      <w:numFmt w:val="bullet"/>
      <w:lvlText w:val="o"/>
      <w:lvlJc w:val="left"/>
      <w:pPr>
        <w:ind w:left="3634" w:hanging="360"/>
      </w:pPr>
      <w:rPr>
        <w:rFonts w:ascii="Courier New" w:hAnsi="Courier New" w:cs="Courier New" w:hint="default"/>
      </w:rPr>
    </w:lvl>
    <w:lvl w:ilvl="5" w:tplc="040E0005">
      <w:start w:val="1"/>
      <w:numFmt w:val="bullet"/>
      <w:lvlText w:val=""/>
      <w:lvlJc w:val="left"/>
      <w:pPr>
        <w:ind w:left="4354" w:hanging="360"/>
      </w:pPr>
      <w:rPr>
        <w:rFonts w:ascii="Wingdings" w:hAnsi="Wingdings" w:hint="default"/>
      </w:rPr>
    </w:lvl>
    <w:lvl w:ilvl="6" w:tplc="040E0001">
      <w:start w:val="1"/>
      <w:numFmt w:val="bullet"/>
      <w:lvlText w:val=""/>
      <w:lvlJc w:val="left"/>
      <w:pPr>
        <w:ind w:left="5074" w:hanging="360"/>
      </w:pPr>
      <w:rPr>
        <w:rFonts w:ascii="Symbol" w:hAnsi="Symbol" w:hint="default"/>
      </w:rPr>
    </w:lvl>
    <w:lvl w:ilvl="7" w:tplc="040E0003">
      <w:start w:val="1"/>
      <w:numFmt w:val="bullet"/>
      <w:lvlText w:val="o"/>
      <w:lvlJc w:val="left"/>
      <w:pPr>
        <w:ind w:left="5794" w:hanging="360"/>
      </w:pPr>
      <w:rPr>
        <w:rFonts w:ascii="Courier New" w:hAnsi="Courier New" w:cs="Courier New" w:hint="default"/>
      </w:rPr>
    </w:lvl>
    <w:lvl w:ilvl="8" w:tplc="040E0005">
      <w:start w:val="1"/>
      <w:numFmt w:val="bullet"/>
      <w:lvlText w:val=""/>
      <w:lvlJc w:val="left"/>
      <w:pPr>
        <w:ind w:left="6514" w:hanging="360"/>
      </w:pPr>
      <w:rPr>
        <w:rFonts w:ascii="Wingdings" w:hAnsi="Wingdings" w:hint="default"/>
      </w:rPr>
    </w:lvl>
  </w:abstractNum>
  <w:abstractNum w:abstractNumId="12" w15:restartNumberingAfterBreak="0">
    <w:nsid w:val="4DB14BD0"/>
    <w:multiLevelType w:val="hybridMultilevel"/>
    <w:tmpl w:val="534E7236"/>
    <w:lvl w:ilvl="0" w:tplc="041B000D">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56943EFF"/>
    <w:multiLevelType w:val="hybridMultilevel"/>
    <w:tmpl w:val="F48C2B18"/>
    <w:lvl w:ilvl="0" w:tplc="9B101AA8">
      <w:start w:val="1"/>
      <w:numFmt w:val="bullet"/>
      <w:pStyle w:val="Stlus5"/>
      <w:lvlText w:val=""/>
      <w:lvlJc w:val="left"/>
      <w:pPr>
        <w:ind w:left="754" w:hanging="360"/>
      </w:pPr>
      <w:rPr>
        <w:rFonts w:ascii="Wingdings" w:hAnsi="Wingdings" w:hint="default"/>
      </w:rPr>
    </w:lvl>
    <w:lvl w:ilvl="1" w:tplc="041B0003">
      <w:start w:val="1"/>
      <w:numFmt w:val="bullet"/>
      <w:lvlText w:val="o"/>
      <w:lvlJc w:val="left"/>
      <w:pPr>
        <w:ind w:left="1474" w:hanging="360"/>
      </w:pPr>
      <w:rPr>
        <w:rFonts w:ascii="Courier New" w:hAnsi="Courier New" w:cs="Courier New" w:hint="default"/>
      </w:rPr>
    </w:lvl>
    <w:lvl w:ilvl="2" w:tplc="041B0005">
      <w:start w:val="1"/>
      <w:numFmt w:val="bullet"/>
      <w:lvlText w:val=""/>
      <w:lvlJc w:val="left"/>
      <w:pPr>
        <w:ind w:left="2194" w:hanging="360"/>
      </w:pPr>
      <w:rPr>
        <w:rFonts w:ascii="Wingdings" w:hAnsi="Wingdings" w:hint="default"/>
      </w:rPr>
    </w:lvl>
    <w:lvl w:ilvl="3" w:tplc="041B0001">
      <w:start w:val="1"/>
      <w:numFmt w:val="bullet"/>
      <w:lvlText w:val=""/>
      <w:lvlJc w:val="left"/>
      <w:pPr>
        <w:ind w:left="2914" w:hanging="360"/>
      </w:pPr>
      <w:rPr>
        <w:rFonts w:ascii="Symbol" w:hAnsi="Symbol" w:hint="default"/>
      </w:rPr>
    </w:lvl>
    <w:lvl w:ilvl="4" w:tplc="041B0003">
      <w:start w:val="1"/>
      <w:numFmt w:val="bullet"/>
      <w:lvlText w:val="o"/>
      <w:lvlJc w:val="left"/>
      <w:pPr>
        <w:ind w:left="3634" w:hanging="360"/>
      </w:pPr>
      <w:rPr>
        <w:rFonts w:ascii="Courier New" w:hAnsi="Courier New" w:cs="Courier New" w:hint="default"/>
      </w:rPr>
    </w:lvl>
    <w:lvl w:ilvl="5" w:tplc="041B0005">
      <w:start w:val="1"/>
      <w:numFmt w:val="bullet"/>
      <w:lvlText w:val=""/>
      <w:lvlJc w:val="left"/>
      <w:pPr>
        <w:ind w:left="4354" w:hanging="360"/>
      </w:pPr>
      <w:rPr>
        <w:rFonts w:ascii="Wingdings" w:hAnsi="Wingdings" w:hint="default"/>
      </w:rPr>
    </w:lvl>
    <w:lvl w:ilvl="6" w:tplc="041B0001">
      <w:start w:val="1"/>
      <w:numFmt w:val="bullet"/>
      <w:lvlText w:val=""/>
      <w:lvlJc w:val="left"/>
      <w:pPr>
        <w:ind w:left="5074" w:hanging="360"/>
      </w:pPr>
      <w:rPr>
        <w:rFonts w:ascii="Symbol" w:hAnsi="Symbol" w:hint="default"/>
      </w:rPr>
    </w:lvl>
    <w:lvl w:ilvl="7" w:tplc="041B0003">
      <w:start w:val="1"/>
      <w:numFmt w:val="bullet"/>
      <w:lvlText w:val="o"/>
      <w:lvlJc w:val="left"/>
      <w:pPr>
        <w:ind w:left="5794" w:hanging="360"/>
      </w:pPr>
      <w:rPr>
        <w:rFonts w:ascii="Courier New" w:hAnsi="Courier New" w:cs="Courier New" w:hint="default"/>
      </w:rPr>
    </w:lvl>
    <w:lvl w:ilvl="8" w:tplc="041B0005">
      <w:start w:val="1"/>
      <w:numFmt w:val="bullet"/>
      <w:lvlText w:val=""/>
      <w:lvlJc w:val="left"/>
      <w:pPr>
        <w:ind w:left="6514" w:hanging="360"/>
      </w:pPr>
      <w:rPr>
        <w:rFonts w:ascii="Wingdings" w:hAnsi="Wingdings" w:hint="default"/>
      </w:rPr>
    </w:lvl>
  </w:abstractNum>
  <w:abstractNum w:abstractNumId="14" w15:restartNumberingAfterBreak="0">
    <w:nsid w:val="58A62FDA"/>
    <w:multiLevelType w:val="hybridMultilevel"/>
    <w:tmpl w:val="B628A752"/>
    <w:lvl w:ilvl="0" w:tplc="041B000D">
      <w:start w:val="1"/>
      <w:numFmt w:val="bullet"/>
      <w:lvlText w:val=""/>
      <w:lvlJc w:val="left"/>
      <w:pPr>
        <w:ind w:left="393" w:hanging="360"/>
      </w:pPr>
      <w:rPr>
        <w:rFonts w:ascii="Wingdings" w:hAnsi="Wingdings" w:hint="default"/>
      </w:rPr>
    </w:lvl>
    <w:lvl w:ilvl="1" w:tplc="040E0003">
      <w:start w:val="1"/>
      <w:numFmt w:val="bullet"/>
      <w:lvlText w:val="o"/>
      <w:lvlJc w:val="left"/>
      <w:pPr>
        <w:ind w:left="1474" w:hanging="360"/>
      </w:pPr>
      <w:rPr>
        <w:rFonts w:ascii="Courier New" w:hAnsi="Courier New" w:cs="Courier New" w:hint="default"/>
      </w:rPr>
    </w:lvl>
    <w:lvl w:ilvl="2" w:tplc="040E0005">
      <w:start w:val="1"/>
      <w:numFmt w:val="bullet"/>
      <w:lvlText w:val=""/>
      <w:lvlJc w:val="left"/>
      <w:pPr>
        <w:ind w:left="2194" w:hanging="360"/>
      </w:pPr>
      <w:rPr>
        <w:rFonts w:ascii="Wingdings" w:hAnsi="Wingdings" w:hint="default"/>
      </w:rPr>
    </w:lvl>
    <w:lvl w:ilvl="3" w:tplc="040E0001">
      <w:start w:val="1"/>
      <w:numFmt w:val="bullet"/>
      <w:lvlText w:val=""/>
      <w:lvlJc w:val="left"/>
      <w:pPr>
        <w:ind w:left="2914" w:hanging="360"/>
      </w:pPr>
      <w:rPr>
        <w:rFonts w:ascii="Symbol" w:hAnsi="Symbol" w:hint="default"/>
      </w:rPr>
    </w:lvl>
    <w:lvl w:ilvl="4" w:tplc="040E0003">
      <w:start w:val="1"/>
      <w:numFmt w:val="bullet"/>
      <w:lvlText w:val="o"/>
      <w:lvlJc w:val="left"/>
      <w:pPr>
        <w:ind w:left="3634" w:hanging="360"/>
      </w:pPr>
      <w:rPr>
        <w:rFonts w:ascii="Courier New" w:hAnsi="Courier New" w:cs="Courier New" w:hint="default"/>
      </w:rPr>
    </w:lvl>
    <w:lvl w:ilvl="5" w:tplc="040E0005">
      <w:start w:val="1"/>
      <w:numFmt w:val="bullet"/>
      <w:lvlText w:val=""/>
      <w:lvlJc w:val="left"/>
      <w:pPr>
        <w:ind w:left="4354" w:hanging="360"/>
      </w:pPr>
      <w:rPr>
        <w:rFonts w:ascii="Wingdings" w:hAnsi="Wingdings" w:hint="default"/>
      </w:rPr>
    </w:lvl>
    <w:lvl w:ilvl="6" w:tplc="040E0001">
      <w:start w:val="1"/>
      <w:numFmt w:val="bullet"/>
      <w:lvlText w:val=""/>
      <w:lvlJc w:val="left"/>
      <w:pPr>
        <w:ind w:left="5074" w:hanging="360"/>
      </w:pPr>
      <w:rPr>
        <w:rFonts w:ascii="Symbol" w:hAnsi="Symbol" w:hint="default"/>
      </w:rPr>
    </w:lvl>
    <w:lvl w:ilvl="7" w:tplc="040E0003">
      <w:start w:val="1"/>
      <w:numFmt w:val="bullet"/>
      <w:lvlText w:val="o"/>
      <w:lvlJc w:val="left"/>
      <w:pPr>
        <w:ind w:left="5794" w:hanging="360"/>
      </w:pPr>
      <w:rPr>
        <w:rFonts w:ascii="Courier New" w:hAnsi="Courier New" w:cs="Courier New" w:hint="default"/>
      </w:rPr>
    </w:lvl>
    <w:lvl w:ilvl="8" w:tplc="040E0005">
      <w:start w:val="1"/>
      <w:numFmt w:val="bullet"/>
      <w:lvlText w:val=""/>
      <w:lvlJc w:val="left"/>
      <w:pPr>
        <w:ind w:left="6514" w:hanging="360"/>
      </w:pPr>
      <w:rPr>
        <w:rFonts w:ascii="Wingdings" w:hAnsi="Wingdings" w:hint="default"/>
      </w:rPr>
    </w:lvl>
  </w:abstractNum>
  <w:abstractNum w:abstractNumId="15" w15:restartNumberingAfterBreak="0">
    <w:nsid w:val="63C0100D"/>
    <w:multiLevelType w:val="hybridMultilevel"/>
    <w:tmpl w:val="A43C00AC"/>
    <w:lvl w:ilvl="0" w:tplc="041B000D">
      <w:start w:val="1"/>
      <w:numFmt w:val="bullet"/>
      <w:lvlText w:val=""/>
      <w:lvlJc w:val="left"/>
      <w:pPr>
        <w:ind w:left="765" w:hanging="360"/>
      </w:pPr>
      <w:rPr>
        <w:rFonts w:ascii="Wingdings" w:hAnsi="Wingdings"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6" w15:restartNumberingAfterBreak="0">
    <w:nsid w:val="6EF623A1"/>
    <w:multiLevelType w:val="hybridMultilevel"/>
    <w:tmpl w:val="0088D012"/>
    <w:lvl w:ilvl="0" w:tplc="041B000D">
      <w:start w:val="1"/>
      <w:numFmt w:val="bullet"/>
      <w:lvlText w:val=""/>
      <w:lvlJc w:val="left"/>
      <w:pPr>
        <w:ind w:left="4788" w:hanging="360"/>
      </w:pPr>
      <w:rPr>
        <w:rFonts w:ascii="Wingdings" w:hAnsi="Wingdings" w:hint="default"/>
      </w:rPr>
    </w:lvl>
    <w:lvl w:ilvl="1" w:tplc="040E0003">
      <w:start w:val="1"/>
      <w:numFmt w:val="bullet"/>
      <w:lvlText w:val="o"/>
      <w:lvlJc w:val="left"/>
      <w:pPr>
        <w:ind w:left="1474" w:hanging="360"/>
      </w:pPr>
      <w:rPr>
        <w:rFonts w:ascii="Courier New" w:hAnsi="Courier New" w:cs="Courier New" w:hint="default"/>
      </w:rPr>
    </w:lvl>
    <w:lvl w:ilvl="2" w:tplc="040E0005">
      <w:start w:val="1"/>
      <w:numFmt w:val="bullet"/>
      <w:lvlText w:val=""/>
      <w:lvlJc w:val="left"/>
      <w:pPr>
        <w:ind w:left="2194" w:hanging="360"/>
      </w:pPr>
      <w:rPr>
        <w:rFonts w:ascii="Wingdings" w:hAnsi="Wingdings" w:hint="default"/>
      </w:rPr>
    </w:lvl>
    <w:lvl w:ilvl="3" w:tplc="040E0001">
      <w:start w:val="1"/>
      <w:numFmt w:val="bullet"/>
      <w:lvlText w:val=""/>
      <w:lvlJc w:val="left"/>
      <w:pPr>
        <w:ind w:left="2914" w:hanging="360"/>
      </w:pPr>
      <w:rPr>
        <w:rFonts w:ascii="Symbol" w:hAnsi="Symbol" w:hint="default"/>
      </w:rPr>
    </w:lvl>
    <w:lvl w:ilvl="4" w:tplc="040E0003">
      <w:start w:val="1"/>
      <w:numFmt w:val="bullet"/>
      <w:lvlText w:val="o"/>
      <w:lvlJc w:val="left"/>
      <w:pPr>
        <w:ind w:left="3634" w:hanging="360"/>
      </w:pPr>
      <w:rPr>
        <w:rFonts w:ascii="Courier New" w:hAnsi="Courier New" w:cs="Courier New" w:hint="default"/>
      </w:rPr>
    </w:lvl>
    <w:lvl w:ilvl="5" w:tplc="040E0005">
      <w:start w:val="1"/>
      <w:numFmt w:val="bullet"/>
      <w:lvlText w:val=""/>
      <w:lvlJc w:val="left"/>
      <w:pPr>
        <w:ind w:left="4354" w:hanging="360"/>
      </w:pPr>
      <w:rPr>
        <w:rFonts w:ascii="Wingdings" w:hAnsi="Wingdings" w:hint="default"/>
      </w:rPr>
    </w:lvl>
    <w:lvl w:ilvl="6" w:tplc="040E0001">
      <w:start w:val="1"/>
      <w:numFmt w:val="bullet"/>
      <w:lvlText w:val=""/>
      <w:lvlJc w:val="left"/>
      <w:pPr>
        <w:ind w:left="5074" w:hanging="360"/>
      </w:pPr>
      <w:rPr>
        <w:rFonts w:ascii="Symbol" w:hAnsi="Symbol" w:hint="default"/>
      </w:rPr>
    </w:lvl>
    <w:lvl w:ilvl="7" w:tplc="040E0003">
      <w:start w:val="1"/>
      <w:numFmt w:val="bullet"/>
      <w:lvlText w:val="o"/>
      <w:lvlJc w:val="left"/>
      <w:pPr>
        <w:ind w:left="5794" w:hanging="360"/>
      </w:pPr>
      <w:rPr>
        <w:rFonts w:ascii="Courier New" w:hAnsi="Courier New" w:cs="Courier New" w:hint="default"/>
      </w:rPr>
    </w:lvl>
    <w:lvl w:ilvl="8" w:tplc="040E0005">
      <w:start w:val="1"/>
      <w:numFmt w:val="bullet"/>
      <w:lvlText w:val=""/>
      <w:lvlJc w:val="left"/>
      <w:pPr>
        <w:ind w:left="6514" w:hanging="360"/>
      </w:pPr>
      <w:rPr>
        <w:rFonts w:ascii="Wingdings" w:hAnsi="Wingdings" w:hint="default"/>
      </w:rPr>
    </w:lvl>
  </w:abstractNum>
  <w:abstractNum w:abstractNumId="17" w15:restartNumberingAfterBreak="0">
    <w:nsid w:val="707C21F2"/>
    <w:multiLevelType w:val="hybridMultilevel"/>
    <w:tmpl w:val="F9385CA2"/>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734975D5"/>
    <w:multiLevelType w:val="hybridMultilevel"/>
    <w:tmpl w:val="6DFCF578"/>
    <w:lvl w:ilvl="0" w:tplc="041B000D">
      <w:start w:val="1"/>
      <w:numFmt w:val="bullet"/>
      <w:lvlText w:val=""/>
      <w:lvlJc w:val="left"/>
      <w:pPr>
        <w:ind w:left="754" w:hanging="360"/>
      </w:pPr>
      <w:rPr>
        <w:rFonts w:ascii="Wingdings" w:hAnsi="Wingdings" w:hint="default"/>
      </w:rPr>
    </w:lvl>
    <w:lvl w:ilvl="1" w:tplc="040E0003">
      <w:start w:val="1"/>
      <w:numFmt w:val="bullet"/>
      <w:lvlText w:val="o"/>
      <w:lvlJc w:val="left"/>
      <w:pPr>
        <w:ind w:left="1474" w:hanging="360"/>
      </w:pPr>
      <w:rPr>
        <w:rFonts w:ascii="Courier New" w:hAnsi="Courier New" w:cs="Courier New" w:hint="default"/>
      </w:rPr>
    </w:lvl>
    <w:lvl w:ilvl="2" w:tplc="040E0005">
      <w:start w:val="1"/>
      <w:numFmt w:val="bullet"/>
      <w:lvlText w:val=""/>
      <w:lvlJc w:val="left"/>
      <w:pPr>
        <w:ind w:left="2194" w:hanging="360"/>
      </w:pPr>
      <w:rPr>
        <w:rFonts w:ascii="Wingdings" w:hAnsi="Wingdings" w:hint="default"/>
      </w:rPr>
    </w:lvl>
    <w:lvl w:ilvl="3" w:tplc="040E0001">
      <w:start w:val="1"/>
      <w:numFmt w:val="bullet"/>
      <w:lvlText w:val=""/>
      <w:lvlJc w:val="left"/>
      <w:pPr>
        <w:ind w:left="2914" w:hanging="360"/>
      </w:pPr>
      <w:rPr>
        <w:rFonts w:ascii="Symbol" w:hAnsi="Symbol" w:hint="default"/>
      </w:rPr>
    </w:lvl>
    <w:lvl w:ilvl="4" w:tplc="040E0003">
      <w:start w:val="1"/>
      <w:numFmt w:val="bullet"/>
      <w:lvlText w:val="o"/>
      <w:lvlJc w:val="left"/>
      <w:pPr>
        <w:ind w:left="3634" w:hanging="360"/>
      </w:pPr>
      <w:rPr>
        <w:rFonts w:ascii="Courier New" w:hAnsi="Courier New" w:cs="Courier New" w:hint="default"/>
      </w:rPr>
    </w:lvl>
    <w:lvl w:ilvl="5" w:tplc="040E0005">
      <w:start w:val="1"/>
      <w:numFmt w:val="bullet"/>
      <w:lvlText w:val=""/>
      <w:lvlJc w:val="left"/>
      <w:pPr>
        <w:ind w:left="4354" w:hanging="360"/>
      </w:pPr>
      <w:rPr>
        <w:rFonts w:ascii="Wingdings" w:hAnsi="Wingdings" w:hint="default"/>
      </w:rPr>
    </w:lvl>
    <w:lvl w:ilvl="6" w:tplc="040E0001">
      <w:start w:val="1"/>
      <w:numFmt w:val="bullet"/>
      <w:lvlText w:val=""/>
      <w:lvlJc w:val="left"/>
      <w:pPr>
        <w:ind w:left="5074" w:hanging="360"/>
      </w:pPr>
      <w:rPr>
        <w:rFonts w:ascii="Symbol" w:hAnsi="Symbol" w:hint="default"/>
      </w:rPr>
    </w:lvl>
    <w:lvl w:ilvl="7" w:tplc="040E0003">
      <w:start w:val="1"/>
      <w:numFmt w:val="bullet"/>
      <w:lvlText w:val="o"/>
      <w:lvlJc w:val="left"/>
      <w:pPr>
        <w:ind w:left="5794" w:hanging="360"/>
      </w:pPr>
      <w:rPr>
        <w:rFonts w:ascii="Courier New" w:hAnsi="Courier New" w:cs="Courier New" w:hint="default"/>
      </w:rPr>
    </w:lvl>
    <w:lvl w:ilvl="8" w:tplc="040E0005">
      <w:start w:val="1"/>
      <w:numFmt w:val="bullet"/>
      <w:lvlText w:val=""/>
      <w:lvlJc w:val="left"/>
      <w:pPr>
        <w:ind w:left="6514" w:hanging="360"/>
      </w:pPr>
      <w:rPr>
        <w:rFonts w:ascii="Wingdings" w:hAnsi="Wingdings" w:hint="default"/>
      </w:rPr>
    </w:lvl>
  </w:abstractNum>
  <w:abstractNum w:abstractNumId="19" w15:restartNumberingAfterBreak="0">
    <w:nsid w:val="7D091FB6"/>
    <w:multiLevelType w:val="hybridMultilevel"/>
    <w:tmpl w:val="32E27EFE"/>
    <w:lvl w:ilvl="0" w:tplc="041B000B">
      <w:start w:val="1"/>
      <w:numFmt w:val="bullet"/>
      <w:lvlText w:val=""/>
      <w:lvlJc w:val="left"/>
      <w:pPr>
        <w:ind w:left="720" w:hanging="360"/>
      </w:pPr>
      <w:rPr>
        <w:rFonts w:ascii="Wingdings" w:hAnsi="Wingdings" w:hint="default"/>
      </w:rPr>
    </w:lvl>
    <w:lvl w:ilvl="1" w:tplc="CA966444">
      <w:numFmt w:val="bullet"/>
      <w:lvlText w:val="–"/>
      <w:lvlJc w:val="left"/>
      <w:pPr>
        <w:ind w:left="1440" w:hanging="360"/>
      </w:pPr>
      <w:rPr>
        <w:rFonts w:ascii="Calibri" w:eastAsia="Times New Roman" w:hAnsi="Calibri"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E1241F5"/>
    <w:multiLevelType w:val="hybridMultilevel"/>
    <w:tmpl w:val="BB3A2A9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E195762"/>
    <w:multiLevelType w:val="hybridMultilevel"/>
    <w:tmpl w:val="D04EF122"/>
    <w:lvl w:ilvl="0" w:tplc="BA0878C6">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ECB7D31"/>
    <w:multiLevelType w:val="hybridMultilevel"/>
    <w:tmpl w:val="0FB4F15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19"/>
  </w:num>
  <w:num w:numId="4">
    <w:abstractNumId w:val="21"/>
  </w:num>
  <w:num w:numId="5">
    <w:abstractNumId w:val="8"/>
  </w:num>
  <w:num w:numId="6">
    <w:abstractNumId w:val="11"/>
  </w:num>
  <w:num w:numId="7">
    <w:abstractNumId w:val="12"/>
  </w:num>
  <w:num w:numId="8">
    <w:abstractNumId w:val="16"/>
  </w:num>
  <w:num w:numId="9">
    <w:abstractNumId w:val="8"/>
  </w:num>
  <w:num w:numId="10">
    <w:abstractNumId w:val="1"/>
  </w:num>
  <w:num w:numId="11">
    <w:abstractNumId w:val="14"/>
  </w:num>
  <w:num w:numId="12">
    <w:abstractNumId w:val="18"/>
  </w:num>
  <w:num w:numId="13">
    <w:abstractNumId w:val="6"/>
  </w:num>
  <w:num w:numId="14">
    <w:abstractNumId w:val="6"/>
  </w:num>
  <w:num w:numId="15">
    <w:abstractNumId w:val="15"/>
  </w:num>
  <w:num w:numId="16">
    <w:abstractNumId w:val="22"/>
  </w:num>
  <w:num w:numId="17">
    <w:abstractNumId w:val="20"/>
  </w:num>
  <w:num w:numId="18">
    <w:abstractNumId w:val="0"/>
  </w:num>
  <w:num w:numId="19">
    <w:abstractNumId w:val="13"/>
  </w:num>
  <w:num w:numId="20">
    <w:abstractNumId w:val="17"/>
  </w:num>
  <w:num w:numId="21">
    <w:abstractNumId w:val="4"/>
  </w:num>
  <w:num w:numId="22">
    <w:abstractNumId w:val="3"/>
  </w:num>
  <w:num w:numId="23">
    <w:abstractNumId w:val="10"/>
  </w:num>
  <w:num w:numId="24">
    <w:abstractNumId w:val="2"/>
  </w:num>
  <w:num w:numId="25">
    <w:abstractNumId w:val="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DD2"/>
    <w:rsid w:val="00203553"/>
    <w:rsid w:val="00247768"/>
    <w:rsid w:val="00294737"/>
    <w:rsid w:val="00375C60"/>
    <w:rsid w:val="00386C31"/>
    <w:rsid w:val="00391086"/>
    <w:rsid w:val="003B0416"/>
    <w:rsid w:val="005D4557"/>
    <w:rsid w:val="006D38CA"/>
    <w:rsid w:val="00793E6B"/>
    <w:rsid w:val="00860968"/>
    <w:rsid w:val="00893DD2"/>
    <w:rsid w:val="00915D72"/>
    <w:rsid w:val="00964F43"/>
    <w:rsid w:val="00985205"/>
    <w:rsid w:val="009B7B57"/>
    <w:rsid w:val="00A104D8"/>
    <w:rsid w:val="00A53720"/>
    <w:rsid w:val="00AB0144"/>
    <w:rsid w:val="00AF6556"/>
    <w:rsid w:val="00BA406B"/>
    <w:rsid w:val="00C21F52"/>
    <w:rsid w:val="00CB2B08"/>
    <w:rsid w:val="00E119F1"/>
    <w:rsid w:val="00E24F25"/>
    <w:rsid w:val="00EB42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3DC26"/>
  <w15:docId w15:val="{87ED6259-FC3B-4EA5-899C-C05670F6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85205"/>
    <w:pPr>
      <w:spacing w:after="3" w:line="256" w:lineRule="auto"/>
      <w:ind w:left="44" w:hanging="10"/>
      <w:jc w:val="both"/>
    </w:pPr>
    <w:rPr>
      <w:rFonts w:ascii="Times New Roman" w:eastAsia="Times New Roman" w:hAnsi="Times New Roman" w:cs="Times New Roman"/>
      <w:color w:val="000000"/>
      <w:sz w:val="24"/>
      <w:lang w:eastAsia="sk-SK"/>
    </w:rPr>
  </w:style>
  <w:style w:type="paragraph" w:styleId="Nadpis1">
    <w:name w:val="heading 1"/>
    <w:next w:val="Normlny"/>
    <w:link w:val="Nadpis1Char"/>
    <w:uiPriority w:val="9"/>
    <w:qFormat/>
    <w:rsid w:val="00985205"/>
    <w:pPr>
      <w:keepNext/>
      <w:keepLines/>
      <w:spacing w:after="256" w:line="256" w:lineRule="auto"/>
      <w:ind w:left="10" w:right="13" w:hanging="10"/>
      <w:outlineLvl w:val="0"/>
    </w:pPr>
    <w:rPr>
      <w:rFonts w:ascii="Times New Roman" w:eastAsia="Times New Roman" w:hAnsi="Times New Roman" w:cs="Times New Roman"/>
      <w:b/>
      <w:color w:val="000000"/>
      <w:sz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Strednmrieka2Char">
    <w:name w:val="Stredná mriežka 2 Char"/>
    <w:basedOn w:val="Predvolenpsmoodseku"/>
    <w:link w:val="Strednmrieka21"/>
    <w:uiPriority w:val="1"/>
    <w:locked/>
    <w:rsid w:val="00893DD2"/>
  </w:style>
  <w:style w:type="paragraph" w:customStyle="1" w:styleId="Strednmrieka21">
    <w:name w:val="Stredná mriežka 21"/>
    <w:link w:val="Strednmrieka2Char"/>
    <w:uiPriority w:val="1"/>
    <w:qFormat/>
    <w:rsid w:val="00893DD2"/>
    <w:pPr>
      <w:spacing w:after="0" w:line="240" w:lineRule="auto"/>
    </w:pPr>
  </w:style>
  <w:style w:type="paragraph" w:styleId="Hlavika">
    <w:name w:val="header"/>
    <w:basedOn w:val="Normlny"/>
    <w:link w:val="HlavikaChar"/>
    <w:uiPriority w:val="99"/>
    <w:unhideWhenUsed/>
    <w:rsid w:val="0098520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85205"/>
  </w:style>
  <w:style w:type="paragraph" w:styleId="Pta">
    <w:name w:val="footer"/>
    <w:basedOn w:val="Normlny"/>
    <w:link w:val="PtaChar"/>
    <w:uiPriority w:val="99"/>
    <w:unhideWhenUsed/>
    <w:rsid w:val="00985205"/>
    <w:pPr>
      <w:tabs>
        <w:tab w:val="center" w:pos="4536"/>
        <w:tab w:val="right" w:pos="9072"/>
      </w:tabs>
      <w:spacing w:after="0" w:line="240" w:lineRule="auto"/>
    </w:pPr>
  </w:style>
  <w:style w:type="character" w:customStyle="1" w:styleId="PtaChar">
    <w:name w:val="Päta Char"/>
    <w:basedOn w:val="Predvolenpsmoodseku"/>
    <w:link w:val="Pta"/>
    <w:uiPriority w:val="99"/>
    <w:rsid w:val="00985205"/>
  </w:style>
  <w:style w:type="character" w:customStyle="1" w:styleId="Nadpis1Char">
    <w:name w:val="Nadpis 1 Char"/>
    <w:basedOn w:val="Predvolenpsmoodseku"/>
    <w:link w:val="Nadpis1"/>
    <w:uiPriority w:val="9"/>
    <w:rsid w:val="00985205"/>
    <w:rPr>
      <w:rFonts w:ascii="Times New Roman" w:eastAsia="Times New Roman" w:hAnsi="Times New Roman" w:cs="Times New Roman"/>
      <w:b/>
      <w:color w:val="000000"/>
      <w:sz w:val="28"/>
      <w:lang w:eastAsia="sk-SK"/>
    </w:rPr>
  </w:style>
  <w:style w:type="paragraph" w:customStyle="1" w:styleId="Default">
    <w:name w:val="Default"/>
    <w:rsid w:val="00985205"/>
    <w:pPr>
      <w:autoSpaceDE w:val="0"/>
      <w:autoSpaceDN w:val="0"/>
      <w:adjustRightInd w:val="0"/>
      <w:spacing w:after="0" w:line="240" w:lineRule="auto"/>
    </w:pPr>
    <w:rPr>
      <w:rFonts w:ascii="Times New Roman" w:eastAsia="MS Mincho" w:hAnsi="Times New Roman" w:cs="Times New Roman"/>
      <w:color w:val="000000"/>
      <w:sz w:val="24"/>
      <w:szCs w:val="24"/>
      <w:lang w:eastAsia="sk-SK"/>
    </w:rPr>
  </w:style>
  <w:style w:type="paragraph" w:styleId="Odsekzoznamu">
    <w:name w:val="List Paragraph"/>
    <w:basedOn w:val="Normlny"/>
    <w:uiPriority w:val="34"/>
    <w:qFormat/>
    <w:rsid w:val="003B0416"/>
    <w:pPr>
      <w:ind w:left="720"/>
      <w:contextualSpacing/>
    </w:pPr>
  </w:style>
  <w:style w:type="character" w:customStyle="1" w:styleId="Stlus1Char">
    <w:name w:val="Stílus1 Char"/>
    <w:link w:val="Stlus1"/>
    <w:locked/>
    <w:rsid w:val="00BA406B"/>
    <w:rPr>
      <w:rFonts w:ascii="Times New Roman" w:eastAsia="Times New Roman" w:hAnsi="Times New Roman" w:cs="Times New Roman"/>
      <w:b/>
      <w:color w:val="000000"/>
      <w:spacing w:val="-10"/>
    </w:rPr>
  </w:style>
  <w:style w:type="paragraph" w:customStyle="1" w:styleId="Stlus1">
    <w:name w:val="Stílus1"/>
    <w:basedOn w:val="Normlny"/>
    <w:link w:val="Stlus1Char"/>
    <w:qFormat/>
    <w:rsid w:val="00BA406B"/>
    <w:pPr>
      <w:spacing w:after="0" w:line="240" w:lineRule="auto"/>
      <w:ind w:left="34" w:firstLine="0"/>
    </w:pPr>
    <w:rPr>
      <w:b/>
      <w:spacing w:val="-10"/>
      <w:sz w:val="22"/>
      <w:lang w:eastAsia="en-US"/>
    </w:rPr>
  </w:style>
  <w:style w:type="character" w:customStyle="1" w:styleId="Stlus2Char">
    <w:name w:val="Stílus2 Char"/>
    <w:link w:val="Stlus2"/>
    <w:locked/>
    <w:rsid w:val="00BA406B"/>
    <w:rPr>
      <w:rFonts w:ascii="Times New Roman" w:eastAsia="Times New Roman" w:hAnsi="Times New Roman" w:cs="Times New Roman"/>
      <w:color w:val="000000"/>
      <w:spacing w:val="-10"/>
    </w:rPr>
  </w:style>
  <w:style w:type="paragraph" w:customStyle="1" w:styleId="Stlus2">
    <w:name w:val="Stílus2"/>
    <w:basedOn w:val="Stlus1"/>
    <w:link w:val="Stlus2Char"/>
    <w:qFormat/>
    <w:rsid w:val="00BA406B"/>
    <w:pPr>
      <w:tabs>
        <w:tab w:val="left" w:pos="204"/>
      </w:tabs>
      <w:ind w:left="0"/>
    </w:pPr>
    <w:rPr>
      <w:b w:val="0"/>
    </w:rPr>
  </w:style>
  <w:style w:type="character" w:customStyle="1" w:styleId="Stlus5Char">
    <w:name w:val="Stílus5 Char"/>
    <w:link w:val="Stlus5"/>
    <w:locked/>
    <w:rsid w:val="005D4557"/>
    <w:rPr>
      <w:rFonts w:ascii="Times New Roman" w:eastAsia="Times New Roman" w:hAnsi="Times New Roman" w:cs="Times New Roman"/>
      <w:color w:val="000000"/>
      <w:spacing w:val="-10"/>
    </w:rPr>
  </w:style>
  <w:style w:type="paragraph" w:customStyle="1" w:styleId="Stlus5">
    <w:name w:val="Stílus5"/>
    <w:basedOn w:val="Normlny"/>
    <w:link w:val="Stlus5Char"/>
    <w:qFormat/>
    <w:rsid w:val="005D4557"/>
    <w:pPr>
      <w:numPr>
        <w:numId w:val="19"/>
      </w:numPr>
      <w:spacing w:line="240" w:lineRule="auto"/>
      <w:ind w:left="318" w:hanging="284"/>
      <w:contextualSpacing/>
    </w:pPr>
    <w:rPr>
      <w:spacing w:val="-1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06081">
      <w:bodyDiv w:val="1"/>
      <w:marLeft w:val="0"/>
      <w:marRight w:val="0"/>
      <w:marTop w:val="0"/>
      <w:marBottom w:val="0"/>
      <w:divBdr>
        <w:top w:val="none" w:sz="0" w:space="0" w:color="auto"/>
        <w:left w:val="none" w:sz="0" w:space="0" w:color="auto"/>
        <w:bottom w:val="none" w:sz="0" w:space="0" w:color="auto"/>
        <w:right w:val="none" w:sz="0" w:space="0" w:color="auto"/>
      </w:divBdr>
    </w:div>
    <w:div w:id="324935567">
      <w:bodyDiv w:val="1"/>
      <w:marLeft w:val="0"/>
      <w:marRight w:val="0"/>
      <w:marTop w:val="0"/>
      <w:marBottom w:val="0"/>
      <w:divBdr>
        <w:top w:val="none" w:sz="0" w:space="0" w:color="auto"/>
        <w:left w:val="none" w:sz="0" w:space="0" w:color="auto"/>
        <w:bottom w:val="none" w:sz="0" w:space="0" w:color="auto"/>
        <w:right w:val="none" w:sz="0" w:space="0" w:color="auto"/>
      </w:divBdr>
    </w:div>
    <w:div w:id="331488941">
      <w:bodyDiv w:val="1"/>
      <w:marLeft w:val="0"/>
      <w:marRight w:val="0"/>
      <w:marTop w:val="0"/>
      <w:marBottom w:val="0"/>
      <w:divBdr>
        <w:top w:val="none" w:sz="0" w:space="0" w:color="auto"/>
        <w:left w:val="none" w:sz="0" w:space="0" w:color="auto"/>
        <w:bottom w:val="none" w:sz="0" w:space="0" w:color="auto"/>
        <w:right w:val="none" w:sz="0" w:space="0" w:color="auto"/>
      </w:divBdr>
    </w:div>
    <w:div w:id="612832687">
      <w:bodyDiv w:val="1"/>
      <w:marLeft w:val="0"/>
      <w:marRight w:val="0"/>
      <w:marTop w:val="0"/>
      <w:marBottom w:val="0"/>
      <w:divBdr>
        <w:top w:val="none" w:sz="0" w:space="0" w:color="auto"/>
        <w:left w:val="none" w:sz="0" w:space="0" w:color="auto"/>
        <w:bottom w:val="none" w:sz="0" w:space="0" w:color="auto"/>
        <w:right w:val="none" w:sz="0" w:space="0" w:color="auto"/>
      </w:divBdr>
    </w:div>
    <w:div w:id="1262642227">
      <w:bodyDiv w:val="1"/>
      <w:marLeft w:val="0"/>
      <w:marRight w:val="0"/>
      <w:marTop w:val="0"/>
      <w:marBottom w:val="0"/>
      <w:divBdr>
        <w:top w:val="none" w:sz="0" w:space="0" w:color="auto"/>
        <w:left w:val="none" w:sz="0" w:space="0" w:color="auto"/>
        <w:bottom w:val="none" w:sz="0" w:space="0" w:color="auto"/>
        <w:right w:val="none" w:sz="0" w:space="0" w:color="auto"/>
      </w:divBdr>
    </w:div>
    <w:div w:id="1334338038">
      <w:bodyDiv w:val="1"/>
      <w:marLeft w:val="0"/>
      <w:marRight w:val="0"/>
      <w:marTop w:val="0"/>
      <w:marBottom w:val="0"/>
      <w:divBdr>
        <w:top w:val="none" w:sz="0" w:space="0" w:color="auto"/>
        <w:left w:val="none" w:sz="0" w:space="0" w:color="auto"/>
        <w:bottom w:val="none" w:sz="0" w:space="0" w:color="auto"/>
        <w:right w:val="none" w:sz="0" w:space="0" w:color="auto"/>
      </w:divBdr>
    </w:div>
    <w:div w:id="1447970944">
      <w:bodyDiv w:val="1"/>
      <w:marLeft w:val="0"/>
      <w:marRight w:val="0"/>
      <w:marTop w:val="0"/>
      <w:marBottom w:val="0"/>
      <w:divBdr>
        <w:top w:val="none" w:sz="0" w:space="0" w:color="auto"/>
        <w:left w:val="none" w:sz="0" w:space="0" w:color="auto"/>
        <w:bottom w:val="none" w:sz="0" w:space="0" w:color="auto"/>
        <w:right w:val="none" w:sz="0" w:space="0" w:color="auto"/>
      </w:divBdr>
    </w:div>
    <w:div w:id="1592157889">
      <w:bodyDiv w:val="1"/>
      <w:marLeft w:val="0"/>
      <w:marRight w:val="0"/>
      <w:marTop w:val="0"/>
      <w:marBottom w:val="0"/>
      <w:divBdr>
        <w:top w:val="none" w:sz="0" w:space="0" w:color="auto"/>
        <w:left w:val="none" w:sz="0" w:space="0" w:color="auto"/>
        <w:bottom w:val="none" w:sz="0" w:space="0" w:color="auto"/>
        <w:right w:val="none" w:sz="0" w:space="0" w:color="auto"/>
      </w:divBdr>
    </w:div>
    <w:div w:id="186870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1641</Words>
  <Characters>9356</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SzMTAG</dc:creator>
  <cp:lastModifiedBy>Tomi Polc</cp:lastModifiedBy>
  <cp:revision>3</cp:revision>
  <dcterms:created xsi:type="dcterms:W3CDTF">2021-08-30T15:35:00Z</dcterms:created>
  <dcterms:modified xsi:type="dcterms:W3CDTF">2021-08-30T18:40:00Z</dcterms:modified>
</cp:coreProperties>
</file>