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C" w:rsidRPr="00060F26" w:rsidRDefault="0088641C" w:rsidP="0088641C">
      <w:pPr>
        <w:jc w:val="right"/>
        <w:rPr>
          <w:color w:val="000000"/>
        </w:rPr>
      </w:pPr>
    </w:p>
    <w:p w:rsidR="00060F26" w:rsidRPr="00060F26" w:rsidRDefault="00060F26" w:rsidP="0088641C">
      <w:pPr>
        <w:jc w:val="right"/>
        <w:rPr>
          <w:color w:val="000000"/>
        </w:rPr>
      </w:pPr>
    </w:p>
    <w:p w:rsidR="00060F26" w:rsidRPr="00060F26" w:rsidRDefault="00060F26" w:rsidP="0088641C">
      <w:pPr>
        <w:jc w:val="right"/>
        <w:rPr>
          <w:color w:val="000000"/>
        </w:rPr>
      </w:pPr>
    </w:p>
    <w:p w:rsidR="00060F26" w:rsidRPr="00060F26" w:rsidRDefault="00060F26" w:rsidP="0088641C">
      <w:pPr>
        <w:jc w:val="right"/>
        <w:rPr>
          <w:color w:val="000000"/>
        </w:rPr>
      </w:pPr>
    </w:p>
    <w:p w:rsidR="0088641C" w:rsidRPr="00060F26" w:rsidRDefault="0088641C" w:rsidP="0088641C">
      <w:pPr>
        <w:jc w:val="right"/>
        <w:rPr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88641C" w:rsidP="00AC3E3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C3E39">
        <w:rPr>
          <w:b/>
          <w:bCs/>
          <w:color w:val="000000"/>
          <w:sz w:val="40"/>
          <w:szCs w:val="40"/>
        </w:rPr>
        <w:t xml:space="preserve">STATUT </w:t>
      </w:r>
    </w:p>
    <w:p w:rsidR="00AC3E39" w:rsidRDefault="0088641C" w:rsidP="00AC3E3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C3E39">
        <w:rPr>
          <w:b/>
          <w:bCs/>
          <w:color w:val="000000"/>
          <w:sz w:val="40"/>
          <w:szCs w:val="40"/>
        </w:rPr>
        <w:t xml:space="preserve">ZESPOŁU SZKOLNO-PRZEDSZKOLNEGO </w:t>
      </w:r>
    </w:p>
    <w:p w:rsidR="0088641C" w:rsidRPr="00AC3E39" w:rsidRDefault="0088641C" w:rsidP="00AC3E3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C3E39">
        <w:rPr>
          <w:b/>
          <w:bCs/>
          <w:color w:val="000000"/>
          <w:sz w:val="40"/>
          <w:szCs w:val="40"/>
        </w:rPr>
        <w:t>W WIELICZKACH</w:t>
      </w:r>
    </w:p>
    <w:p w:rsidR="00AC3E39" w:rsidRP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P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P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P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Wieliczki 2021</w:t>
      </w: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3E39" w:rsidRPr="00060F26" w:rsidRDefault="00AC3E39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8641C" w:rsidRPr="00060F26" w:rsidRDefault="0088641C" w:rsidP="0088641C">
      <w:pPr>
        <w:shd w:val="clear" w:color="auto" w:fill="FFFFFF"/>
        <w:autoSpaceDE w:val="0"/>
        <w:autoSpaceDN w:val="0"/>
        <w:adjustRightInd w:val="0"/>
        <w:jc w:val="center"/>
      </w:pPr>
    </w:p>
    <w:p w:rsidR="0088641C" w:rsidRPr="00466244" w:rsidRDefault="0088641C" w:rsidP="0088641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66244">
        <w:rPr>
          <w:b/>
          <w:color w:val="000000"/>
        </w:rPr>
        <w:t>POSTANOWIENIA OGÓLNE</w:t>
      </w:r>
    </w:p>
    <w:p w:rsidR="0088641C" w:rsidRDefault="0088641C" w:rsidP="0088641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6244" w:rsidRPr="00060F26" w:rsidRDefault="00466244" w:rsidP="0088641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8641C" w:rsidRDefault="0088641C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66244">
        <w:rPr>
          <w:b/>
          <w:color w:val="000000"/>
        </w:rPr>
        <w:t>§ 1.</w:t>
      </w:r>
    </w:p>
    <w:p w:rsidR="00466244" w:rsidRDefault="00466244" w:rsidP="008864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66244" w:rsidRPr="00466244" w:rsidRDefault="00466244" w:rsidP="0088641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Nazwa placówki brzmi: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60F26">
        <w:rPr>
          <w:b/>
          <w:color w:val="000000"/>
        </w:rPr>
        <w:t>Zespół Szkolno-Przedszkolny w Wieliczkach</w:t>
      </w:r>
    </w:p>
    <w:p w:rsidR="00466244" w:rsidRDefault="0088641C" w:rsidP="009C195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466244">
        <w:rPr>
          <w:color w:val="000000"/>
        </w:rPr>
        <w:t>Ustalona nazwa placówki zwana „Zespołem" jest używana w pełnym brzmieniu na pieczęciach oraz tablicach urzędowych we wskazanej siedzibie.</w:t>
      </w:r>
    </w:p>
    <w:p w:rsidR="00060F26" w:rsidRPr="00466244" w:rsidRDefault="00060F26" w:rsidP="009C195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466244">
        <w:rPr>
          <w:color w:val="000000"/>
        </w:rPr>
        <w:t xml:space="preserve">Siedziba Zespołu Szkolno- Przedszkolnego znajduje się przy  ul. Lipowej 10, 19-404 Wieliczki, woj. warmińsko- mazurskie. 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2.</w:t>
      </w:r>
    </w:p>
    <w:p w:rsidR="00466244" w:rsidRPr="00060F26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</w:pPr>
      <w:r w:rsidRPr="00060F26">
        <w:rPr>
          <w:color w:val="000000"/>
        </w:rPr>
        <w:t>W skład Zespołu Szkolno-Przedszkolnego wchodzą następujące jednostki, zwane dalej „jednostkami":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</w:pPr>
      <w:r w:rsidRPr="00060F26">
        <w:rPr>
          <w:color w:val="000000"/>
        </w:rPr>
        <w:t xml:space="preserve">1) Szkoła Podstawowa </w:t>
      </w:r>
      <w:r w:rsidR="00B810E6" w:rsidRPr="00060F26">
        <w:rPr>
          <w:color w:val="000000"/>
        </w:rPr>
        <w:t xml:space="preserve">im. św. Jana Pawła II </w:t>
      </w:r>
      <w:r w:rsidR="00703F02">
        <w:rPr>
          <w:color w:val="000000"/>
        </w:rPr>
        <w:t>w Wieliczkach,</w:t>
      </w:r>
      <w:r w:rsidR="00060F26">
        <w:rPr>
          <w:color w:val="000000"/>
        </w:rPr>
        <w:t xml:space="preserve"> 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</w:pPr>
      <w:r w:rsidRPr="00060F26">
        <w:rPr>
          <w:color w:val="000000"/>
        </w:rPr>
        <w:t>2) Przedszkole Samorządowe w Wieliczkach.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3.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Jednostki wchodzące w skład Zespołu Szkolno-Przedszkolnego używają pieczęci urzędowych zgodnie z odrębnymi przepisami.</w:t>
      </w:r>
    </w:p>
    <w:p w:rsidR="00466244" w:rsidRPr="00466244" w:rsidRDefault="0088641C" w:rsidP="009C1950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Pieczęć urzędowa Szkoły Podstawowej wchodzącej w skład Zespołu zawiera nazwę tej szkoły.</w:t>
      </w:r>
    </w:p>
    <w:p w:rsidR="0088641C" w:rsidRPr="00060F26" w:rsidRDefault="0088641C" w:rsidP="009C1950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Tablice urzędowe określające jednostki wchodzące w skład Zespołu mają treść: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color w:val="000000"/>
        </w:rPr>
      </w:pPr>
      <w:r w:rsidRPr="00060F26">
        <w:rPr>
          <w:color w:val="000000"/>
        </w:rPr>
        <w:t xml:space="preserve">1)  Zespół Szkolno-Przedszkolny 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Szkoła Podstawowa</w:t>
      </w:r>
      <w:r w:rsidR="00703F02">
        <w:rPr>
          <w:color w:val="000000"/>
        </w:rPr>
        <w:t xml:space="preserve"> im. św. Jana Pawła II </w:t>
      </w:r>
      <w:r w:rsidRPr="00060F26">
        <w:rPr>
          <w:color w:val="000000"/>
        </w:rPr>
        <w:t>w Wieliczkach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color w:val="000000"/>
        </w:rPr>
      </w:pPr>
      <w:r w:rsidRPr="00060F26">
        <w:rPr>
          <w:color w:val="000000"/>
        </w:rPr>
        <w:t xml:space="preserve">2) Zespół Szkolno-Przedszkolny 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Przedszkole Samorządowe w Wieliczkach</w:t>
      </w:r>
    </w:p>
    <w:p w:rsidR="0088641C" w:rsidRPr="00060F26" w:rsidRDefault="0088641C" w:rsidP="009C1950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Na świadectwach szkolnych i innych dokumentach wydawanych przez jednostki wchodzące w skład Zespołu podaje się nazwę jednostki.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4.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Organem prowadzącym dla Zespołu jest Gmina Wieliczki.</w:t>
      </w:r>
    </w:p>
    <w:p w:rsidR="0088641C" w:rsidRPr="00060F26" w:rsidRDefault="0088641C" w:rsidP="009C1950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Organem sprawującym nadzór pedagogiczny jest Warmińsko-Mazurski Kurator Oświaty.</w:t>
      </w:r>
    </w:p>
    <w:p w:rsidR="0088641C" w:rsidRPr="00060F26" w:rsidRDefault="0088641C" w:rsidP="009C1950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lastRenderedPageBreak/>
        <w:t>Jednostki wchodzące w skład Zespołu zachowują dotychczasowe statuty, pod warunkiem że nie są one sprzeczne z zapisami niniejszego statutu.</w:t>
      </w:r>
    </w:p>
    <w:p w:rsidR="0088641C" w:rsidRPr="00466244" w:rsidRDefault="0088641C" w:rsidP="009C1950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466244">
        <w:rPr>
          <w:color w:val="000000"/>
        </w:rPr>
        <w:t>Rada Pedagogiczna Zespołu Szkolno-Przedszkolnego w drodze uchwały dokonuje zmian w statucie.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CELE I ZADANIA ZESPOŁU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Default="0088641C" w:rsidP="00466244">
      <w:pPr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5.</w:t>
      </w:r>
    </w:p>
    <w:p w:rsidR="0088641C" w:rsidRPr="00466244" w:rsidRDefault="0088641C" w:rsidP="009C1950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466244">
        <w:rPr>
          <w:color w:val="000000"/>
        </w:rPr>
        <w:t>Cele i zadania Zespołu wynikają ze wszystkich celów i zadań poszczególnych jednostek Zespołu, które zostały ujęte w ich statutach.</w:t>
      </w:r>
    </w:p>
    <w:p w:rsidR="0088641C" w:rsidRPr="00060F26" w:rsidRDefault="0088641C" w:rsidP="009C1950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Dodatkowym celem Zespołu jest koordynowanie zadań jednostek w zakresie tworzenia właściwych warunków wychowawczych i zdrowotnych dla rozwoju ucznia i dzieci.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6244">
        <w:rPr>
          <w:b/>
          <w:color w:val="000000"/>
        </w:rPr>
        <w:t>ORGANY ZESPOŁU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6244">
        <w:rPr>
          <w:b/>
          <w:color w:val="000000"/>
        </w:rPr>
        <w:t>§ 6.</w:t>
      </w:r>
    </w:p>
    <w:p w:rsidR="0088641C" w:rsidRPr="00060F26" w:rsidRDefault="0088641C" w:rsidP="009C195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Organami Zespołu są: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1)   Dyrektor Zespołu,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2)   Rada Pedagogiczna Zespołu,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3)   Rada Pedagogiczna Szkoły Podstawowej,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4)   Rada Pedagogiczna Przedszkola .</w:t>
      </w:r>
    </w:p>
    <w:p w:rsidR="0088641C" w:rsidRPr="00060F26" w:rsidRDefault="0088641C" w:rsidP="009C195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Organami społecznymi działającymi w Zespole są: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1)   Rada Rodziców Szkoły Podstawowej w Wieliczkach,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2)   Rada Rodziców Przedszkola Samorządowego w Wieliczkach,</w:t>
      </w:r>
    </w:p>
    <w:p w:rsidR="0088641C" w:rsidRPr="00060F26" w:rsidRDefault="0088641C" w:rsidP="00466244">
      <w:pPr>
        <w:spacing w:line="276" w:lineRule="auto"/>
        <w:ind w:firstLine="709"/>
        <w:rPr>
          <w:color w:val="000000"/>
        </w:rPr>
      </w:pPr>
      <w:r w:rsidRPr="00060F26">
        <w:rPr>
          <w:color w:val="000000"/>
        </w:rPr>
        <w:t>3)   Samorząd Uczniowski działający przy Szkole Podstawowej w Wieliczkach.</w:t>
      </w:r>
    </w:p>
    <w:p w:rsid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7.</w:t>
      </w:r>
    </w:p>
    <w:p w:rsid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88641C" w:rsidRPr="00060F26" w:rsidRDefault="0088641C" w:rsidP="009C1950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Do kompetencji Dyrektora Zespołu Szkolno-Przedszkolnego należy:</w:t>
      </w:r>
    </w:p>
    <w:p w:rsidR="0088641C" w:rsidRPr="00060F26" w:rsidRDefault="0088641C" w:rsidP="004662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1)  kierowanie działalnością Zespołu i reprezentowanie go na zewnątrz,</w:t>
      </w:r>
    </w:p>
    <w:p w:rsidR="0088641C" w:rsidRPr="00060F26" w:rsidRDefault="0088641C" w:rsidP="004662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2)   sprawowanie nadzoru pedagogicznego,</w:t>
      </w:r>
    </w:p>
    <w:p w:rsidR="0088641C" w:rsidRPr="00060F26" w:rsidRDefault="0088641C" w:rsidP="004662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3)  sprawowanie opieki nad uczniami oraz stwarzanie warunków harmonijnego rozwoju psychofizycznego poprzez aktywne działania prozdrowotne,</w:t>
      </w:r>
    </w:p>
    <w:p w:rsidR="0088641C" w:rsidRPr="00060F26" w:rsidRDefault="0088641C" w:rsidP="004662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4)   realizowanie uchwał rady Pedagogicznej, podjętych w ramach ich kompetencji stanowiących,</w:t>
      </w:r>
    </w:p>
    <w:p w:rsidR="0088641C" w:rsidRPr="00060F26" w:rsidRDefault="0088641C" w:rsidP="004662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5)  dysponowanie środkami określonymi w planie finansowym Zespołu i ponoszenie odpowiedzialności za ich prawidłowe wykorzystanie, a także możliwość organizowania administracyjnej, finansowej i gospodarczej obsługi Zespołu,</w:t>
      </w:r>
    </w:p>
    <w:p w:rsidR="0088641C" w:rsidRPr="00060F26" w:rsidRDefault="0088641C" w:rsidP="004662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6)  wykonywanie innych zadań wynikających z przepisów szczególnych,</w:t>
      </w:r>
    </w:p>
    <w:p w:rsidR="0088641C" w:rsidRPr="00060F26" w:rsidRDefault="0088641C" w:rsidP="009C1950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lastRenderedPageBreak/>
        <w:t>Dyrektor jest kierownikiem zakładu pracy dla zatrudnionych w Zespole nauczycieli oraz pracowników nie będących nauczycielami, a w szczególności: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1)  zatrudnia i zwalnia pracowników,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60F26">
        <w:rPr>
          <w:color w:val="000000"/>
        </w:rPr>
        <w:t>2)   przyznaje nagrody oraz wymierza kary porządkowe pracownikom,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3)  występuje z wnioskiem, po zasięgnięciu opinii Rad Pedagogicznych w sprawach odznaczeń, nagród i innych wyróżnień dla nauczycieli oraz pozostałych pracowników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ind w:left="709"/>
      </w:pPr>
      <w:r w:rsidRPr="00060F26">
        <w:rPr>
          <w:color w:val="000000"/>
        </w:rPr>
        <w:t>Zespołu.</w:t>
      </w:r>
    </w:p>
    <w:p w:rsidR="0088641C" w:rsidRPr="00060F26" w:rsidRDefault="0088641C" w:rsidP="009C1950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Dyrektor Zespołu w wykonywaniu swoich zadań współpracuje z Radą Pedagogiczną, Radami Rodziców i Samorządem Uczniowskim.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8</w:t>
      </w:r>
      <w:r w:rsidR="00466244">
        <w:rPr>
          <w:b/>
          <w:color w:val="000000"/>
        </w:rPr>
        <w:t>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W Zespole Szkolno-Przedszkolnym dopuszcza się możliwość utworzenia stanowiska wicedyrektora.</w:t>
      </w:r>
    </w:p>
    <w:p w:rsidR="0088641C" w:rsidRPr="00060F26" w:rsidRDefault="0088641C" w:rsidP="009C1950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bCs/>
          <w:iCs/>
          <w:color w:val="000000"/>
        </w:rPr>
        <w:t>Warunkiem wyrażenia zgody przez organ prowadzący na utworzenie stanowiska wicedyrektora jest odpowiednia ilość oddziałów (minimum 12 oddziałów).</w:t>
      </w:r>
    </w:p>
    <w:p w:rsidR="0088641C" w:rsidRPr="00466244" w:rsidRDefault="0088641C" w:rsidP="009C1950">
      <w:pPr>
        <w:pStyle w:val="Akapitzlist"/>
        <w:numPr>
          <w:ilvl w:val="0"/>
          <w:numId w:val="7"/>
        </w:numPr>
        <w:spacing w:line="276" w:lineRule="auto"/>
        <w:rPr>
          <w:color w:val="000000"/>
        </w:rPr>
      </w:pPr>
      <w:r w:rsidRPr="00466244">
        <w:rPr>
          <w:color w:val="000000"/>
        </w:rPr>
        <w:t>Szczegółowy przydział i zakres obowiązków wicedyrektor otrzymuje na piśmie.</w:t>
      </w:r>
    </w:p>
    <w:p w:rsidR="0088641C" w:rsidRPr="00060F26" w:rsidRDefault="0088641C" w:rsidP="00466244">
      <w:pPr>
        <w:spacing w:line="276" w:lineRule="auto"/>
        <w:rPr>
          <w:color w:val="000000"/>
        </w:rPr>
      </w:pPr>
    </w:p>
    <w:p w:rsidR="0088641C" w:rsidRPr="00060F26" w:rsidRDefault="0088641C" w:rsidP="00466244">
      <w:pPr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9.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Rada Pedagogiczna Zespołu Szkolno-Przedszkolnego jest organem kolegialnym, w skład którego wchodzą wszyscy nauczyciele zatrudnieni w Zespole.</w:t>
      </w: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Przewodniczącym Rady Pedagogicznej Zespołu jest Dyrektor Zespołu.</w:t>
      </w: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Rada Pedagogiczna pracuje na posiedzeniach plenarnych z udziałem wszystkich nauczycieli zatrudnionych w Zespole.</w:t>
      </w: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Rady pedagogiczne Szkoły Podstawowej i Przedszkola zachowują swoją odrębność w sprawach dotyczących szkół, w których działają.</w:t>
      </w:r>
    </w:p>
    <w:p w:rsidR="0088641C" w:rsidRPr="00466244" w:rsidRDefault="0088641C" w:rsidP="009C1950">
      <w:pPr>
        <w:pStyle w:val="Akapitzlist"/>
        <w:numPr>
          <w:ilvl w:val="0"/>
          <w:numId w:val="8"/>
        </w:numPr>
        <w:spacing w:line="276" w:lineRule="auto"/>
        <w:rPr>
          <w:color w:val="000000"/>
        </w:rPr>
      </w:pPr>
      <w:r w:rsidRPr="00466244">
        <w:rPr>
          <w:color w:val="000000"/>
        </w:rPr>
        <w:t>Rady pedagogiczne działają na zasadach określonych w ustawie o systemie oświaty oraz zgodnie z przyjętymi przez siebie regulaminami.</w:t>
      </w: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Przewodniczącym rad pedagogicznych, wymienionych w ust. 1 i 2, jest dyrektor Zespołu.</w:t>
      </w: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Dyrektor Zespołu może zwołać wspólne posiedzenie rad pedagogicznych Szkoły Podstawowej i Przedszkola.</w:t>
      </w: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Na wspólnym posiedzeniu rad pedagogicznych Szkoły Podstawowej i Przedszkola są rozstrzygane problemy dotyczące całego Zespołu , a w szczególności:</w:t>
      </w:r>
    </w:p>
    <w:p w:rsidR="0088641C" w:rsidRPr="00060F26" w:rsidRDefault="0088641C" w:rsidP="009C1950">
      <w:pPr>
        <w:pStyle w:val="Akapitzlist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</w:pPr>
      <w:r w:rsidRPr="00466244">
        <w:rPr>
          <w:color w:val="000000"/>
        </w:rPr>
        <w:t>zatwierdzanie planów pracy Zespołu;</w:t>
      </w:r>
    </w:p>
    <w:p w:rsidR="0088641C" w:rsidRPr="00060F26" w:rsidRDefault="0088641C" w:rsidP="009C1950">
      <w:pPr>
        <w:pStyle w:val="Akapitzlist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</w:pPr>
      <w:r w:rsidRPr="00466244">
        <w:rPr>
          <w:color w:val="000000"/>
        </w:rPr>
        <w:t>podejmowanie uchwał w sprawie innowacji i eksperymentów prowadzonych w Zespole;</w:t>
      </w:r>
    </w:p>
    <w:p w:rsidR="0088641C" w:rsidRPr="00060F26" w:rsidRDefault="0088641C" w:rsidP="009C1950">
      <w:pPr>
        <w:pStyle w:val="Akapitzlist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</w:pPr>
      <w:r w:rsidRPr="00466244">
        <w:rPr>
          <w:color w:val="000000"/>
        </w:rPr>
        <w:t>opiniowanie organizacji pracy w Zespole;</w:t>
      </w:r>
    </w:p>
    <w:p w:rsidR="0088641C" w:rsidRPr="00060F26" w:rsidRDefault="0088641C" w:rsidP="009C1950">
      <w:pPr>
        <w:pStyle w:val="Akapitzlist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</w:pPr>
      <w:r w:rsidRPr="00466244">
        <w:rPr>
          <w:color w:val="000000"/>
        </w:rPr>
        <w:t>opiniowanie projektu planu finansowego Zespołu.</w:t>
      </w:r>
    </w:p>
    <w:p w:rsidR="0088641C" w:rsidRPr="00060F26" w:rsidRDefault="0088641C" w:rsidP="009C1950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Uchwały rad pedagogicznych podejmowane są zwykłą większością głosów w obecności co najmniej połowy ich członków.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lastRenderedPageBreak/>
        <w:t>§10.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Samorząd uczniowski Szkoły Podstawowej tworzy samorząd uczniowski Zespołu.</w:t>
      </w:r>
    </w:p>
    <w:p w:rsidR="0088641C" w:rsidRPr="00060F26" w:rsidRDefault="0088641C" w:rsidP="009C1950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Zasady działania i współpracy samorządu uczniowskiego określa regulamin uchwalony przez uczniów szkoły. Regulamin ten nie może być sprzeczny ze Statutem Zespołu Szkół.</w:t>
      </w:r>
    </w:p>
    <w:p w:rsidR="0088641C" w:rsidRPr="00060F26" w:rsidRDefault="0088641C" w:rsidP="009C1950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Samorząd uczniowski reprezentuje społeczność uczniowską w sprawach dotyczących szkoły, w której działają i całego Zespołu, a w szczególności podstawowych praw i obowiązków ucznia</w:t>
      </w:r>
    </w:p>
    <w:p w:rsidR="0088641C" w:rsidRPr="00060F26" w:rsidRDefault="0088641C" w:rsidP="009C1950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Samorząd uczniowski dba o mienie szkolne oraz kulturę i życzliwą atmosferę w Zespole</w:t>
      </w:r>
      <w:r w:rsidR="00703F02" w:rsidRPr="00466244">
        <w:rPr>
          <w:color w:val="000000"/>
        </w:rPr>
        <w:t>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§11.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W Zespole działają: rada rodziców Szkoły Podstawowej i rada rodziców Przedszkola.</w:t>
      </w:r>
    </w:p>
    <w:p w:rsidR="0088641C" w:rsidRPr="00060F26" w:rsidRDefault="0088641C" w:rsidP="009C1950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Rady rodziców, wymienione w ust. 1, działają na zasadach określonych w ustawie o systemie oświaty.</w:t>
      </w:r>
    </w:p>
    <w:p w:rsidR="0088641C" w:rsidRPr="00060F26" w:rsidRDefault="0088641C" w:rsidP="009C1950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Rodzice mają prawo powołać wspólną radę rodziców Zespoł</w:t>
      </w:r>
      <w:r w:rsidR="00703F02" w:rsidRPr="00466244">
        <w:rPr>
          <w:color w:val="000000"/>
        </w:rPr>
        <w:t>u</w:t>
      </w:r>
      <w:r w:rsidRPr="00466244">
        <w:rPr>
          <w:color w:val="000000"/>
        </w:rPr>
        <w:t>.</w:t>
      </w:r>
    </w:p>
    <w:p w:rsidR="0088641C" w:rsidRPr="00060F26" w:rsidRDefault="0088641C" w:rsidP="009C1950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Zasady działania rady rodziców Zespołu Szkół określi jej regulamin, który nie może być sprzeczny z ustawą o systemie oświaty i statutem Zespołu.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§12.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Spory pomiędzy organami Zespołu rozstrzyga w drodze tajnego głosowania gremium złożone z przedstawicieli każdego z organów Zespołu, w którym każdy z nich posiada jeden głos.</w:t>
      </w:r>
    </w:p>
    <w:p w:rsidR="0088641C" w:rsidRPr="00060F26" w:rsidRDefault="0088641C" w:rsidP="009C1950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W przypadku nie rozstrzygnięcia sporu z powodu równowagi głosów, do udziału w głosowaniu rozstrzygającym spór zaprasza się przedstawiciela organu prowadzącego Zespół (nadzorującego Zespół), który dysponuje jednym głosem.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§13.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W zespole może działać rada Zespołu, w skład której wchodzą przedstawiciele nauczycieli i rodziców.</w:t>
      </w:r>
    </w:p>
    <w:p w:rsidR="0088641C" w:rsidRPr="00060F26" w:rsidRDefault="0088641C" w:rsidP="009C195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W skład rady Zespołu wchodzi 8 osób, w równych częściach nauczycieli i rodziców - po 2 osoby reprezentujące odpowiedni organ Szkoły Podstawowej i Przedszkola.</w:t>
      </w:r>
    </w:p>
    <w:p w:rsidR="0088641C" w:rsidRPr="00060F26" w:rsidRDefault="0088641C" w:rsidP="009C195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Członkowie rady Zespołu wybierani są na zebraniach rady pedagogicznej i rady rodziców, w głosowaniach tajnych, zwykłą większością głosów.</w:t>
      </w:r>
    </w:p>
    <w:p w:rsidR="0088641C" w:rsidRPr="00060F26" w:rsidRDefault="0088641C" w:rsidP="009C195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Kadencja rady Zespołu trwa 3 lata.</w:t>
      </w:r>
    </w:p>
    <w:p w:rsidR="0088641C" w:rsidRDefault="0088641C" w:rsidP="009C1950">
      <w:pPr>
        <w:pStyle w:val="Akapitzlist"/>
        <w:numPr>
          <w:ilvl w:val="0"/>
          <w:numId w:val="13"/>
        </w:numPr>
        <w:spacing w:line="276" w:lineRule="auto"/>
        <w:rPr>
          <w:color w:val="000000"/>
        </w:rPr>
      </w:pPr>
      <w:r w:rsidRPr="00466244">
        <w:rPr>
          <w:color w:val="000000"/>
        </w:rPr>
        <w:t>Rada Zespołu określa regulamin swojej działalności.</w:t>
      </w:r>
    </w:p>
    <w:p w:rsidR="00466244" w:rsidRDefault="00466244" w:rsidP="00466244">
      <w:pPr>
        <w:spacing w:line="276" w:lineRule="auto"/>
        <w:rPr>
          <w:color w:val="000000"/>
        </w:rPr>
      </w:pPr>
    </w:p>
    <w:p w:rsidR="00466244" w:rsidRDefault="00466244" w:rsidP="00466244">
      <w:pPr>
        <w:spacing w:line="276" w:lineRule="auto"/>
        <w:rPr>
          <w:color w:val="000000"/>
        </w:rPr>
      </w:pPr>
    </w:p>
    <w:p w:rsidR="00466244" w:rsidRPr="00466244" w:rsidRDefault="00466244" w:rsidP="00466244">
      <w:pPr>
        <w:spacing w:line="276" w:lineRule="auto"/>
        <w:rPr>
          <w:color w:val="000000"/>
        </w:rPr>
      </w:pPr>
    </w:p>
    <w:p w:rsidR="0088641C" w:rsidRPr="00060F26" w:rsidRDefault="0088641C" w:rsidP="00466244">
      <w:pPr>
        <w:spacing w:line="276" w:lineRule="auto"/>
        <w:rPr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6244">
        <w:rPr>
          <w:b/>
          <w:color w:val="000000"/>
        </w:rPr>
        <w:t>ORGANIZACJA PRACY ZESPOŁU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§14.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</w:pPr>
      <w:r w:rsidRPr="00060F26">
        <w:rPr>
          <w:color w:val="000000"/>
        </w:rPr>
        <w:t>Zasady przyjmowania uczniów do Szkoły Podstawowej i Przedszkola określają statuty tych szkół.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§15.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</w:pPr>
      <w:r w:rsidRPr="00060F26">
        <w:rPr>
          <w:color w:val="000000"/>
        </w:rPr>
        <w:t>Terminy    rozpoczynania    i    kończenia    zajęć    dydaktyczno-wychowawczych,    przerw świątecznych i ferii określają odrębne przepisy.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§16.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</w:pPr>
      <w:r w:rsidRPr="00466244">
        <w:rPr>
          <w:color w:val="000000"/>
        </w:rPr>
        <w:t>Organizację pracy w danym roku szkolnym określa arkusz organizacji Zespołu, opracowany przez dyrektora Zespołu, na podstawie obowiązujących ramowych planów nauczania oraz planu finansowego Zespoł</w:t>
      </w:r>
      <w:r w:rsidR="00703F02" w:rsidRPr="00466244">
        <w:rPr>
          <w:color w:val="000000"/>
        </w:rPr>
        <w:t>u</w:t>
      </w:r>
      <w:r w:rsidRPr="00466244">
        <w:rPr>
          <w:color w:val="000000"/>
        </w:rPr>
        <w:t>.</w:t>
      </w:r>
    </w:p>
    <w:p w:rsidR="0088641C" w:rsidRPr="00060F26" w:rsidRDefault="0088641C" w:rsidP="009C1950">
      <w:pPr>
        <w:pStyle w:val="Akapitzlist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</w:pPr>
      <w:r w:rsidRPr="00466244">
        <w:rPr>
          <w:color w:val="000000"/>
        </w:rPr>
        <w:t>W arkuszu zamieszcza się w szczególności: liczbę pracowników administracyjno -obsługowych Zespołu i liczbę stanowisk kierowniczych, ogólną liczbę godzin przedmiotów i zajęć obowiązkowych oraz liczbę godzin przedmiotów nadobowiązkowych, w tym kół zainteresowań i innych zajęć finansowanych ze środków przyznawanych przez organ prowadzący.</w:t>
      </w:r>
    </w:p>
    <w:p w:rsidR="0088641C" w:rsidRPr="00060F26" w:rsidRDefault="0088641C" w:rsidP="009C1950">
      <w:pPr>
        <w:pStyle w:val="Akapitzlist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</w:pPr>
      <w:r w:rsidRPr="00466244">
        <w:rPr>
          <w:color w:val="000000"/>
        </w:rPr>
        <w:t>Najpóźniej do 30 kwietnia każdego roku arkusz organizacyjny jest przedstawiany do zatwierdzenia organowi prowadzącemu.</w:t>
      </w:r>
    </w:p>
    <w:p w:rsidR="0088641C" w:rsidRPr="00060F26" w:rsidRDefault="0088641C" w:rsidP="009C1950">
      <w:pPr>
        <w:pStyle w:val="Akapitzlist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</w:pPr>
      <w:r w:rsidRPr="00466244">
        <w:rPr>
          <w:color w:val="000000"/>
        </w:rPr>
        <w:t>Szczegółową organizację pracy szkół wchodzących w skład Zespołu określają statuty Szkoły Podstawowej i Przedszkola.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17.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W Zespole funkcjonuje świetlica z dożywianiem, która zapewnia uczniom możliwość spożycia co najmniej jednego ciepłego posiłku, a w przypadku Przedszkola trzech posiłków.</w:t>
      </w:r>
    </w:p>
    <w:p w:rsidR="0088641C" w:rsidRPr="00060F26" w:rsidRDefault="0088641C" w:rsidP="009C1950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Odpłatność za korzystanie z posiłków ustala dyrektor Zespołu, z uwzględnieniem możliwości częściowej lub całkowitej refundacji opłat tym uczniom, którzy potrzebują szczególnej opieki w zakresie wyżywienia.</w:t>
      </w:r>
    </w:p>
    <w:p w:rsidR="0088641C" w:rsidRPr="00060F26" w:rsidRDefault="0088641C" w:rsidP="009C1950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Dla uczniów Szkoły Podstawowej, którzy muszą przebywać w szkole ze względu na czas pracy rodziców, poza godzinami zajęć lekcyjnych jest zorganizowana świetlica szkolna:</w:t>
      </w:r>
    </w:p>
    <w:p w:rsidR="0088641C" w:rsidRPr="00060F26" w:rsidRDefault="0088641C" w:rsidP="009C1950">
      <w:pPr>
        <w:pStyle w:val="Akapitzlist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do korzystania ze świetlicy uprawnieni są uczniowie wszystkich klas;</w:t>
      </w:r>
    </w:p>
    <w:p w:rsidR="0088641C" w:rsidRPr="00060F26" w:rsidRDefault="0088641C" w:rsidP="009C1950">
      <w:pPr>
        <w:pStyle w:val="Akapitzlist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czas pracy świetlicy określa corocznie dyrektor Zespołu, uwzględniając możliwości organizacyjne szkoły, posiadane środki finansowe oraz potrzeby uczniów;</w:t>
      </w:r>
    </w:p>
    <w:p w:rsidR="0088641C" w:rsidRPr="00060F26" w:rsidRDefault="0088641C" w:rsidP="009C1950">
      <w:pPr>
        <w:pStyle w:val="Akapitzlist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organizację pracy w świetlicy określa statut Szkoły Podstawowej.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§18.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Zespół może przyjmować słuchaczy zakładów kształcenia nauczycieli oraz studentów szkół wyższych kształcących nauczycieli na praktyki pedagogiczne.</w:t>
      </w:r>
    </w:p>
    <w:p w:rsidR="0088641C" w:rsidRPr="00060F26" w:rsidRDefault="0088641C" w:rsidP="009C1950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Podstawę odbywania praktyki stanowi umowa o organizacji praktyki zawarta przez dyrektora Zespołu z zakładem kształcenia nauczycieli lub szkołą wyższą.</w:t>
      </w:r>
    </w:p>
    <w:p w:rsidR="0088641C" w:rsidRPr="00466244" w:rsidRDefault="0088641C" w:rsidP="009C1950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466244">
        <w:rPr>
          <w:color w:val="000000"/>
        </w:rPr>
        <w:t>Zakład kształcenia nauczycieli lub szkoła wyższa zawiera umowę-zlecenie z nauczycielem-opiekunem praktyki, wskazanym przez dyrektora Zespołu.</w:t>
      </w:r>
    </w:p>
    <w:p w:rsidR="0088641C" w:rsidRPr="00060F26" w:rsidRDefault="0088641C" w:rsidP="00466244">
      <w:pPr>
        <w:spacing w:line="276" w:lineRule="auto"/>
        <w:jc w:val="both"/>
        <w:rPr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6244">
        <w:rPr>
          <w:b/>
          <w:color w:val="000000"/>
        </w:rPr>
        <w:t>NAUCZYCIELE I INNI PRACOWNICY ZESPOŁU SZKÓŁ</w:t>
      </w: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§19.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9C1950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W Zespole zatrudnia się nauczycieli oraz pracowników administracji i obsługi.</w:t>
      </w:r>
    </w:p>
    <w:p w:rsidR="0088641C" w:rsidRPr="00060F26" w:rsidRDefault="0088641C" w:rsidP="009C1950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Zasady zatrudniania nauczycieli i innych pracowników, o których mowa w ust. 1, określają odrębne przepisy.</w:t>
      </w:r>
    </w:p>
    <w:p w:rsidR="0088641C" w:rsidRPr="00060F26" w:rsidRDefault="0088641C" w:rsidP="009C1950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Podstawowe obowiązki nauczycieli, nauczycieli sprawujących opiekę nad poszczególnymi oddziałami oraz zespołów nauczycielskich (przedmiotowych, wychowawczych i zadaniowo-problemowych) określają statuty Szkoły Podstawowej i Przedszkola</w:t>
      </w:r>
    </w:p>
    <w:p w:rsidR="0088641C" w:rsidRPr="00060F26" w:rsidRDefault="0088641C" w:rsidP="009C1950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Praca nauczycieli podlega ocenie. Oceny pracy, w trybie i na zasadach określonych w art. 6a Karty Nauczyciela, dokonuje dyrektor Zespołu po zasięgnięciu opinii samorządu uczniowskiego.</w:t>
      </w:r>
    </w:p>
    <w:p w:rsidR="0088641C" w:rsidRPr="00466244" w:rsidRDefault="0088641C" w:rsidP="009C1950">
      <w:pPr>
        <w:pStyle w:val="Akapitzlist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466244">
        <w:rPr>
          <w:color w:val="000000"/>
        </w:rPr>
        <w:t>Szczegółowy zakres obowiązków każdego pracownika Zespołu określa dyrektor Zespołu.</w:t>
      </w:r>
    </w:p>
    <w:p w:rsidR="0088641C" w:rsidRPr="00060F26" w:rsidRDefault="0088641C" w:rsidP="009C1950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66244">
        <w:rPr>
          <w:color w:val="000000"/>
        </w:rPr>
        <w:t>Szczegółowy zakres czynności dla zatrudnionych pracowników administracji i obsługi sporządza dyrektor Zespołu.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6244">
        <w:rPr>
          <w:b/>
          <w:color w:val="000000"/>
        </w:rPr>
        <w:t>UCZNIOWIE ZESPOŁU SZKÓŁ</w:t>
      </w: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20.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60F26">
        <w:rPr>
          <w:color w:val="000000"/>
        </w:rPr>
        <w:t>Prawa i obowiązki uczniów, rodzaje wyróżnień i kar stosowanych wobec uczniów, tryb odwoływania się od kary oraz przypadki, w których rada pedagogiczna może podjąć uchwałę upoważniającą dyrektora Zespołu do wystąpienia z wnioskiem o jego przeniesienie do innej Szkoły Podstawowej, określa statut Szkoły Podstawowej.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466244" w:rsidRPr="00060F26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 xml:space="preserve">WSPÓŁPRACA SZKOŁY Z RODZICAMI (PRAWNYMI OPIEKUNAMI) UCZNIÓW </w:t>
      </w:r>
    </w:p>
    <w:p w:rsid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I</w:t>
      </w:r>
      <w:r w:rsidR="00466244">
        <w:rPr>
          <w:b/>
          <w:color w:val="000000"/>
        </w:rPr>
        <w:t xml:space="preserve"> </w:t>
      </w:r>
      <w:r w:rsidRPr="00466244">
        <w:rPr>
          <w:b/>
          <w:color w:val="000000"/>
        </w:rPr>
        <w:t>INSTYTUCJAMI POZASZKOLNYMI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21.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60F26">
        <w:rPr>
          <w:color w:val="000000"/>
        </w:rPr>
        <w:t>Zasady współpracy Zespołu z rodzicami (prawnymi opiekunami) uczniów w sprawach kształcenia, wychowania, profilaktyki i opieki oraz zasady i formy współdziałania z poradniami psychologiczno-pedagogicznymi i innymi instytucjami świadczącymi poradnictwo i specjalistyczną pomoc dzieciom i młodzieży oraz ich rodzicom (prawnym opiekunom) określają statuty szkół wchodzących w skład Zespołu.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6244">
        <w:rPr>
          <w:b/>
          <w:color w:val="000000"/>
        </w:rPr>
        <w:t>POSTANOWIENIA KOŃCOWE</w:t>
      </w:r>
    </w:p>
    <w:p w:rsidR="0088641C" w:rsidRPr="00466244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22.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60F26">
        <w:rPr>
          <w:color w:val="000000"/>
        </w:rPr>
        <w:t>Zespół Szkolno-Przedszkolny może posiadać własny sztandar, godło oraz ceremoniał szkolny.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23.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466244" w:rsidRDefault="0088641C" w:rsidP="009C1950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466244">
        <w:rPr>
          <w:color w:val="000000"/>
        </w:rPr>
        <w:t xml:space="preserve">Zespół      prowadzi   i   przechowuje   dokumentację   zgodnie   z   odrębnymi   przepisami. </w:t>
      </w:r>
    </w:p>
    <w:p w:rsidR="0088641C" w:rsidRPr="00060F26" w:rsidRDefault="0088641C" w:rsidP="009C1950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66244">
        <w:rPr>
          <w:color w:val="000000"/>
        </w:rPr>
        <w:t>Zasady prowadzenia przez Zespół gospodarki finansowej i materiałowej określają odrębne przepisy.</w:t>
      </w:r>
    </w:p>
    <w:p w:rsidR="0088641C" w:rsidRPr="00060F26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8641C" w:rsidRDefault="0088641C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66244">
        <w:rPr>
          <w:b/>
          <w:color w:val="000000"/>
        </w:rPr>
        <w:t>§ 24.</w:t>
      </w:r>
    </w:p>
    <w:p w:rsidR="00466244" w:rsidRPr="00466244" w:rsidRDefault="00466244" w:rsidP="004662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641C" w:rsidRPr="00060F26" w:rsidRDefault="0088641C" w:rsidP="00466244">
      <w:pPr>
        <w:spacing w:line="276" w:lineRule="auto"/>
        <w:jc w:val="both"/>
        <w:rPr>
          <w:color w:val="000000"/>
        </w:rPr>
      </w:pPr>
      <w:r w:rsidRPr="00060F26">
        <w:rPr>
          <w:color w:val="000000"/>
        </w:rPr>
        <w:t>Zmiany w niniejszym statucie mogą być wprowadzone przez Radę Zespołu, a do czasu jej powstania w drodze uchwały na połączonym posiedzeniu rad pedagogicznych Szkoły Podstawowej i Przedszkola.</w:t>
      </w:r>
    </w:p>
    <w:p w:rsidR="0088641C" w:rsidRPr="00060F26" w:rsidRDefault="0088641C" w:rsidP="00466244">
      <w:pPr>
        <w:spacing w:line="276" w:lineRule="auto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88641C" w:rsidRPr="00060F26" w:rsidRDefault="0088641C" w:rsidP="00466244">
      <w:pPr>
        <w:spacing w:line="276" w:lineRule="auto"/>
        <w:jc w:val="both"/>
      </w:pPr>
    </w:p>
    <w:p w:rsidR="00733731" w:rsidRPr="00060F26" w:rsidRDefault="00733731" w:rsidP="00466244">
      <w:pPr>
        <w:spacing w:line="276" w:lineRule="auto"/>
      </w:pPr>
    </w:p>
    <w:sectPr w:rsidR="00733731" w:rsidRPr="00060F26" w:rsidSect="007337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5A" w:rsidRDefault="002D555A" w:rsidP="00466244">
      <w:r>
        <w:separator/>
      </w:r>
    </w:p>
  </w:endnote>
  <w:endnote w:type="continuationSeparator" w:id="0">
    <w:p w:rsidR="002D555A" w:rsidRDefault="002D555A" w:rsidP="0046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063"/>
      <w:docPartObj>
        <w:docPartGallery w:val="Page Numbers (Bottom of Page)"/>
        <w:docPartUnique/>
      </w:docPartObj>
    </w:sdtPr>
    <w:sdtContent>
      <w:p w:rsidR="00466244" w:rsidRDefault="005C0CE0">
        <w:pPr>
          <w:pStyle w:val="Stopka"/>
          <w:jc w:val="center"/>
        </w:pPr>
        <w:fldSimple w:instr=" PAGE   \* MERGEFORMAT ">
          <w:r w:rsidR="00B40180">
            <w:rPr>
              <w:noProof/>
            </w:rPr>
            <w:t>9</w:t>
          </w:r>
        </w:fldSimple>
      </w:p>
    </w:sdtContent>
  </w:sdt>
  <w:p w:rsidR="00466244" w:rsidRDefault="00466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5A" w:rsidRDefault="002D555A" w:rsidP="00466244">
      <w:r>
        <w:separator/>
      </w:r>
    </w:p>
  </w:footnote>
  <w:footnote w:type="continuationSeparator" w:id="0">
    <w:p w:rsidR="002D555A" w:rsidRDefault="002D555A" w:rsidP="0046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ED3"/>
    <w:multiLevelType w:val="hybridMultilevel"/>
    <w:tmpl w:val="AE92C104"/>
    <w:lvl w:ilvl="0" w:tplc="84C4D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E7B"/>
    <w:multiLevelType w:val="hybridMultilevel"/>
    <w:tmpl w:val="486A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6A9"/>
    <w:multiLevelType w:val="hybridMultilevel"/>
    <w:tmpl w:val="AAF274E4"/>
    <w:lvl w:ilvl="0" w:tplc="5A363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211"/>
    <w:multiLevelType w:val="hybridMultilevel"/>
    <w:tmpl w:val="46443612"/>
    <w:lvl w:ilvl="0" w:tplc="697E8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6E4"/>
    <w:multiLevelType w:val="hybridMultilevel"/>
    <w:tmpl w:val="48DEF18A"/>
    <w:lvl w:ilvl="0" w:tplc="C700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54A"/>
    <w:multiLevelType w:val="hybridMultilevel"/>
    <w:tmpl w:val="F482DA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6801102">
      <w:start w:val="1"/>
      <w:numFmt w:val="decimal"/>
      <w:lvlText w:val="%3."/>
      <w:lvlJc w:val="left"/>
      <w:pPr>
        <w:ind w:left="3364" w:hanging="675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BE5DFF"/>
    <w:multiLevelType w:val="hybridMultilevel"/>
    <w:tmpl w:val="7EEE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2EDB"/>
    <w:multiLevelType w:val="hybridMultilevel"/>
    <w:tmpl w:val="E4CA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1110"/>
    <w:multiLevelType w:val="hybridMultilevel"/>
    <w:tmpl w:val="8312C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3B66"/>
    <w:multiLevelType w:val="hybridMultilevel"/>
    <w:tmpl w:val="86525768"/>
    <w:lvl w:ilvl="0" w:tplc="5A363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608A"/>
    <w:multiLevelType w:val="hybridMultilevel"/>
    <w:tmpl w:val="B4AA64B2"/>
    <w:lvl w:ilvl="0" w:tplc="C700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16295"/>
    <w:multiLevelType w:val="hybridMultilevel"/>
    <w:tmpl w:val="888E1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44A14"/>
    <w:multiLevelType w:val="hybridMultilevel"/>
    <w:tmpl w:val="5EE6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27DE1"/>
    <w:multiLevelType w:val="hybridMultilevel"/>
    <w:tmpl w:val="6FC40ED2"/>
    <w:lvl w:ilvl="0" w:tplc="5A363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2E69"/>
    <w:multiLevelType w:val="hybridMultilevel"/>
    <w:tmpl w:val="17DEF570"/>
    <w:lvl w:ilvl="0" w:tplc="5A363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388C06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103D0"/>
    <w:multiLevelType w:val="hybridMultilevel"/>
    <w:tmpl w:val="DF6C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867DD"/>
    <w:multiLevelType w:val="hybridMultilevel"/>
    <w:tmpl w:val="57FE0EB6"/>
    <w:lvl w:ilvl="0" w:tplc="C700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B581D"/>
    <w:multiLevelType w:val="hybridMultilevel"/>
    <w:tmpl w:val="BEC2AA86"/>
    <w:lvl w:ilvl="0" w:tplc="5A363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11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41C"/>
    <w:rsid w:val="00060F26"/>
    <w:rsid w:val="002D555A"/>
    <w:rsid w:val="00466244"/>
    <w:rsid w:val="004B2014"/>
    <w:rsid w:val="005220A3"/>
    <w:rsid w:val="00530052"/>
    <w:rsid w:val="005C0CE0"/>
    <w:rsid w:val="00703F02"/>
    <w:rsid w:val="00733731"/>
    <w:rsid w:val="0088641C"/>
    <w:rsid w:val="009C1950"/>
    <w:rsid w:val="00AC3E39"/>
    <w:rsid w:val="00B40180"/>
    <w:rsid w:val="00B810E6"/>
    <w:rsid w:val="00C70B1C"/>
    <w:rsid w:val="00D81ED1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1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641C"/>
    <w:pPr>
      <w:keepNext/>
      <w:widowControl w:val="0"/>
      <w:snapToGrid w:val="0"/>
      <w:ind w:left="4280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641C"/>
    <w:pPr>
      <w:keepNext/>
      <w:widowControl w:val="0"/>
      <w:snapToGrid w:val="0"/>
      <w:spacing w:before="40" w:line="254" w:lineRule="auto"/>
      <w:outlineLvl w:val="2"/>
    </w:pPr>
    <w:rPr>
      <w:b/>
      <w:sz w:val="1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10A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88641C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basedOn w:val="Domylnaczcionkaakapitu"/>
    <w:link w:val="Nagwek3"/>
    <w:semiHidden/>
    <w:rsid w:val="0088641C"/>
    <w:rPr>
      <w:rFonts w:ascii="Times New Roman" w:eastAsia="Times New Roman" w:hAnsi="Times New Roman"/>
      <w:b/>
      <w:sz w:val="19"/>
    </w:rPr>
  </w:style>
  <w:style w:type="paragraph" w:styleId="Tytu">
    <w:name w:val="Title"/>
    <w:basedOn w:val="Normalny"/>
    <w:link w:val="TytuZnak"/>
    <w:qFormat/>
    <w:rsid w:val="0088641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8641C"/>
    <w:rPr>
      <w:rFonts w:ascii="Times New Roman" w:eastAsia="Times New Roman" w:hAnsi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64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641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88641C"/>
    <w:rPr>
      <w:vertAlign w:val="superscript"/>
    </w:rPr>
  </w:style>
  <w:style w:type="paragraph" w:customStyle="1" w:styleId="Tabela">
    <w:name w:val="Tabela"/>
    <w:next w:val="Normalny"/>
    <w:rsid w:val="008864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rsid w:val="0088641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641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6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6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24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6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2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Piotr Andrzejewski</cp:lastModifiedBy>
  <cp:revision>8</cp:revision>
  <cp:lastPrinted>2022-03-04T12:17:00Z</cp:lastPrinted>
  <dcterms:created xsi:type="dcterms:W3CDTF">2013-11-26T08:09:00Z</dcterms:created>
  <dcterms:modified xsi:type="dcterms:W3CDTF">2022-03-04T12:18:00Z</dcterms:modified>
</cp:coreProperties>
</file>