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3BC2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3CC0486F" w14:textId="40C7F64C" w:rsidR="00A44518" w:rsidRDefault="001D23F7">
      <w:pPr>
        <w:pStyle w:val="Strednmrieka21"/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2CC7A" wp14:editId="39FD2D84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16687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16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624B" w14:textId="2F3CDD8F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A2A6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A2A6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PRACOVNÉ VYUČOVANIE 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PRE ŽIAKOV S</w:t>
                            </w:r>
                            <w:r w:rsidR="00442C54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STREDNÝM S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TUPŇOM MENTÁLNEHO POSTIHNUTIA</w:t>
                            </w:r>
                          </w:p>
                          <w:p w14:paraId="516FDABF" w14:textId="77777777"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4B27A2D5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5D1A99FA" w14:textId="77777777" w:rsidR="00442C54" w:rsidRDefault="00442C54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4A9EB03A" w14:textId="767762EA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44DB7BA9" w14:textId="70C297CE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442C5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453E4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3323CD06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F7D35B8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2CC7A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2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" filled="f" stroked="f" strokeweight=".5pt">
                <v:path arrowok="t"/>
                <v:textbox style="mso-fit-shape-to-text:t">
                  <w:txbxContent>
                    <w:p w14:paraId="7BC8624B" w14:textId="2F3CDD8F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0A2A6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0A2A6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PRACOVNÉ VYUČOVANIE 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PRE ŽIAKOV S</w:t>
                      </w:r>
                      <w:r w:rsidR="00442C54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STREDNÝM S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TUPŇOM MENTÁLNEHO POSTIHNUTIA</w:t>
                      </w:r>
                    </w:p>
                    <w:p w14:paraId="516FDABF" w14:textId="77777777"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4B27A2D5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5D1A99FA" w14:textId="77777777" w:rsidR="00442C54" w:rsidRDefault="00442C54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4A9EB03A" w14:textId="767762EA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44DB7BA9" w14:textId="70C297CE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442C5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453E4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3323CD06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F7D35B8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37A7A4B0" w14:textId="27A188DD" w:rsidR="00A44518" w:rsidRDefault="001D23F7">
      <w:r>
        <w:rPr>
          <w:noProof/>
          <w:color w:val="5B9BD5"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1B4461" wp14:editId="1AAADB08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799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799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90E333" id="Csoport 2" o:spid="_x0000_s1026" style="position:absolute;margin-left:185.2pt;margin-top:178.6pt;width:594.4pt;height:336.8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3565D006" w14:textId="48F144AF" w:rsidR="00DA5D12" w:rsidRDefault="001D23F7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1B11D5" wp14:editId="1B3B31C6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CFC3" w14:textId="71D97AAA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="009E23A1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045 01</w:t>
                            </w:r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52323785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1B11D5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14:paraId="11DFCFC3" w14:textId="71D97AAA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="009E23A1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045 01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52323785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DEA591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26871D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BE41E9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9759C3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FF7716D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2C7555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420BB8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6C5E46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0D76E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3A3CD2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E01C16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46693C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3FBB5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E01E89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A44E4D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00CBD71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3CC52A6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708B5F6D" w14:textId="77777777" w:rsidR="00CC25C5" w:rsidRDefault="00CC25C5" w:rsidP="00B311CF">
      <w:pPr>
        <w:spacing w:after="0"/>
        <w:ind w:left="0" w:firstLine="0"/>
        <w:jc w:val="left"/>
      </w:pPr>
    </w:p>
    <w:p w14:paraId="2DD8D07C" w14:textId="7A6F627C" w:rsidR="00F40EF1" w:rsidRPr="00703A79" w:rsidRDefault="00F40EF1" w:rsidP="00F40EF1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>
        <w:rPr>
          <w:rFonts w:ascii="Calibri" w:hAnsi="Calibri"/>
          <w:b/>
          <w:spacing w:val="-10"/>
          <w:szCs w:val="24"/>
        </w:rPr>
        <w:t>PRACOVNÉ VYUČOVANIE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442C54">
        <w:rPr>
          <w:rFonts w:ascii="Calibri" w:hAnsi="Calibri"/>
          <w:b/>
          <w:spacing w:val="-10"/>
          <w:szCs w:val="24"/>
        </w:rPr>
        <w:t>3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42C54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442C54">
        <w:rPr>
          <w:rFonts w:ascii="Calibri" w:hAnsi="Calibri"/>
          <w:b/>
          <w:spacing w:val="-10"/>
          <w:szCs w:val="24"/>
        </w:rPr>
        <w:t xml:space="preserve">o stredným </w:t>
      </w:r>
      <w:r>
        <w:rPr>
          <w:rFonts w:ascii="Calibri" w:hAnsi="Calibri"/>
          <w:b/>
          <w:spacing w:val="-10"/>
          <w:szCs w:val="24"/>
        </w:rPr>
        <w:t>stupňom mentálneho postihnutia</w:t>
      </w:r>
    </w:p>
    <w:p w14:paraId="71C2F07F" w14:textId="424A33D3" w:rsidR="00F40EF1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0DD7FB8" w14:textId="77777777" w:rsidR="00D3595E" w:rsidRPr="00393837" w:rsidRDefault="00D3595E" w:rsidP="00D3595E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1C796D71" w14:textId="77777777" w:rsidR="00D3595E" w:rsidRPr="00393837" w:rsidRDefault="00D3595E" w:rsidP="00D3595E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tretí</w:t>
      </w:r>
    </w:p>
    <w:p w14:paraId="33B2F620" w14:textId="1049DCB9" w:rsidR="00D3595E" w:rsidRDefault="00D3595E" w:rsidP="00D3595E">
      <w:pPr>
        <w:spacing w:after="0" w:line="240" w:lineRule="auto"/>
        <w:ind w:left="0" w:right="13" w:firstLine="0"/>
        <w:jc w:val="left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>ovacích hodín v školskom roku: 4 hodiny týždenne  –  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7CA551DC" w14:textId="77777777" w:rsidR="00D3595E" w:rsidRDefault="00D3595E" w:rsidP="00D3595E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09F7878" w14:textId="77777777" w:rsidR="00D3595E" w:rsidRPr="00703A79" w:rsidRDefault="00D3595E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E9134F7" w14:textId="77777777" w:rsidR="00F40EF1" w:rsidRPr="00703A79" w:rsidRDefault="00F40EF1" w:rsidP="00F40EF1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7F5D88D3" w14:textId="77777777" w:rsidR="00442C54" w:rsidRDefault="00442C54" w:rsidP="00F40EF1">
      <w:pPr>
        <w:pStyle w:val="Default"/>
        <w:jc w:val="both"/>
      </w:pPr>
    </w:p>
    <w:p w14:paraId="5BE07CAD" w14:textId="61496E35" w:rsidR="00442C54" w:rsidRPr="00442C54" w:rsidRDefault="00442C54" w:rsidP="00F40EF1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>Vy</w:t>
      </w:r>
      <w:r w:rsidR="00D110ED">
        <w:rPr>
          <w:rFonts w:asciiTheme="minorHAnsi" w:hAnsiTheme="minorHAnsi" w:cstheme="minorHAnsi"/>
          <w:sz w:val="20"/>
          <w:szCs w:val="20"/>
        </w:rPr>
        <w:t>u</w:t>
      </w:r>
      <w:r w:rsidRPr="00442C54">
        <w:rPr>
          <w:rFonts w:asciiTheme="minorHAnsi" w:hAnsiTheme="minorHAnsi" w:cstheme="minorHAnsi"/>
          <w:sz w:val="20"/>
          <w:szCs w:val="20"/>
        </w:rPr>
        <w:t xml:space="preserve">čovací predmet pracovné vyučovanie má významnú úlohu vo vzdelávaní žiakov s mentálnym postihnutím z hľadiska úspešného sociálneho začlenenia sa do spoločnosti, vytvárania sociálneho, pracovného a osobného uplatnenia sa, individuálneho rozvoja jeho osobnosti a z hľadiska vytvárania vzťahov k okolitému životu. Pracovné vyučovanie je dôležitým faktorom pri vytváraní samoobslužných a hygienických návykov, pri vytváraní a rozvoji poznávacích procesov, motorických a pracovných zručností a návykov. Osvojovanie si rôznych pracovných zručností vo vyšších ročníkoch je dôležitým činiteľom </w:t>
      </w:r>
      <w:proofErr w:type="spellStart"/>
      <w:r w:rsidRPr="00442C54">
        <w:rPr>
          <w:rFonts w:asciiTheme="minorHAnsi" w:hAnsiTheme="minorHAnsi" w:cstheme="minorHAnsi"/>
          <w:sz w:val="20"/>
          <w:szCs w:val="20"/>
        </w:rPr>
        <w:t>predprofesionálnej</w:t>
      </w:r>
      <w:proofErr w:type="spellEnd"/>
      <w:r w:rsidRPr="00442C54">
        <w:rPr>
          <w:rFonts w:asciiTheme="minorHAnsi" w:hAnsiTheme="minorHAnsi" w:cstheme="minorHAnsi"/>
          <w:sz w:val="20"/>
          <w:szCs w:val="20"/>
        </w:rPr>
        <w:t xml:space="preserve"> prípravy. Pracovné vyučovanie prispieva k uspokojovaniu osobných potrieb žiaka, k rozvoju jeho schopností, možností a zručností. V kooperácii s ostatnými predmetmi prispieva k rozvoju celej osobnosti žiaka, a tým sa stáva jeho život zmysluplnejším a nezávislejším. Obsah vyučovacieho predmetu sa realizuje v čo najväčšej miere v prirodzených podmienkach, v situáciách, v ktorých bude žiak danú činnosť v reálnom živote vykonávať.</w:t>
      </w:r>
    </w:p>
    <w:p w14:paraId="1F095D9C" w14:textId="77777777" w:rsidR="00442C54" w:rsidRDefault="00442C54" w:rsidP="00F40EF1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7D8A8813" w14:textId="77777777" w:rsidR="00442C54" w:rsidRDefault="00442C54" w:rsidP="00F40EF1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260026D9" w14:textId="77777777" w:rsidR="00732AEE" w:rsidRDefault="00732AEE" w:rsidP="00F40EF1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6EDF07F4" w14:textId="77777777" w:rsidR="00F40EF1" w:rsidRPr="00CE76BB" w:rsidRDefault="00F40EF1" w:rsidP="00F40EF1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 w:rsidRPr="00CE76BB"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14:paraId="7D411386" w14:textId="77777777" w:rsidR="00F40EF1" w:rsidRDefault="00F40EF1" w:rsidP="00F40EF1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4C91A6C0" w14:textId="2762368E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upevňovať základné hygienické návyky, </w:t>
      </w:r>
    </w:p>
    <w:p w14:paraId="577AA6F5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zvyšovať samostatnosť pri </w:t>
      </w:r>
      <w:proofErr w:type="spellStart"/>
      <w:r w:rsidRPr="00442C54">
        <w:rPr>
          <w:rFonts w:asciiTheme="minorHAnsi" w:hAnsiTheme="minorHAnsi" w:cstheme="minorHAnsi"/>
          <w:sz w:val="20"/>
          <w:szCs w:val="20"/>
        </w:rPr>
        <w:t>sebaobslužných</w:t>
      </w:r>
      <w:proofErr w:type="spellEnd"/>
      <w:r w:rsidRPr="00442C54">
        <w:rPr>
          <w:rFonts w:asciiTheme="minorHAnsi" w:hAnsiTheme="minorHAnsi" w:cstheme="minorHAnsi"/>
          <w:sz w:val="20"/>
          <w:szCs w:val="20"/>
        </w:rPr>
        <w:t xml:space="preserve"> činnostiach, </w:t>
      </w:r>
    </w:p>
    <w:p w14:paraId="716A9A05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upevňovať základné stravovacie návyky, </w:t>
      </w:r>
    </w:p>
    <w:p w14:paraId="2619EAA9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utvárať základné manuálne zručnosti, </w:t>
      </w:r>
    </w:p>
    <w:p w14:paraId="572FE3B8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rozvíjať schopnosť verbalizovania činnosti, </w:t>
      </w:r>
    </w:p>
    <w:p w14:paraId="1463B845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 xml:space="preserve">rozlišovať rôzne materiály, </w:t>
      </w:r>
    </w:p>
    <w:p w14:paraId="7598B213" w14:textId="77777777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>udržiavať poriadok na pracovnom mieste,</w:t>
      </w:r>
    </w:p>
    <w:p w14:paraId="2F4E5F4D" w14:textId="020E31CA" w:rsidR="00442C54" w:rsidRPr="00442C54" w:rsidRDefault="00442C54" w:rsidP="00F40E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2C54">
        <w:rPr>
          <w:rFonts w:asciiTheme="minorHAnsi" w:hAnsiTheme="minorHAnsi" w:cstheme="minorHAnsi"/>
          <w:sz w:val="20"/>
          <w:szCs w:val="20"/>
        </w:rPr>
        <w:t>zvládnuť základy jednoduchej starostlivosti o izbové rastliny.</w:t>
      </w:r>
    </w:p>
    <w:p w14:paraId="7F1206F8" w14:textId="77777777" w:rsidR="00F40EF1" w:rsidRPr="00442C54" w:rsidRDefault="00F40EF1" w:rsidP="00F40EF1">
      <w:pPr>
        <w:spacing w:after="0" w:line="240" w:lineRule="auto"/>
        <w:ind w:left="0" w:right="34" w:firstLine="0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71A25299" w14:textId="77777777" w:rsidR="005D27D5" w:rsidRDefault="005D27D5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B47B72E" w14:textId="77777777" w:rsidR="005D27D5" w:rsidRDefault="005D27D5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94B6CCE" w14:textId="77777777" w:rsidR="005D27D5" w:rsidRDefault="005D27D5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D99CF83" w14:textId="77777777" w:rsidR="005D27D5" w:rsidRDefault="005D27D5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368C2E9" w14:textId="2417490A" w:rsidR="00F40EF1" w:rsidRPr="00E263CC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EF62E6">
        <w:rPr>
          <w:rFonts w:ascii="Calibri" w:hAnsi="Calibri"/>
          <w:b/>
          <w:spacing w:val="-10"/>
          <w:sz w:val="28"/>
          <w:szCs w:val="28"/>
        </w:rPr>
        <w:t>tretí</w:t>
      </w:r>
    </w:p>
    <w:p w14:paraId="050A39C4" w14:textId="77777777" w:rsidR="00F40EF1" w:rsidRPr="00E263CC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01A5E">
        <w:rPr>
          <w:rFonts w:ascii="Calibri" w:hAnsi="Calibri"/>
          <w:b/>
          <w:spacing w:val="-10"/>
          <w:sz w:val="28"/>
          <w:szCs w:val="28"/>
        </w:rPr>
        <w:t>4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01A5E">
        <w:rPr>
          <w:rFonts w:ascii="Calibri" w:hAnsi="Calibri"/>
          <w:b/>
          <w:spacing w:val="-10"/>
          <w:sz w:val="28"/>
          <w:szCs w:val="28"/>
        </w:rPr>
        <w:t>132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147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</w:tblGrid>
      <w:tr w:rsidR="00F40EF1" w:rsidRPr="003B3A59" w14:paraId="709D9765" w14:textId="77777777" w:rsidTr="00551E7C">
        <w:trPr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56D4DD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4231191F" w14:textId="77777777" w:rsidR="00F40EF1" w:rsidRPr="003B3A59" w:rsidRDefault="00F40EF1" w:rsidP="00B00F4F">
            <w:pPr>
              <w:pStyle w:val="Stlus1"/>
            </w:pPr>
          </w:p>
        </w:tc>
      </w:tr>
      <w:tr w:rsidR="00F40EF1" w:rsidRPr="003B3A59" w14:paraId="5458E1BA" w14:textId="77777777" w:rsidTr="005D27D5">
        <w:trPr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C5F56D" w14:textId="77777777" w:rsidR="00F40EF1" w:rsidRPr="003B3A59" w:rsidRDefault="00F40EF1" w:rsidP="00551E7C">
            <w:pPr>
              <w:pStyle w:val="Stlus1"/>
            </w:pPr>
            <w:r w:rsidRPr="003B3A59">
              <w:t>Počet hodín</w:t>
            </w:r>
          </w:p>
          <w:p w14:paraId="0D653AA1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86F8C4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0285F0" w14:textId="77777777" w:rsidR="00F40EF1" w:rsidRPr="003B3A59" w:rsidRDefault="00F40EF1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D94971" w14:textId="77777777" w:rsidR="00F40EF1" w:rsidRPr="003B3A59" w:rsidRDefault="00F40EF1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E33444" w14:textId="77777777" w:rsidR="00F40EF1" w:rsidRPr="003B3A59" w:rsidRDefault="00F40EF1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F40EF1" w:rsidRPr="003B3A59" w14:paraId="5705841A" w14:textId="77777777" w:rsidTr="0089481C">
        <w:trPr>
          <w:trHeight w:val="1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89248" w14:textId="77777777" w:rsidR="00F40EF1" w:rsidRDefault="00CC6322" w:rsidP="00CC6322">
            <w:pPr>
              <w:pStyle w:val="Stlus1"/>
            </w:pPr>
            <w:r>
              <w:t xml:space="preserve">   </w:t>
            </w:r>
            <w:r w:rsidR="00F40EF1">
              <w:t xml:space="preserve">  </w:t>
            </w:r>
            <w:r w:rsidR="00F91601">
              <w:t>22</w:t>
            </w:r>
            <w:r w:rsidR="00F40EF1">
              <w:t xml:space="preserve">    </w:t>
            </w:r>
          </w:p>
          <w:p w14:paraId="3F70BBB5" w14:textId="77777777" w:rsidR="00CC6322" w:rsidRDefault="00CC6322" w:rsidP="00CC6322">
            <w:pPr>
              <w:pStyle w:val="Stlus1"/>
            </w:pPr>
          </w:p>
          <w:p w14:paraId="62DDE9CA" w14:textId="77777777" w:rsidR="00CC6322" w:rsidRDefault="00CC6322" w:rsidP="00CC6322">
            <w:pPr>
              <w:pStyle w:val="Stlus1"/>
            </w:pPr>
          </w:p>
          <w:p w14:paraId="765EDED2" w14:textId="77777777" w:rsidR="00CC6322" w:rsidRDefault="00CC6322" w:rsidP="00CC6322">
            <w:pPr>
              <w:pStyle w:val="Stlus1"/>
            </w:pPr>
          </w:p>
          <w:p w14:paraId="30970278" w14:textId="0C52246B" w:rsidR="00CC6322" w:rsidRDefault="00CC6322" w:rsidP="00CC6322">
            <w:pPr>
              <w:pStyle w:val="Stlus1"/>
            </w:pPr>
          </w:p>
          <w:p w14:paraId="464BD165" w14:textId="65ACF631" w:rsidR="00EF62E6" w:rsidRDefault="00EF62E6" w:rsidP="00CC6322">
            <w:pPr>
              <w:pStyle w:val="Stlus1"/>
            </w:pPr>
          </w:p>
          <w:p w14:paraId="376DA239" w14:textId="03F5382E" w:rsidR="00EF62E6" w:rsidRDefault="00EF62E6" w:rsidP="00CC6322">
            <w:pPr>
              <w:pStyle w:val="Stlus1"/>
            </w:pPr>
          </w:p>
          <w:p w14:paraId="7178FD85" w14:textId="49A2DC17" w:rsidR="00EF62E6" w:rsidRDefault="00EF62E6" w:rsidP="00CC6322">
            <w:pPr>
              <w:pStyle w:val="Stlus1"/>
            </w:pPr>
          </w:p>
          <w:p w14:paraId="07E2331A" w14:textId="0BCF30A2" w:rsidR="00EF62E6" w:rsidRDefault="00EF62E6" w:rsidP="00CC6322">
            <w:pPr>
              <w:pStyle w:val="Stlus1"/>
            </w:pPr>
          </w:p>
          <w:p w14:paraId="26897592" w14:textId="027016CB" w:rsidR="00EF62E6" w:rsidRDefault="00EF62E6" w:rsidP="00CC6322">
            <w:pPr>
              <w:pStyle w:val="Stlus1"/>
            </w:pPr>
          </w:p>
          <w:p w14:paraId="2127186E" w14:textId="73E0EDA8" w:rsidR="00EF62E6" w:rsidRDefault="00EF62E6" w:rsidP="00CC6322">
            <w:pPr>
              <w:pStyle w:val="Stlus1"/>
            </w:pPr>
          </w:p>
          <w:p w14:paraId="170A31A2" w14:textId="7D1EC108" w:rsidR="00EF62E6" w:rsidRDefault="00EF62E6" w:rsidP="00CC6322">
            <w:pPr>
              <w:pStyle w:val="Stlus1"/>
            </w:pPr>
          </w:p>
          <w:p w14:paraId="1FE03E0E" w14:textId="78B95328" w:rsidR="00EF62E6" w:rsidRDefault="00EF62E6" w:rsidP="00CC6322">
            <w:pPr>
              <w:pStyle w:val="Stlus1"/>
            </w:pPr>
          </w:p>
          <w:p w14:paraId="78B82EF2" w14:textId="4CEDFF36" w:rsidR="00EF62E6" w:rsidRDefault="00EF62E6" w:rsidP="00CC6322">
            <w:pPr>
              <w:pStyle w:val="Stlus1"/>
            </w:pPr>
          </w:p>
          <w:p w14:paraId="616499D9" w14:textId="6B6F14DD" w:rsidR="00EF62E6" w:rsidRDefault="00EF62E6" w:rsidP="00CC6322">
            <w:pPr>
              <w:pStyle w:val="Stlus1"/>
            </w:pPr>
          </w:p>
          <w:p w14:paraId="1F8045DE" w14:textId="77777777" w:rsidR="00EF62E6" w:rsidRDefault="00EF62E6" w:rsidP="00CC6322">
            <w:pPr>
              <w:pStyle w:val="Stlus1"/>
            </w:pPr>
          </w:p>
          <w:p w14:paraId="2C4689E4" w14:textId="77777777" w:rsidR="00CC6322" w:rsidRDefault="00CC6322" w:rsidP="00CC6322">
            <w:pPr>
              <w:pStyle w:val="Stlus1"/>
            </w:pPr>
          </w:p>
          <w:p w14:paraId="2924B091" w14:textId="75F0451A" w:rsidR="00CC6322" w:rsidRDefault="00CC6322" w:rsidP="00CC6322">
            <w:pPr>
              <w:pStyle w:val="Stlus1"/>
            </w:pPr>
            <w:r>
              <w:t xml:space="preserve">     </w:t>
            </w:r>
            <w:r w:rsidR="00F91601">
              <w:t>3</w:t>
            </w:r>
            <w:r w:rsidR="00D110ED">
              <w:t>0</w:t>
            </w:r>
          </w:p>
          <w:p w14:paraId="42B1A90F" w14:textId="77777777" w:rsidR="00CC6322" w:rsidRDefault="00CC6322" w:rsidP="00CC6322">
            <w:pPr>
              <w:pStyle w:val="Stlus1"/>
            </w:pPr>
          </w:p>
          <w:p w14:paraId="4B982E09" w14:textId="77777777" w:rsidR="00EF62E6" w:rsidRDefault="00EF62E6" w:rsidP="00CC6322">
            <w:pPr>
              <w:pStyle w:val="Stlus1"/>
            </w:pPr>
          </w:p>
          <w:p w14:paraId="1473C3DC" w14:textId="77777777" w:rsidR="00EF62E6" w:rsidRDefault="00EF62E6" w:rsidP="00CC6322">
            <w:pPr>
              <w:pStyle w:val="Stlus1"/>
            </w:pPr>
          </w:p>
          <w:p w14:paraId="46774323" w14:textId="77777777" w:rsidR="00EF62E6" w:rsidRDefault="00EF62E6" w:rsidP="00CC6322">
            <w:pPr>
              <w:pStyle w:val="Stlus1"/>
            </w:pPr>
          </w:p>
          <w:p w14:paraId="7F8D132A" w14:textId="77777777" w:rsidR="00EF62E6" w:rsidRDefault="00EF62E6" w:rsidP="00CC6322">
            <w:pPr>
              <w:pStyle w:val="Stlus1"/>
            </w:pPr>
          </w:p>
          <w:p w14:paraId="48E820C9" w14:textId="17051890" w:rsidR="00EF62E6" w:rsidRDefault="00EF62E6" w:rsidP="00CC6322">
            <w:pPr>
              <w:pStyle w:val="Stlus1"/>
            </w:pPr>
          </w:p>
          <w:p w14:paraId="398C07A8" w14:textId="4C0E8C7A" w:rsidR="00EF62E6" w:rsidRDefault="00EF62E6" w:rsidP="00CC6322">
            <w:pPr>
              <w:pStyle w:val="Stlus1"/>
            </w:pPr>
          </w:p>
          <w:p w14:paraId="652FF2FE" w14:textId="7B89EFD5" w:rsidR="00EF62E6" w:rsidRDefault="00EF62E6" w:rsidP="00CC6322">
            <w:pPr>
              <w:pStyle w:val="Stlus1"/>
            </w:pPr>
          </w:p>
          <w:p w14:paraId="75C2BE5A" w14:textId="4B0D8C30" w:rsidR="00EF62E6" w:rsidRDefault="00EF62E6" w:rsidP="00CC6322">
            <w:pPr>
              <w:pStyle w:val="Stlus1"/>
            </w:pPr>
          </w:p>
          <w:p w14:paraId="61C7F343" w14:textId="4ECC4BC6" w:rsidR="00EF62E6" w:rsidRDefault="00EF62E6" w:rsidP="00CC6322">
            <w:pPr>
              <w:pStyle w:val="Stlus1"/>
            </w:pPr>
          </w:p>
          <w:p w14:paraId="0E83BD21" w14:textId="6EFB586D" w:rsidR="00EF62E6" w:rsidRDefault="00EF62E6" w:rsidP="00CC6322">
            <w:pPr>
              <w:pStyle w:val="Stlus1"/>
            </w:pPr>
          </w:p>
          <w:p w14:paraId="3B7C4BB4" w14:textId="2A7106D8" w:rsidR="00EF62E6" w:rsidRDefault="00EF62E6" w:rsidP="00CC6322">
            <w:pPr>
              <w:pStyle w:val="Stlus1"/>
            </w:pPr>
          </w:p>
          <w:p w14:paraId="4D2046C3" w14:textId="6A478CD1" w:rsidR="00EF62E6" w:rsidRDefault="00EF62E6" w:rsidP="00CC6322">
            <w:pPr>
              <w:pStyle w:val="Stlus1"/>
            </w:pPr>
          </w:p>
          <w:p w14:paraId="55F20FEE" w14:textId="425A0DC7" w:rsidR="00EF62E6" w:rsidRDefault="00EF62E6" w:rsidP="00CC6322">
            <w:pPr>
              <w:pStyle w:val="Stlus1"/>
            </w:pPr>
          </w:p>
          <w:p w14:paraId="13CF6FDA" w14:textId="1802A888" w:rsidR="00EF62E6" w:rsidRDefault="00EF62E6" w:rsidP="00CC6322">
            <w:pPr>
              <w:pStyle w:val="Stlus1"/>
            </w:pPr>
          </w:p>
          <w:p w14:paraId="390834EF" w14:textId="0AE39243" w:rsidR="00EF62E6" w:rsidRDefault="00EF62E6" w:rsidP="00CC6322">
            <w:pPr>
              <w:pStyle w:val="Stlus1"/>
            </w:pPr>
          </w:p>
          <w:p w14:paraId="576EDB39" w14:textId="52DCED1A" w:rsidR="00EF62E6" w:rsidRDefault="00EF62E6" w:rsidP="00CC6322">
            <w:pPr>
              <w:pStyle w:val="Stlus1"/>
            </w:pPr>
          </w:p>
          <w:p w14:paraId="0080DEA8" w14:textId="6AEA8F32" w:rsidR="00EF62E6" w:rsidRDefault="00EF62E6" w:rsidP="00CC6322">
            <w:pPr>
              <w:pStyle w:val="Stlus1"/>
            </w:pPr>
          </w:p>
          <w:p w14:paraId="43846BE6" w14:textId="4A2C29CD" w:rsidR="00EF62E6" w:rsidRDefault="00EF62E6" w:rsidP="00CC6322">
            <w:pPr>
              <w:pStyle w:val="Stlus1"/>
            </w:pPr>
          </w:p>
          <w:p w14:paraId="1B4C6FBF" w14:textId="5E67B6CB" w:rsidR="00EF62E6" w:rsidRDefault="00EF62E6" w:rsidP="00CC6322">
            <w:pPr>
              <w:pStyle w:val="Stlus1"/>
            </w:pPr>
          </w:p>
          <w:p w14:paraId="4BDC83BB" w14:textId="65B66BAE" w:rsidR="00EF62E6" w:rsidRDefault="00EF62E6" w:rsidP="00CC6322">
            <w:pPr>
              <w:pStyle w:val="Stlus1"/>
            </w:pPr>
          </w:p>
          <w:p w14:paraId="224DEEBE" w14:textId="22CCC485" w:rsidR="00EF62E6" w:rsidRDefault="00EF62E6" w:rsidP="00CC6322">
            <w:pPr>
              <w:pStyle w:val="Stlus1"/>
            </w:pPr>
          </w:p>
          <w:p w14:paraId="249BDF76" w14:textId="12BF8ABE" w:rsidR="00EF62E6" w:rsidRDefault="000F3CAE" w:rsidP="00EF62E6">
            <w:pPr>
              <w:pStyle w:val="Stlus1"/>
              <w:jc w:val="center"/>
            </w:pPr>
            <w:r>
              <w:t>25</w:t>
            </w:r>
          </w:p>
          <w:p w14:paraId="5883A134" w14:textId="77777777" w:rsidR="00EF62E6" w:rsidRDefault="00EF62E6" w:rsidP="00CC6322">
            <w:pPr>
              <w:pStyle w:val="Stlus1"/>
            </w:pPr>
          </w:p>
          <w:p w14:paraId="520B0881" w14:textId="77777777" w:rsidR="00EF62E6" w:rsidRDefault="00EF62E6" w:rsidP="00CC6322">
            <w:pPr>
              <w:pStyle w:val="Stlus1"/>
            </w:pPr>
          </w:p>
          <w:p w14:paraId="7F96821D" w14:textId="4CCC3B48" w:rsidR="00EF62E6" w:rsidRPr="003B3A59" w:rsidRDefault="00EF62E6" w:rsidP="00CC6322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A91C3" w14:textId="77777777" w:rsidR="00F40EF1" w:rsidRDefault="0046257A" w:rsidP="00551E7C">
            <w:pPr>
              <w:pStyle w:val="Stlus1"/>
              <w:jc w:val="lef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>Človek a svet práce</w:t>
            </w:r>
          </w:p>
          <w:p w14:paraId="4C86D02A" w14:textId="77777777" w:rsidR="00F40EF1" w:rsidRPr="00703A79" w:rsidRDefault="00F40EF1" w:rsidP="00551E7C">
            <w:pPr>
              <w:pStyle w:val="Stlus1"/>
              <w:jc w:val="left"/>
              <w:rPr>
                <w:bCs/>
                <w:iCs/>
                <w:szCs w:val="20"/>
              </w:rPr>
            </w:pPr>
            <w:r w:rsidRPr="00703A79">
              <w:rPr>
                <w:bCs/>
                <w:szCs w:val="20"/>
              </w:rPr>
              <w:t xml:space="preserve"> </w:t>
            </w:r>
          </w:p>
          <w:p w14:paraId="6AECAB6E" w14:textId="77777777" w:rsidR="00F40EF1" w:rsidRPr="00703A79" w:rsidRDefault="00F40EF1" w:rsidP="00551E7C">
            <w:pPr>
              <w:pStyle w:val="Stlus1"/>
              <w:rPr>
                <w:bCs/>
                <w:iCs/>
                <w:szCs w:val="20"/>
              </w:rPr>
            </w:pPr>
          </w:p>
          <w:p w14:paraId="14798271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8DD6AF" w14:textId="77777777" w:rsidR="00F40EF1" w:rsidRDefault="00CC6322" w:rsidP="00551E7C">
            <w:pPr>
              <w:pStyle w:val="Stlus1"/>
            </w:pPr>
            <w:proofErr w:type="spellStart"/>
            <w:r>
              <w:t>Sebaobslužné</w:t>
            </w:r>
            <w:proofErr w:type="spellEnd"/>
            <w:r>
              <w:t xml:space="preserve"> činnosti</w:t>
            </w:r>
          </w:p>
          <w:p w14:paraId="2071C2CE" w14:textId="77777777" w:rsidR="00CC6322" w:rsidRDefault="00CC6322" w:rsidP="00551E7C">
            <w:pPr>
              <w:pStyle w:val="Stlus1"/>
            </w:pPr>
          </w:p>
          <w:p w14:paraId="474B1A66" w14:textId="77777777" w:rsidR="00CC6322" w:rsidRDefault="00CC6322" w:rsidP="00551E7C">
            <w:pPr>
              <w:pStyle w:val="Stlus1"/>
            </w:pPr>
          </w:p>
          <w:p w14:paraId="2740926C" w14:textId="62FBB055" w:rsidR="00CC6322" w:rsidRDefault="00CC6322" w:rsidP="00551E7C">
            <w:pPr>
              <w:pStyle w:val="Stlus1"/>
            </w:pPr>
          </w:p>
          <w:p w14:paraId="6CA88C43" w14:textId="1919C8F3" w:rsidR="00796948" w:rsidRDefault="00796948" w:rsidP="00551E7C">
            <w:pPr>
              <w:pStyle w:val="Stlus1"/>
            </w:pPr>
          </w:p>
          <w:p w14:paraId="0D3EC741" w14:textId="3C6ECC33" w:rsidR="00796948" w:rsidRDefault="00796948" w:rsidP="00551E7C">
            <w:pPr>
              <w:pStyle w:val="Stlus1"/>
            </w:pPr>
          </w:p>
          <w:p w14:paraId="019C943A" w14:textId="6EEF246C" w:rsidR="00796948" w:rsidRDefault="00796948" w:rsidP="00551E7C">
            <w:pPr>
              <w:pStyle w:val="Stlus1"/>
            </w:pPr>
          </w:p>
          <w:p w14:paraId="67553BA5" w14:textId="4BDE0A6C" w:rsidR="00796948" w:rsidRDefault="00796948" w:rsidP="00551E7C">
            <w:pPr>
              <w:pStyle w:val="Stlus1"/>
            </w:pPr>
          </w:p>
          <w:p w14:paraId="2042B724" w14:textId="3A7894C1" w:rsidR="00796948" w:rsidRDefault="00796948" w:rsidP="00551E7C">
            <w:pPr>
              <w:pStyle w:val="Stlus1"/>
            </w:pPr>
          </w:p>
          <w:p w14:paraId="3EEF7E30" w14:textId="04C8DB9F" w:rsidR="00796948" w:rsidRDefault="00796948" w:rsidP="00551E7C">
            <w:pPr>
              <w:pStyle w:val="Stlus1"/>
            </w:pPr>
          </w:p>
          <w:p w14:paraId="289E109F" w14:textId="52F05D88" w:rsidR="00796948" w:rsidRDefault="00796948" w:rsidP="00551E7C">
            <w:pPr>
              <w:pStyle w:val="Stlus1"/>
            </w:pPr>
          </w:p>
          <w:p w14:paraId="6A4105F7" w14:textId="5B8ED395" w:rsidR="00796948" w:rsidRDefault="00796948" w:rsidP="00551E7C">
            <w:pPr>
              <w:pStyle w:val="Stlus1"/>
            </w:pPr>
          </w:p>
          <w:p w14:paraId="1157E8D4" w14:textId="748BBD7E" w:rsidR="00796948" w:rsidRDefault="00796948" w:rsidP="00551E7C">
            <w:pPr>
              <w:pStyle w:val="Stlus1"/>
            </w:pPr>
          </w:p>
          <w:p w14:paraId="2FF1789F" w14:textId="5DAD2A53" w:rsidR="00796948" w:rsidRDefault="00796948" w:rsidP="00551E7C">
            <w:pPr>
              <w:pStyle w:val="Stlus1"/>
            </w:pPr>
          </w:p>
          <w:p w14:paraId="6E5BDDCC" w14:textId="77777777" w:rsidR="00796948" w:rsidRDefault="00796948" w:rsidP="00551E7C">
            <w:pPr>
              <w:pStyle w:val="Stlus1"/>
            </w:pPr>
          </w:p>
          <w:p w14:paraId="733E0B21" w14:textId="77777777" w:rsidR="00CC6322" w:rsidRDefault="00CC6322" w:rsidP="00551E7C">
            <w:pPr>
              <w:pStyle w:val="Stlus1"/>
            </w:pPr>
          </w:p>
          <w:p w14:paraId="4D275AB4" w14:textId="2C9DF2EC" w:rsidR="00CC6322" w:rsidRDefault="00CC6322" w:rsidP="005D27D5">
            <w:pPr>
              <w:pStyle w:val="Stlus1"/>
              <w:jc w:val="left"/>
            </w:pPr>
            <w:r>
              <w:t>Práce v</w:t>
            </w:r>
            <w:r w:rsidR="00796948">
              <w:t> </w:t>
            </w:r>
            <w:r>
              <w:t>domácnosti</w:t>
            </w:r>
          </w:p>
          <w:p w14:paraId="5247BB10" w14:textId="0FEEC7FE" w:rsidR="00796948" w:rsidRDefault="00796948" w:rsidP="005D27D5">
            <w:pPr>
              <w:pStyle w:val="Stlus1"/>
              <w:jc w:val="left"/>
            </w:pPr>
          </w:p>
          <w:p w14:paraId="567B0E73" w14:textId="49E62DF0" w:rsidR="00796948" w:rsidRDefault="00796948" w:rsidP="005D27D5">
            <w:pPr>
              <w:pStyle w:val="Stlus1"/>
              <w:jc w:val="left"/>
            </w:pPr>
          </w:p>
          <w:p w14:paraId="1E7D3A10" w14:textId="4529448A" w:rsidR="00796948" w:rsidRDefault="00796948" w:rsidP="005D27D5">
            <w:pPr>
              <w:pStyle w:val="Stlus1"/>
              <w:jc w:val="left"/>
            </w:pPr>
          </w:p>
          <w:p w14:paraId="5B373BF8" w14:textId="71049120" w:rsidR="00796948" w:rsidRDefault="00796948" w:rsidP="005D27D5">
            <w:pPr>
              <w:pStyle w:val="Stlus1"/>
              <w:jc w:val="left"/>
            </w:pPr>
          </w:p>
          <w:p w14:paraId="57407860" w14:textId="5F56EF89" w:rsidR="00796948" w:rsidRDefault="00796948" w:rsidP="005D27D5">
            <w:pPr>
              <w:pStyle w:val="Stlus1"/>
              <w:jc w:val="left"/>
            </w:pPr>
          </w:p>
          <w:p w14:paraId="253053DB" w14:textId="4A0DC06A" w:rsidR="00796948" w:rsidRDefault="00796948" w:rsidP="005D27D5">
            <w:pPr>
              <w:pStyle w:val="Stlus1"/>
              <w:jc w:val="left"/>
            </w:pPr>
          </w:p>
          <w:p w14:paraId="0C9B83C5" w14:textId="451AC733" w:rsidR="00796948" w:rsidRDefault="00796948" w:rsidP="005D27D5">
            <w:pPr>
              <w:pStyle w:val="Stlus1"/>
              <w:jc w:val="left"/>
            </w:pPr>
          </w:p>
          <w:p w14:paraId="2F58D6EE" w14:textId="7E3A3569" w:rsidR="00796948" w:rsidRDefault="00796948" w:rsidP="005D27D5">
            <w:pPr>
              <w:pStyle w:val="Stlus1"/>
              <w:jc w:val="left"/>
            </w:pPr>
          </w:p>
          <w:p w14:paraId="1A1FEBE4" w14:textId="55A94F49" w:rsidR="00796948" w:rsidRDefault="00796948" w:rsidP="005D27D5">
            <w:pPr>
              <w:pStyle w:val="Stlus1"/>
              <w:jc w:val="left"/>
            </w:pPr>
          </w:p>
          <w:p w14:paraId="5B538BF8" w14:textId="2F2D8AE0" w:rsidR="00796948" w:rsidRDefault="00796948" w:rsidP="005D27D5">
            <w:pPr>
              <w:pStyle w:val="Stlus1"/>
              <w:jc w:val="left"/>
            </w:pPr>
          </w:p>
          <w:p w14:paraId="01358ECB" w14:textId="7EB3A5EF" w:rsidR="00796948" w:rsidRDefault="00796948" w:rsidP="005D27D5">
            <w:pPr>
              <w:pStyle w:val="Stlus1"/>
              <w:jc w:val="left"/>
            </w:pPr>
          </w:p>
          <w:p w14:paraId="4CF1B7C3" w14:textId="70239578" w:rsidR="00796948" w:rsidRDefault="00796948" w:rsidP="005D27D5">
            <w:pPr>
              <w:pStyle w:val="Stlus1"/>
              <w:jc w:val="left"/>
            </w:pPr>
          </w:p>
          <w:p w14:paraId="202A106F" w14:textId="08C54546" w:rsidR="00796948" w:rsidRDefault="00796948" w:rsidP="005D27D5">
            <w:pPr>
              <w:pStyle w:val="Stlus1"/>
              <w:jc w:val="left"/>
            </w:pPr>
          </w:p>
          <w:p w14:paraId="12FF44D5" w14:textId="7C41E638" w:rsidR="00796948" w:rsidRDefault="00796948" w:rsidP="005D27D5">
            <w:pPr>
              <w:pStyle w:val="Stlus1"/>
              <w:jc w:val="left"/>
            </w:pPr>
          </w:p>
          <w:p w14:paraId="0729F40C" w14:textId="77777777" w:rsidR="00796948" w:rsidRDefault="00796948" w:rsidP="005D27D5">
            <w:pPr>
              <w:pStyle w:val="Stlus1"/>
              <w:jc w:val="left"/>
            </w:pPr>
          </w:p>
          <w:p w14:paraId="34B9B5C4" w14:textId="537EFD0A" w:rsidR="00796948" w:rsidRDefault="00796948" w:rsidP="005D27D5">
            <w:pPr>
              <w:pStyle w:val="Stlus1"/>
              <w:jc w:val="left"/>
            </w:pPr>
          </w:p>
          <w:p w14:paraId="4EEEE6D9" w14:textId="3E1AFAC2" w:rsidR="00EF62E6" w:rsidRDefault="00EF62E6" w:rsidP="005D27D5">
            <w:pPr>
              <w:pStyle w:val="Stlus1"/>
              <w:jc w:val="left"/>
            </w:pPr>
          </w:p>
          <w:p w14:paraId="2C12BBD8" w14:textId="65BD1F5D" w:rsidR="00EF62E6" w:rsidRDefault="00EF62E6" w:rsidP="005D27D5">
            <w:pPr>
              <w:pStyle w:val="Stlus1"/>
              <w:jc w:val="left"/>
            </w:pPr>
          </w:p>
          <w:p w14:paraId="23692115" w14:textId="77777777" w:rsidR="00EF62E6" w:rsidRDefault="00EF62E6" w:rsidP="005D27D5">
            <w:pPr>
              <w:pStyle w:val="Stlus1"/>
              <w:jc w:val="left"/>
            </w:pPr>
          </w:p>
          <w:p w14:paraId="49FE3DED" w14:textId="399A8570" w:rsidR="00796948" w:rsidRDefault="00796948" w:rsidP="005D27D5">
            <w:pPr>
              <w:pStyle w:val="Stlus1"/>
              <w:jc w:val="left"/>
            </w:pPr>
          </w:p>
          <w:p w14:paraId="77FDF971" w14:textId="6D65FA58" w:rsidR="00796948" w:rsidRDefault="00796948" w:rsidP="005D27D5">
            <w:pPr>
              <w:pStyle w:val="Stlus1"/>
              <w:jc w:val="left"/>
            </w:pPr>
            <w:r>
              <w:t>Práce v dielni</w:t>
            </w:r>
          </w:p>
          <w:p w14:paraId="45C1217B" w14:textId="77777777" w:rsidR="00796948" w:rsidRDefault="00796948" w:rsidP="005D27D5">
            <w:pPr>
              <w:pStyle w:val="Stlus1"/>
              <w:jc w:val="left"/>
            </w:pPr>
          </w:p>
          <w:p w14:paraId="12873EDB" w14:textId="77777777" w:rsidR="00796948" w:rsidRDefault="00796948" w:rsidP="005D27D5">
            <w:pPr>
              <w:pStyle w:val="Stlus1"/>
              <w:jc w:val="left"/>
            </w:pPr>
          </w:p>
          <w:p w14:paraId="648D1B74" w14:textId="77777777" w:rsidR="00796948" w:rsidRDefault="00796948" w:rsidP="005D27D5">
            <w:pPr>
              <w:pStyle w:val="Stlus1"/>
              <w:jc w:val="left"/>
            </w:pPr>
          </w:p>
          <w:p w14:paraId="3C29917C" w14:textId="77777777" w:rsidR="00796948" w:rsidRDefault="00796948" w:rsidP="005D27D5">
            <w:pPr>
              <w:pStyle w:val="Stlus1"/>
              <w:jc w:val="left"/>
            </w:pPr>
          </w:p>
          <w:p w14:paraId="3DA30DDC" w14:textId="77777777" w:rsidR="00796948" w:rsidRDefault="00796948" w:rsidP="005D27D5">
            <w:pPr>
              <w:pStyle w:val="Stlus1"/>
              <w:jc w:val="left"/>
            </w:pPr>
          </w:p>
          <w:p w14:paraId="3E738388" w14:textId="77777777" w:rsidR="00796948" w:rsidRDefault="00796948" w:rsidP="005D27D5">
            <w:pPr>
              <w:pStyle w:val="Stlus1"/>
              <w:jc w:val="left"/>
            </w:pPr>
          </w:p>
          <w:p w14:paraId="72F48550" w14:textId="77777777" w:rsidR="00796948" w:rsidRDefault="00796948" w:rsidP="005D27D5">
            <w:pPr>
              <w:pStyle w:val="Stlus1"/>
              <w:jc w:val="left"/>
            </w:pPr>
          </w:p>
          <w:p w14:paraId="2BC3DA01" w14:textId="77777777" w:rsidR="00796948" w:rsidRDefault="00796948" w:rsidP="005D27D5">
            <w:pPr>
              <w:pStyle w:val="Stlus1"/>
              <w:jc w:val="left"/>
            </w:pPr>
          </w:p>
          <w:p w14:paraId="74698A62" w14:textId="77777777" w:rsidR="00796948" w:rsidRDefault="00796948" w:rsidP="005D27D5">
            <w:pPr>
              <w:pStyle w:val="Stlus1"/>
              <w:jc w:val="left"/>
            </w:pPr>
          </w:p>
          <w:p w14:paraId="2E3DDF49" w14:textId="138F1D73" w:rsidR="00796948" w:rsidRPr="003B3A59" w:rsidRDefault="00796948" w:rsidP="005D27D5">
            <w:pPr>
              <w:pStyle w:val="Stlus1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BB562" w14:textId="1435808F" w:rsidR="00651A1A" w:rsidRDefault="00651A1A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Upevňovať poznatky z </w:t>
            </w:r>
            <w:r w:rsidR="00442C54">
              <w:rPr>
                <w:szCs w:val="20"/>
              </w:rPr>
              <w:t>2</w:t>
            </w:r>
            <w:r>
              <w:rPr>
                <w:szCs w:val="20"/>
              </w:rPr>
              <w:t xml:space="preserve">. </w:t>
            </w:r>
            <w:r w:rsidR="003366CE">
              <w:rPr>
                <w:szCs w:val="20"/>
              </w:rPr>
              <w:t>r</w:t>
            </w:r>
            <w:r>
              <w:rPr>
                <w:szCs w:val="20"/>
              </w:rPr>
              <w:t>očníka.</w:t>
            </w:r>
          </w:p>
          <w:p w14:paraId="64A5A75F" w14:textId="77777777" w:rsidR="00442C54" w:rsidRPr="00442C54" w:rsidRDefault="00442C54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Pri práci s nožnicami poučíme žiakov o bezpečnosti a ich správnom používaní. </w:t>
            </w:r>
          </w:p>
          <w:p w14:paraId="67D205DC" w14:textId="77777777" w:rsidR="00442C54" w:rsidRPr="00442C54" w:rsidRDefault="00442C54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Používame nožnice so zaguľatenými hrotmi. </w:t>
            </w:r>
          </w:p>
          <w:p w14:paraId="17C097F0" w14:textId="77777777" w:rsidR="00442C54" w:rsidRPr="00442C54" w:rsidRDefault="00442C54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Pri pestovateľských prácach žiaci pozorujú zmeny na semenách pri klíčení a začiatočnom raste v miskách a črepníkoch, ale pozorujú aj rast rastlín, vytváranie kvetov a plodov na školskom pozemku. </w:t>
            </w:r>
          </w:p>
          <w:p w14:paraId="347F53E5" w14:textId="77777777" w:rsidR="00442C54" w:rsidRPr="00442C54" w:rsidRDefault="00442C54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Úroveň dosiahnutých zručnosti závisí od individuálnych schopností každého žiaka.</w:t>
            </w:r>
          </w:p>
          <w:p w14:paraId="545A3D7A" w14:textId="52918A9C" w:rsidR="00F40EF1" w:rsidRPr="00651A1A" w:rsidRDefault="00651A1A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651A1A">
              <w:rPr>
                <w:szCs w:val="20"/>
              </w:rPr>
              <w:t>Účelne spraco</w:t>
            </w:r>
            <w:r>
              <w:rPr>
                <w:szCs w:val="20"/>
              </w:rPr>
              <w:t>v</w:t>
            </w:r>
            <w:r w:rsidRPr="00651A1A">
              <w:rPr>
                <w:szCs w:val="20"/>
              </w:rPr>
              <w:t>ávať materiál tak, aby bol čo na</w:t>
            </w:r>
            <w:r>
              <w:rPr>
                <w:szCs w:val="20"/>
              </w:rPr>
              <w:t>j</w:t>
            </w:r>
            <w:r w:rsidRPr="00651A1A">
              <w:rPr>
                <w:szCs w:val="20"/>
              </w:rPr>
              <w:t>lepšie využitý.</w:t>
            </w:r>
            <w:r w:rsidR="00F40EF1" w:rsidRPr="00651A1A">
              <w:rPr>
                <w:szCs w:val="20"/>
              </w:rPr>
              <w:t xml:space="preserve"> </w:t>
            </w:r>
          </w:p>
          <w:p w14:paraId="24F55919" w14:textId="0C7FE95D" w:rsidR="00651A1A" w:rsidRDefault="00651A1A" w:rsidP="00CD167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367DD8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2A9C4BA" w14:textId="13C24E23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03C554E" w14:textId="45A15AD7" w:rsidR="00442C54" w:rsidRDefault="00442C54" w:rsidP="00AF7C9B">
            <w:pPr>
              <w:pStyle w:val="Stlus1"/>
              <w:jc w:val="left"/>
              <w:rPr>
                <w:szCs w:val="20"/>
              </w:rPr>
            </w:pPr>
          </w:p>
          <w:p w14:paraId="5A26CB36" w14:textId="6AEA4BDD" w:rsidR="00442C54" w:rsidRDefault="00442C54" w:rsidP="00AF7C9B">
            <w:pPr>
              <w:pStyle w:val="Stlus1"/>
              <w:jc w:val="left"/>
              <w:rPr>
                <w:szCs w:val="20"/>
              </w:rPr>
            </w:pPr>
          </w:p>
          <w:p w14:paraId="396D4968" w14:textId="77777777" w:rsidR="00CD167E" w:rsidRDefault="00CD167E" w:rsidP="00AF7C9B">
            <w:pPr>
              <w:pStyle w:val="Stlus1"/>
              <w:jc w:val="left"/>
              <w:rPr>
                <w:szCs w:val="20"/>
              </w:rPr>
            </w:pPr>
          </w:p>
          <w:p w14:paraId="712A2F46" w14:textId="2228462A" w:rsidR="00442C54" w:rsidRDefault="00442C54" w:rsidP="00AF7C9B">
            <w:pPr>
              <w:pStyle w:val="Stlus1"/>
              <w:jc w:val="left"/>
              <w:rPr>
                <w:szCs w:val="20"/>
              </w:rPr>
            </w:pPr>
          </w:p>
          <w:p w14:paraId="7E1887A1" w14:textId="77777777" w:rsidR="00CD167E" w:rsidRDefault="00CD167E" w:rsidP="00AF7C9B">
            <w:pPr>
              <w:pStyle w:val="Stlus1"/>
              <w:jc w:val="left"/>
              <w:rPr>
                <w:szCs w:val="20"/>
              </w:rPr>
            </w:pPr>
          </w:p>
          <w:p w14:paraId="7D024022" w14:textId="77777777" w:rsidR="00442C54" w:rsidRDefault="00442C54" w:rsidP="00AF7C9B">
            <w:pPr>
              <w:pStyle w:val="Stlus1"/>
              <w:jc w:val="left"/>
              <w:rPr>
                <w:szCs w:val="20"/>
              </w:rPr>
            </w:pPr>
          </w:p>
          <w:p w14:paraId="75ED0130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05384C0" w14:textId="2F91D582" w:rsidR="00AF7C9B" w:rsidRDefault="00796948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Informovať o </w:t>
            </w:r>
            <w:r w:rsidR="00AF7C9B">
              <w:rPr>
                <w:szCs w:val="20"/>
              </w:rPr>
              <w:t xml:space="preserve"> význam</w:t>
            </w:r>
            <w:r>
              <w:rPr>
                <w:szCs w:val="20"/>
              </w:rPr>
              <w:t>e</w:t>
            </w:r>
            <w:r w:rsidR="00AF7C9B">
              <w:rPr>
                <w:szCs w:val="20"/>
              </w:rPr>
              <w:t xml:space="preserve"> dodržiavania hygieny v domácnosti.</w:t>
            </w:r>
          </w:p>
          <w:p w14:paraId="3F188C65" w14:textId="61820961" w:rsidR="000342B2" w:rsidRDefault="00796948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Aplikovať</w:t>
            </w:r>
            <w:r w:rsidR="000342B2">
              <w:rPr>
                <w:szCs w:val="20"/>
              </w:rPr>
              <w:t xml:space="preserve"> potrebu dodržiavania bezpečnosti pri práci.</w:t>
            </w:r>
          </w:p>
          <w:p w14:paraId="2BCEE5F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3B5833EE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41CD0216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0D5CA8D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4C864C7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6CF1351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124C8EA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B3CA595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0A9003F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E7B56C9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CBD5E6B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67DC236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47A5B6EE" w14:textId="77777777" w:rsidR="00F40EF1" w:rsidRDefault="00F40EF1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3626349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BCB0BE6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D8CDF00" w14:textId="17FBC25A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305BB9E8" w14:textId="49F7D07F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43068276" w14:textId="1326E47E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61882A6" w14:textId="77777777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25721AC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D7081C5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402F4E63" w14:textId="77777777" w:rsidR="00796948" w:rsidRDefault="00796948" w:rsidP="00796948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Vzbudiť pozitívny vzťah k práci.</w:t>
            </w:r>
          </w:p>
          <w:p w14:paraId="71DF146A" w14:textId="77777777" w:rsidR="00796948" w:rsidRDefault="00796948" w:rsidP="00796948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Naučiť sa pracovať disciplinovane, hospodárne zaobchádzať s materiálom a nástrojmi.</w:t>
            </w:r>
          </w:p>
          <w:p w14:paraId="161F084B" w14:textId="77777777" w:rsidR="00796948" w:rsidRDefault="00796948" w:rsidP="00796948">
            <w:pPr>
              <w:pStyle w:val="Stlus1"/>
              <w:jc w:val="left"/>
              <w:rPr>
                <w:szCs w:val="20"/>
              </w:rPr>
            </w:pPr>
          </w:p>
          <w:p w14:paraId="034651C1" w14:textId="43B3A292" w:rsidR="00796948" w:rsidRPr="00703A79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B02D9" w14:textId="77777777" w:rsidR="006B79FC" w:rsidRPr="006B79FC" w:rsidRDefault="006B79FC" w:rsidP="006B79F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 w:rsidRPr="006B79FC">
              <w:rPr>
                <w:szCs w:val="20"/>
              </w:rPr>
              <w:lastRenderedPageBreak/>
              <w:t xml:space="preserve">Osobná hygiena. </w:t>
            </w:r>
          </w:p>
          <w:p w14:paraId="5CB21248" w14:textId="77777777" w:rsidR="00796948" w:rsidRDefault="00442C54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Utvrdenie správneho postupu umývania rúk a tváre, používanie mydla, uteráka, hrebeňa a vreckovky. </w:t>
            </w:r>
          </w:p>
          <w:p w14:paraId="26FD88CC" w14:textId="77777777" w:rsidR="00796948" w:rsidRDefault="00442C54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Používanie WC, toaletného papiera, splachovanie, hygiena rúk – samostatne. Vyzliekanie a obliekanie odevov a bielizne. Utvrdenie zručnosti pri rozopínaní a zapínaní gombíkov, používaní zipsov, patentiek. Upevňovanie opaskov. </w:t>
            </w:r>
          </w:p>
          <w:p w14:paraId="28D34231" w14:textId="77777777" w:rsidR="00796948" w:rsidRDefault="00442C54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Samostatné obúvanie a vyzúvanie, rozväzovanie alebo zväzovanie šnúrok, zapínanie a odopínanie suchých zipsov. Stolovanie v triede a v školskej jedálni. Sebaobsluha pri jedení. </w:t>
            </w:r>
          </w:p>
          <w:p w14:paraId="2BE43BA7" w14:textId="6775AF4E" w:rsidR="006B79FC" w:rsidRPr="00796948" w:rsidRDefault="00442C54" w:rsidP="00796948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 w:rsidRPr="00796948">
              <w:rPr>
                <w:b w:val="0"/>
                <w:bCs/>
              </w:rPr>
              <w:t xml:space="preserve">Vytváranie zručnosti pri používaní vidličky a noža. </w:t>
            </w:r>
          </w:p>
          <w:p w14:paraId="6DD1307C" w14:textId="77777777" w:rsidR="006B79FC" w:rsidRPr="000050BE" w:rsidRDefault="006B79FC" w:rsidP="00A05E18">
            <w:pPr>
              <w:pStyle w:val="Stlus1"/>
              <w:jc w:val="left"/>
              <w:rPr>
                <w:b w:val="0"/>
                <w:szCs w:val="20"/>
              </w:rPr>
            </w:pPr>
          </w:p>
          <w:p w14:paraId="0D3DF571" w14:textId="3E679674" w:rsidR="00A05E18" w:rsidRDefault="00796948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rPr>
                <w:szCs w:val="20"/>
              </w:rPr>
              <w:t>Práce</w:t>
            </w:r>
            <w:r w:rsidR="00A05E18">
              <w:rPr>
                <w:szCs w:val="20"/>
              </w:rPr>
              <w:t xml:space="preserve"> v domácnosti</w:t>
            </w:r>
            <w:r w:rsidR="00F40EF1" w:rsidRPr="00210D5C">
              <w:rPr>
                <w:szCs w:val="20"/>
              </w:rPr>
              <w:t>.</w:t>
            </w:r>
          </w:p>
          <w:p w14:paraId="5404A580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>Starostlivosť o osobné veci a školské pomôcky. Samostatné odkladanie pomôcok v triede na určené miesto.</w:t>
            </w:r>
          </w:p>
          <w:p w14:paraId="175399F5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Ukladanie osobných vecí do tašky, hygienického vrecúška. </w:t>
            </w:r>
          </w:p>
          <w:p w14:paraId="00B4AB61" w14:textId="5A873848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Utieranie prachu z nábytku v triede, utieranie tabule. </w:t>
            </w:r>
          </w:p>
          <w:p w14:paraId="10870F7B" w14:textId="286995B0" w:rsidR="00EF62E6" w:rsidRDefault="00EF62E6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</w:p>
          <w:p w14:paraId="75A036A8" w14:textId="77777777" w:rsidR="00EF62E6" w:rsidRDefault="00EF62E6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</w:p>
          <w:p w14:paraId="0208E470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lastRenderedPageBreak/>
              <w:t>Vytváranie zručnosti pri zametaní podlahy metličkou a lopatkou.</w:t>
            </w:r>
          </w:p>
          <w:p w14:paraId="1856D5D4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 Samostatné zbieranie odpadkov a vynášanie koša do smetnej nádoby. </w:t>
            </w:r>
          </w:p>
          <w:p w14:paraId="3AEDC5AF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Samostatné odkladanie odevov a obuvi v šatni. Odomykanie a zamykanie dverí. </w:t>
            </w:r>
          </w:p>
          <w:p w14:paraId="11215296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Osvojenie názvov základného riadu. Odkladanie riadu. </w:t>
            </w:r>
          </w:p>
          <w:p w14:paraId="6AA29388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Utieranie plastovej tácky. </w:t>
            </w:r>
          </w:p>
          <w:p w14:paraId="4C1DA532" w14:textId="4669F9D7" w:rsidR="000050BE" w:rsidRDefault="00796948" w:rsidP="00796948">
            <w:pPr>
              <w:pStyle w:val="Stlus1"/>
              <w:ind w:left="356"/>
              <w:jc w:val="left"/>
              <w:rPr>
                <w:b w:val="0"/>
                <w:szCs w:val="20"/>
              </w:rPr>
            </w:pPr>
            <w:r w:rsidRPr="00796948">
              <w:rPr>
                <w:b w:val="0"/>
                <w:bCs/>
              </w:rPr>
              <w:t>Utváranie zručnosti v jednoduchom prestieraní</w:t>
            </w:r>
            <w:r>
              <w:t>.</w:t>
            </w:r>
            <w:r w:rsidR="000050BE" w:rsidRPr="000050BE">
              <w:rPr>
                <w:b w:val="0"/>
                <w:szCs w:val="20"/>
              </w:rPr>
              <w:t xml:space="preserve"> </w:t>
            </w:r>
          </w:p>
          <w:p w14:paraId="28573B11" w14:textId="77777777" w:rsidR="0089481C" w:rsidRPr="000050BE" w:rsidRDefault="0089481C" w:rsidP="000050BE">
            <w:pPr>
              <w:pStyle w:val="Stlus1"/>
              <w:ind w:left="356"/>
              <w:jc w:val="left"/>
              <w:rPr>
                <w:b w:val="0"/>
                <w:szCs w:val="20"/>
              </w:rPr>
            </w:pPr>
          </w:p>
          <w:p w14:paraId="3581D517" w14:textId="016EA1D6" w:rsidR="00F40EF1" w:rsidRDefault="00796948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rPr>
                <w:szCs w:val="20"/>
              </w:rPr>
              <w:t>Práca s drobným materiálom</w:t>
            </w:r>
            <w:r w:rsidR="002808FC" w:rsidRPr="000050BE">
              <w:rPr>
                <w:szCs w:val="20"/>
              </w:rPr>
              <w:t>.</w:t>
            </w:r>
            <w:r w:rsidR="00F40EF1" w:rsidRPr="000050BE">
              <w:rPr>
                <w:szCs w:val="20"/>
              </w:rPr>
              <w:t xml:space="preserve"> </w:t>
            </w:r>
          </w:p>
          <w:p w14:paraId="7CCC5B12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>Práce s drobným materiál</w:t>
            </w:r>
            <w:r>
              <w:rPr>
                <w:b w:val="0"/>
                <w:bCs/>
              </w:rPr>
              <w:t>.</w:t>
            </w:r>
            <w:r w:rsidRPr="00796948">
              <w:rPr>
                <w:b w:val="0"/>
                <w:bCs/>
              </w:rPr>
              <w:t xml:space="preserve"> </w:t>
            </w:r>
          </w:p>
          <w:p w14:paraId="0208A916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Triedenie rôznych druhov drobného materiálu podľa veľkosti, farby a tvaru. </w:t>
            </w:r>
          </w:p>
          <w:p w14:paraId="641DC3FB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Ukladanie roztriedeného materiálu do rôznych nádob, škatúľ a zásuviek podľa pokynov. Manipulácia s drobným materiálom: presýpanie, prekladanie, skladanie mozaiky (vkladaním, napichávaním, nalepovaním). Navliekanie </w:t>
            </w:r>
            <w:proofErr w:type="spellStart"/>
            <w:r w:rsidRPr="00796948">
              <w:rPr>
                <w:b w:val="0"/>
                <w:bCs/>
              </w:rPr>
              <w:t>korálok</w:t>
            </w:r>
            <w:proofErr w:type="spellEnd"/>
            <w:r w:rsidRPr="00796948">
              <w:rPr>
                <w:b w:val="0"/>
                <w:bCs/>
              </w:rPr>
              <w:t xml:space="preserve"> podľa pokynov. Namotávanie vlny na cievku. </w:t>
            </w:r>
          </w:p>
          <w:p w14:paraId="103BD5FC" w14:textId="77777777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 xml:space="preserve">Spletanie špagátikov. </w:t>
            </w:r>
          </w:p>
          <w:p w14:paraId="53A0C950" w14:textId="77798023" w:rsid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6948">
              <w:rPr>
                <w:b w:val="0"/>
                <w:bCs/>
              </w:rPr>
              <w:t>Strihanie povrázkov, slamy, vlny, handričiek. Precvičovanie viazania uzla a</w:t>
            </w:r>
            <w:r>
              <w:rPr>
                <w:b w:val="0"/>
                <w:bCs/>
              </w:rPr>
              <w:t> </w:t>
            </w:r>
            <w:r w:rsidRPr="00796948">
              <w:rPr>
                <w:b w:val="0"/>
                <w:bCs/>
              </w:rPr>
              <w:t>mašličky</w:t>
            </w:r>
          </w:p>
          <w:p w14:paraId="15B9D4E2" w14:textId="2DAD74E0" w:rsidR="008D316F" w:rsidRPr="00796948" w:rsidRDefault="00796948" w:rsidP="00796948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 w:rsidRPr="00796948">
              <w:rPr>
                <w:b w:val="0"/>
                <w:bCs/>
              </w:rPr>
              <w:t>Zbieranie a rozlišovanie listov, nalepovanie listov.</w:t>
            </w:r>
          </w:p>
          <w:p w14:paraId="1528AA56" w14:textId="77777777" w:rsidR="00F40EF1" w:rsidRPr="00796948" w:rsidRDefault="00F40EF1" w:rsidP="00246956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796948">
              <w:rPr>
                <w:b w:val="0"/>
                <w:bCs/>
                <w:szCs w:val="20"/>
              </w:rPr>
              <w:t xml:space="preserve"> </w:t>
            </w:r>
          </w:p>
          <w:p w14:paraId="541B5C9D" w14:textId="77777777" w:rsidR="00F40EF1" w:rsidRDefault="00F40EF1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38BCD5CB" w14:textId="77777777" w:rsidR="0089481C" w:rsidRDefault="0089481C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3F628FA8" w14:textId="77777777" w:rsidR="0089481C" w:rsidRDefault="0089481C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432E01BD" w14:textId="77777777" w:rsidR="00F40EF1" w:rsidRPr="00703A79" w:rsidRDefault="00F40EF1" w:rsidP="00551E7C">
            <w:pPr>
              <w:pStyle w:val="Stlus1"/>
              <w:ind w:left="356"/>
              <w:jc w:val="left"/>
              <w:rPr>
                <w:szCs w:val="20"/>
              </w:rPr>
            </w:pPr>
            <w:r w:rsidRPr="00703A79">
              <w:rPr>
                <w:szCs w:val="20"/>
              </w:rPr>
              <w:t xml:space="preserve"> </w:t>
            </w:r>
          </w:p>
        </w:tc>
      </w:tr>
    </w:tbl>
    <w:p w14:paraId="09A9CE7D" w14:textId="77777777" w:rsidR="00F40EF1" w:rsidRDefault="00F40EF1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2633A3F" w14:textId="77777777" w:rsidR="00F40EF1" w:rsidRDefault="00F40EF1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3BE5C80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8EF7DA1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6B36F3E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tbl>
      <w:tblPr>
        <w:tblW w:w="141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1033"/>
        <w:gridCol w:w="1559"/>
        <w:gridCol w:w="1134"/>
        <w:gridCol w:w="6495"/>
        <w:gridCol w:w="26"/>
        <w:gridCol w:w="3900"/>
      </w:tblGrid>
      <w:tr w:rsidR="00F40EF1" w:rsidRPr="003B3A59" w14:paraId="5278B4FD" w14:textId="77777777" w:rsidTr="005D27D5">
        <w:trPr>
          <w:trHeight w:val="545"/>
        </w:trPr>
        <w:tc>
          <w:tcPr>
            <w:tcW w:w="1033" w:type="dxa"/>
            <w:shd w:val="clear" w:color="auto" w:fill="E7E6E6"/>
          </w:tcPr>
          <w:p w14:paraId="7CBF6AC5" w14:textId="77777777" w:rsidR="00F40EF1" w:rsidRPr="003B3A59" w:rsidRDefault="00F40EF1" w:rsidP="00551E7C">
            <w:pPr>
              <w:pStyle w:val="Stlus1"/>
            </w:pPr>
            <w:r w:rsidRPr="003B3A59">
              <w:t>Počet hodín</w:t>
            </w:r>
          </w:p>
          <w:p w14:paraId="5670122F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559" w:type="dxa"/>
            <w:shd w:val="clear" w:color="auto" w:fill="E7E6E6"/>
          </w:tcPr>
          <w:p w14:paraId="2476706A" w14:textId="77777777" w:rsidR="00F40EF1" w:rsidRPr="003B3A59" w:rsidRDefault="00F40EF1" w:rsidP="00551E7C">
            <w:pPr>
              <w:pStyle w:val="Stlus1"/>
            </w:pPr>
            <w:r w:rsidRPr="003B3A59">
              <w:t>Vzdelávacia oblasť</w:t>
            </w:r>
          </w:p>
        </w:tc>
        <w:tc>
          <w:tcPr>
            <w:tcW w:w="1134" w:type="dxa"/>
            <w:shd w:val="clear" w:color="auto" w:fill="E7E6E6"/>
          </w:tcPr>
          <w:p w14:paraId="6EC35617" w14:textId="77777777" w:rsidR="00F40EF1" w:rsidRPr="003B3A59" w:rsidRDefault="00F40EF1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gridSpan w:val="2"/>
            <w:shd w:val="clear" w:color="auto" w:fill="E7E6E6"/>
          </w:tcPr>
          <w:p w14:paraId="56CAAA6A" w14:textId="77777777" w:rsidR="00F40EF1" w:rsidRPr="003B3A59" w:rsidRDefault="00F40EF1" w:rsidP="00551E7C">
            <w:pPr>
              <w:pStyle w:val="Stlus1"/>
            </w:pPr>
            <w:r>
              <w:t>Proces</w:t>
            </w:r>
          </w:p>
        </w:tc>
        <w:tc>
          <w:tcPr>
            <w:tcW w:w="3900" w:type="dxa"/>
            <w:shd w:val="clear" w:color="auto" w:fill="E7E6E6"/>
          </w:tcPr>
          <w:p w14:paraId="37F87A4D" w14:textId="77777777" w:rsidR="00F40EF1" w:rsidRPr="003B3A59" w:rsidRDefault="00F40EF1" w:rsidP="00551E7C">
            <w:pPr>
              <w:pStyle w:val="Stlus1"/>
            </w:pPr>
            <w:r w:rsidRPr="003B3A59">
              <w:t>Obsah</w:t>
            </w:r>
          </w:p>
        </w:tc>
      </w:tr>
      <w:tr w:rsidR="00F40EF1" w:rsidRPr="003B3A59" w14:paraId="5DFB4E02" w14:textId="77777777" w:rsidTr="00853EB9">
        <w:trPr>
          <w:trHeight w:val="3182"/>
        </w:trPr>
        <w:tc>
          <w:tcPr>
            <w:tcW w:w="1033" w:type="dxa"/>
            <w:shd w:val="clear" w:color="auto" w:fill="auto"/>
          </w:tcPr>
          <w:p w14:paraId="7BC41FA7" w14:textId="760BC574" w:rsidR="00A7318B" w:rsidRDefault="000F3CAE" w:rsidP="000F3CAE">
            <w:pPr>
              <w:pStyle w:val="Stlus1"/>
              <w:jc w:val="center"/>
            </w:pPr>
            <w:r>
              <w:t>15</w:t>
            </w:r>
          </w:p>
          <w:p w14:paraId="2DFF5064" w14:textId="77777777" w:rsidR="00A7318B" w:rsidRDefault="00A7318B" w:rsidP="00CC6322">
            <w:pPr>
              <w:pStyle w:val="Stlus1"/>
            </w:pPr>
          </w:p>
          <w:p w14:paraId="36BBD695" w14:textId="77777777" w:rsidR="00A7318B" w:rsidRDefault="00A7318B" w:rsidP="00CC6322">
            <w:pPr>
              <w:pStyle w:val="Stlus1"/>
            </w:pPr>
          </w:p>
          <w:p w14:paraId="5F23EC31" w14:textId="77777777" w:rsidR="00A7318B" w:rsidRDefault="00A7318B" w:rsidP="00CC6322">
            <w:pPr>
              <w:pStyle w:val="Stlus1"/>
            </w:pPr>
          </w:p>
          <w:p w14:paraId="0028FA62" w14:textId="77777777" w:rsidR="00A7318B" w:rsidRDefault="00A7318B" w:rsidP="00CC6322">
            <w:pPr>
              <w:pStyle w:val="Stlus1"/>
            </w:pPr>
          </w:p>
          <w:p w14:paraId="3F1A2844" w14:textId="77777777" w:rsidR="00A7318B" w:rsidRDefault="00A7318B" w:rsidP="00CC6322">
            <w:pPr>
              <w:pStyle w:val="Stlus1"/>
            </w:pPr>
          </w:p>
          <w:p w14:paraId="6987880D" w14:textId="77777777" w:rsidR="00A7318B" w:rsidRDefault="00A7318B" w:rsidP="00CC6322">
            <w:pPr>
              <w:pStyle w:val="Stlus1"/>
            </w:pPr>
          </w:p>
          <w:p w14:paraId="0F7B50AA" w14:textId="77777777" w:rsidR="00A7318B" w:rsidRDefault="00A7318B" w:rsidP="00CC6322">
            <w:pPr>
              <w:pStyle w:val="Stlus1"/>
            </w:pPr>
          </w:p>
          <w:p w14:paraId="08D2397E" w14:textId="77777777" w:rsidR="00A7318B" w:rsidRDefault="00A7318B" w:rsidP="00CC6322">
            <w:pPr>
              <w:pStyle w:val="Stlus1"/>
            </w:pPr>
          </w:p>
          <w:p w14:paraId="03F43EF0" w14:textId="77777777" w:rsidR="0089481C" w:rsidRDefault="00A7318B" w:rsidP="00CC6322">
            <w:pPr>
              <w:pStyle w:val="Stlus1"/>
            </w:pPr>
            <w:r>
              <w:t xml:space="preserve"> </w:t>
            </w:r>
          </w:p>
          <w:p w14:paraId="4C1F3E73" w14:textId="77777777" w:rsidR="0089481C" w:rsidRDefault="0089481C" w:rsidP="00CC6322">
            <w:pPr>
              <w:pStyle w:val="Stlus1"/>
            </w:pPr>
          </w:p>
          <w:p w14:paraId="65ABA3A2" w14:textId="4A1C2822" w:rsidR="0089481C" w:rsidRDefault="009C31D6" w:rsidP="009C31D6">
            <w:pPr>
              <w:pStyle w:val="Stlus1"/>
              <w:jc w:val="center"/>
            </w:pPr>
            <w:r>
              <w:t>20</w:t>
            </w:r>
          </w:p>
          <w:p w14:paraId="04B1603D" w14:textId="77777777" w:rsidR="0089481C" w:rsidRDefault="0089481C" w:rsidP="00CC6322">
            <w:pPr>
              <w:pStyle w:val="Stlus1"/>
            </w:pPr>
          </w:p>
          <w:p w14:paraId="23C5A43B" w14:textId="30046AB9" w:rsidR="0089481C" w:rsidRDefault="0089481C" w:rsidP="00CC6322">
            <w:pPr>
              <w:pStyle w:val="Stlus1"/>
            </w:pPr>
          </w:p>
          <w:p w14:paraId="347F0D08" w14:textId="0923ACDF" w:rsidR="00EF62E6" w:rsidRDefault="00EF62E6" w:rsidP="00CC6322">
            <w:pPr>
              <w:pStyle w:val="Stlus1"/>
            </w:pPr>
          </w:p>
          <w:p w14:paraId="38ABACFF" w14:textId="77777777" w:rsidR="00EF62E6" w:rsidRDefault="00EF62E6" w:rsidP="00CC6322">
            <w:pPr>
              <w:pStyle w:val="Stlus1"/>
            </w:pPr>
          </w:p>
          <w:p w14:paraId="703A3B61" w14:textId="77777777" w:rsidR="0089481C" w:rsidRDefault="0089481C" w:rsidP="00CC6322">
            <w:pPr>
              <w:pStyle w:val="Stlus1"/>
            </w:pPr>
          </w:p>
          <w:p w14:paraId="0504F12D" w14:textId="77777777" w:rsidR="0089481C" w:rsidRDefault="0089481C" w:rsidP="00CC6322">
            <w:pPr>
              <w:pStyle w:val="Stlus1"/>
            </w:pPr>
          </w:p>
          <w:p w14:paraId="2036A63B" w14:textId="2A7E9E57" w:rsidR="00A7318B" w:rsidRDefault="00F91601" w:rsidP="009C31D6">
            <w:pPr>
              <w:pStyle w:val="Stlus1"/>
              <w:jc w:val="center"/>
            </w:pPr>
            <w:r>
              <w:t>2</w:t>
            </w:r>
            <w:r w:rsidR="009C31D6">
              <w:t>0</w:t>
            </w:r>
          </w:p>
          <w:p w14:paraId="6B93F920" w14:textId="77777777" w:rsidR="00F40EF1" w:rsidRPr="003B3A59" w:rsidRDefault="00F40EF1" w:rsidP="00CC6322">
            <w:pPr>
              <w:pStyle w:val="Stlus1"/>
            </w:pPr>
            <w: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26C93CB5" w14:textId="77777777" w:rsidR="00F40EF1" w:rsidRPr="003B3A59" w:rsidRDefault="00F40EF1" w:rsidP="00551E7C">
            <w:pPr>
              <w:pStyle w:val="Stlus1"/>
              <w:jc w:val="left"/>
            </w:pPr>
            <w:r w:rsidRPr="00451325">
              <w:rPr>
                <w:bCs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112ABDCE" w14:textId="03D49B76" w:rsidR="00F40EF1" w:rsidRDefault="00D110ED" w:rsidP="00D110ED">
            <w:pPr>
              <w:pStyle w:val="Stlus1"/>
              <w:jc w:val="left"/>
            </w:pPr>
            <w:r>
              <w:t>Práce s papierom</w:t>
            </w:r>
          </w:p>
          <w:p w14:paraId="2FC03757" w14:textId="77777777" w:rsidR="00CC6322" w:rsidRDefault="00CC6322" w:rsidP="00D110ED">
            <w:pPr>
              <w:pStyle w:val="Stlus1"/>
              <w:jc w:val="left"/>
            </w:pPr>
          </w:p>
          <w:p w14:paraId="7C17E496" w14:textId="77777777" w:rsidR="00CC6322" w:rsidRDefault="00CC6322" w:rsidP="00551E7C">
            <w:pPr>
              <w:pStyle w:val="Stlus1"/>
            </w:pPr>
          </w:p>
          <w:p w14:paraId="3BA9427B" w14:textId="77777777" w:rsidR="00CC6322" w:rsidRDefault="00CC6322" w:rsidP="00551E7C">
            <w:pPr>
              <w:pStyle w:val="Stlus1"/>
            </w:pPr>
          </w:p>
          <w:p w14:paraId="6768496A" w14:textId="77777777" w:rsidR="00CC6322" w:rsidRDefault="00CC6322" w:rsidP="00551E7C">
            <w:pPr>
              <w:pStyle w:val="Stlus1"/>
            </w:pPr>
          </w:p>
          <w:p w14:paraId="26D55475" w14:textId="77777777" w:rsidR="003366CE" w:rsidRDefault="003366CE" w:rsidP="00551E7C">
            <w:pPr>
              <w:pStyle w:val="Stlus1"/>
            </w:pPr>
          </w:p>
          <w:p w14:paraId="6115C406" w14:textId="77777777" w:rsidR="003366CE" w:rsidRDefault="003366CE" w:rsidP="00551E7C">
            <w:pPr>
              <w:pStyle w:val="Stlus1"/>
            </w:pPr>
          </w:p>
          <w:p w14:paraId="1B0E0AE0" w14:textId="77777777" w:rsidR="003366CE" w:rsidRDefault="003366CE" w:rsidP="00551E7C">
            <w:pPr>
              <w:pStyle w:val="Stlus1"/>
            </w:pPr>
          </w:p>
          <w:p w14:paraId="04C3EE0C" w14:textId="0E5CA25C" w:rsidR="0089481C" w:rsidRDefault="0089481C" w:rsidP="00551E7C">
            <w:pPr>
              <w:pStyle w:val="Stlus1"/>
            </w:pPr>
          </w:p>
          <w:p w14:paraId="12CD6882" w14:textId="6D2F08D5" w:rsidR="00D110ED" w:rsidRDefault="00D110ED" w:rsidP="00551E7C">
            <w:pPr>
              <w:pStyle w:val="Stlus1"/>
            </w:pPr>
          </w:p>
          <w:p w14:paraId="4072C9C4" w14:textId="17C38B12" w:rsidR="00D110ED" w:rsidRDefault="00D110ED" w:rsidP="00551E7C">
            <w:pPr>
              <w:pStyle w:val="Stlus1"/>
            </w:pPr>
            <w:r>
              <w:t>Montážne a demontážne práce</w:t>
            </w:r>
          </w:p>
          <w:p w14:paraId="6B8FFE73" w14:textId="77777777" w:rsidR="0089481C" w:rsidRDefault="0089481C" w:rsidP="00551E7C">
            <w:pPr>
              <w:pStyle w:val="Stlus1"/>
            </w:pPr>
          </w:p>
          <w:p w14:paraId="1FD24D04" w14:textId="77777777" w:rsidR="00EF62E6" w:rsidRDefault="00EF62E6" w:rsidP="00551E7C">
            <w:pPr>
              <w:pStyle w:val="Stlus1"/>
            </w:pPr>
          </w:p>
          <w:p w14:paraId="730C2F1F" w14:textId="77777777" w:rsidR="0089481C" w:rsidRDefault="0089481C" w:rsidP="00551E7C">
            <w:pPr>
              <w:pStyle w:val="Stlus1"/>
            </w:pPr>
          </w:p>
          <w:p w14:paraId="3578BE76" w14:textId="77777777" w:rsidR="0089481C" w:rsidRDefault="0089481C" w:rsidP="00551E7C">
            <w:pPr>
              <w:pStyle w:val="Stlus1"/>
            </w:pPr>
          </w:p>
          <w:p w14:paraId="742F74A1" w14:textId="77777777" w:rsidR="00CC6322" w:rsidRPr="003B3A59" w:rsidRDefault="00CC6322" w:rsidP="00551E7C">
            <w:pPr>
              <w:pStyle w:val="Stlus1"/>
            </w:pPr>
            <w:r>
              <w:t>Pestovateľské práce</w:t>
            </w:r>
          </w:p>
          <w:p w14:paraId="5B9A346E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6DDE31D3" w14:textId="16D78DF0" w:rsidR="00AF7C9B" w:rsidRPr="00CD167E" w:rsidRDefault="00CD167E" w:rsidP="00CD167E">
            <w:pPr>
              <w:pStyle w:val="Stlus5"/>
              <w:rPr>
                <w:b/>
                <w:bCs/>
              </w:rPr>
            </w:pPr>
            <w:r w:rsidRPr="00CD167E">
              <w:rPr>
                <w:b/>
                <w:bCs/>
              </w:rPr>
              <w:t>Žiaci prekladajú papier na polovice, na štvrtiny, vystrihujú tvary s rovnými čiarami</w:t>
            </w:r>
          </w:p>
          <w:p w14:paraId="002A5AED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3EEDF88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E024F68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9AD1955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0B18F78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66D9D445" w14:textId="61E14A20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1AE585E5" w14:textId="724E549E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4211149B" w14:textId="245044AB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36671D1A" w14:textId="2CD44524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666D2F9F" w14:textId="05C8D3C9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04718484" w14:textId="11F55BCD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0CCF8285" w14:textId="77777777" w:rsidR="00EF62E6" w:rsidRDefault="00EF62E6" w:rsidP="00AF7C9B">
            <w:pPr>
              <w:pStyle w:val="Stlus1"/>
              <w:jc w:val="left"/>
              <w:rPr>
                <w:szCs w:val="20"/>
              </w:rPr>
            </w:pPr>
          </w:p>
          <w:p w14:paraId="4DB147A3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51619A0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BE1C7B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FB6D6D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45C2A5B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32DF3358" w14:textId="77777777" w:rsidR="000342B2" w:rsidRDefault="000342B2" w:rsidP="00AF7C9B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Precvičovať a zdokonaľovať manuálne zručnosti.</w:t>
            </w:r>
          </w:p>
          <w:p w14:paraId="3FF82325" w14:textId="77777777" w:rsidR="00CD167E" w:rsidRDefault="00CD167E" w:rsidP="00CD167E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Priebežne po celý školský rok vykonávať práce v kútiku živej prírody.</w:t>
            </w:r>
          </w:p>
          <w:p w14:paraId="37C189D7" w14:textId="5A45940B" w:rsidR="00AF7C9B" w:rsidRDefault="00AF7C9B" w:rsidP="00CD167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6D1D2E7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0A949A93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01FAA4CA" w14:textId="77777777" w:rsidR="00F40EF1" w:rsidRPr="003B3A59" w:rsidRDefault="00F40EF1" w:rsidP="00D9220D">
            <w:pPr>
              <w:pStyle w:val="Stlus1"/>
            </w:pPr>
          </w:p>
        </w:tc>
        <w:tc>
          <w:tcPr>
            <w:tcW w:w="3900" w:type="dxa"/>
            <w:shd w:val="clear" w:color="auto" w:fill="auto"/>
          </w:tcPr>
          <w:p w14:paraId="09D21CB2" w14:textId="77777777" w:rsidR="00796948" w:rsidRPr="00796948" w:rsidRDefault="00796948" w:rsidP="00551E7C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szCs w:val="20"/>
              </w:rPr>
            </w:pPr>
            <w:r>
              <w:t xml:space="preserve">Práce s papierom </w:t>
            </w:r>
          </w:p>
          <w:p w14:paraId="13EDCC50" w14:textId="77777777" w:rsidR="00EF62E6" w:rsidRDefault="00796948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Triedenie a porovnávanie papiera podľa vlastností. </w:t>
            </w:r>
          </w:p>
          <w:p w14:paraId="35C53131" w14:textId="77777777" w:rsidR="00EF62E6" w:rsidRDefault="00796948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Povrch (hladký, drsný), hrúbka (tenký, hrubý), farba. </w:t>
            </w:r>
          </w:p>
          <w:p w14:paraId="4B09DF09" w14:textId="77777777" w:rsidR="00EF62E6" w:rsidRDefault="00796948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Prekladanie, skladanie, vystrihovanie, nalepovanie, zlepovanie papiera (skladačky, mozaiky). </w:t>
            </w:r>
          </w:p>
          <w:p w14:paraId="229E65C8" w14:textId="77777777" w:rsidR="00EF62E6" w:rsidRDefault="00796948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>Potláčanie papiera odtlačkami rozličných predmetov, detskými tlačidielkami.</w:t>
            </w:r>
          </w:p>
          <w:p w14:paraId="07909362" w14:textId="2EFA96EA" w:rsidR="00F40EF1" w:rsidRPr="00EF62E6" w:rsidRDefault="00F40EF1" w:rsidP="00EF62E6">
            <w:pPr>
              <w:pStyle w:val="Stlus1"/>
              <w:ind w:left="215"/>
              <w:jc w:val="left"/>
              <w:rPr>
                <w:b w:val="0"/>
                <w:bCs/>
                <w:szCs w:val="20"/>
              </w:rPr>
            </w:pPr>
            <w:r w:rsidRPr="00EF62E6">
              <w:rPr>
                <w:b w:val="0"/>
                <w:bCs/>
                <w:szCs w:val="20"/>
              </w:rPr>
              <w:t xml:space="preserve"> </w:t>
            </w:r>
          </w:p>
          <w:p w14:paraId="35F6F0CE" w14:textId="77777777" w:rsidR="00F40EF1" w:rsidRDefault="009F7450" w:rsidP="00551E7C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szCs w:val="20"/>
              </w:rPr>
            </w:pPr>
            <w:r>
              <w:rPr>
                <w:szCs w:val="20"/>
              </w:rPr>
              <w:t>Montážne a demontážne práce</w:t>
            </w:r>
            <w:r w:rsidR="00F40EF1" w:rsidRPr="008F2D0F">
              <w:rPr>
                <w:szCs w:val="20"/>
              </w:rPr>
              <w:t xml:space="preserve">. </w:t>
            </w:r>
          </w:p>
          <w:p w14:paraId="527E8A02" w14:textId="77777777" w:rsidR="00EF62E6" w:rsidRDefault="00EF62E6" w:rsidP="0089481C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Montážne a demontážne práce </w:t>
            </w:r>
          </w:p>
          <w:p w14:paraId="08626484" w14:textId="77777777" w:rsidR="00EF62E6" w:rsidRDefault="00EF62E6" w:rsidP="0089481C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Stavanie z kociek (komíny, mosty, steny, domy). Skladanie, rozkladanie, skrutkovanie predmetov, hračiek, stavebníc. </w:t>
            </w:r>
          </w:p>
          <w:p w14:paraId="626DE56E" w14:textId="5B813F33" w:rsidR="00EF62E6" w:rsidRPr="00EF62E6" w:rsidRDefault="00EF62E6" w:rsidP="0089481C">
            <w:pPr>
              <w:pStyle w:val="Stlus1"/>
              <w:ind w:left="215"/>
              <w:jc w:val="left"/>
              <w:rPr>
                <w:b w:val="0"/>
                <w:bCs/>
                <w:szCs w:val="20"/>
              </w:rPr>
            </w:pPr>
            <w:r w:rsidRPr="00EF62E6">
              <w:rPr>
                <w:b w:val="0"/>
                <w:bCs/>
              </w:rPr>
              <w:t>Zostavovanie tvarov zo špajlí, tyčiek, drievok.</w:t>
            </w:r>
          </w:p>
          <w:p w14:paraId="345FB28C" w14:textId="77777777" w:rsidR="0089481C" w:rsidRPr="0089481C" w:rsidRDefault="0089481C" w:rsidP="0089481C">
            <w:pPr>
              <w:pStyle w:val="Stlus1"/>
              <w:ind w:left="215"/>
              <w:jc w:val="left"/>
              <w:rPr>
                <w:b w:val="0"/>
                <w:szCs w:val="20"/>
              </w:rPr>
            </w:pPr>
          </w:p>
          <w:p w14:paraId="2ED62106" w14:textId="77777777" w:rsidR="00EF62E6" w:rsidRPr="00EF62E6" w:rsidRDefault="00EF62E6" w:rsidP="00551E7C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szCs w:val="20"/>
              </w:rPr>
            </w:pPr>
            <w:r>
              <w:t>Starostlivosť o izbové rastliny</w:t>
            </w:r>
          </w:p>
          <w:p w14:paraId="032FACCE" w14:textId="7777777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Upevnenie základov starostlivosti o izbové rastliny z predošlého ročníka. </w:t>
            </w:r>
          </w:p>
          <w:p w14:paraId="77310E2D" w14:textId="7777777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Polievanie kvetinových hriadok na školskom záhone. </w:t>
            </w:r>
          </w:p>
          <w:p w14:paraId="1B149CBC" w14:textId="7DC4F8F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>Poznávanie podmienok pre život rastlín – voda, vzduch, svetlo, teplo, pôda – pozorovanie klíčenia a rastu rastlín</w:t>
            </w:r>
            <w:r>
              <w:rPr>
                <w:b w:val="0"/>
                <w:bCs/>
              </w:rPr>
              <w:t xml:space="preserve"> (</w:t>
            </w:r>
            <w:r w:rsidRPr="00EF62E6">
              <w:rPr>
                <w:b w:val="0"/>
                <w:bCs/>
              </w:rPr>
              <w:t xml:space="preserve"> tráva, fazuľa, hrach, obilie). </w:t>
            </w:r>
          </w:p>
          <w:p w14:paraId="6B8E7909" w14:textId="7777777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Práca so záhradným náradím- hrable, motyka, krhla. </w:t>
            </w:r>
          </w:p>
          <w:p w14:paraId="768FD9C4" w14:textId="1E5DD44D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t xml:space="preserve">Pomoc pri zbere úrody na školskom pozemku. Hrabanie lístia. </w:t>
            </w:r>
          </w:p>
          <w:p w14:paraId="10A65ED3" w14:textId="7777777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</w:p>
          <w:p w14:paraId="711555BD" w14:textId="77777777" w:rsidR="00EF62E6" w:rsidRDefault="00EF62E6" w:rsidP="00EF62E6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EF62E6">
              <w:rPr>
                <w:b w:val="0"/>
                <w:bCs/>
              </w:rPr>
              <w:lastRenderedPageBreak/>
              <w:t xml:space="preserve">Zbieranie šišiek, plodov gaštana, duba, buka, šípok </w:t>
            </w:r>
          </w:p>
          <w:p w14:paraId="7DD49606" w14:textId="07A21BE8" w:rsidR="009F7450" w:rsidRPr="00EF62E6" w:rsidRDefault="009F7450" w:rsidP="00EF62E6">
            <w:pPr>
              <w:pStyle w:val="Stlus1"/>
              <w:ind w:left="215"/>
              <w:jc w:val="left"/>
              <w:rPr>
                <w:b w:val="0"/>
                <w:bCs/>
                <w:szCs w:val="20"/>
              </w:rPr>
            </w:pPr>
            <w:r w:rsidRPr="00EF62E6">
              <w:rPr>
                <w:b w:val="0"/>
                <w:bCs/>
                <w:szCs w:val="20"/>
              </w:rPr>
              <w:t>Poznávanie podmienok života rastlín</w:t>
            </w:r>
            <w:r w:rsidR="0096668C" w:rsidRPr="00EF62E6">
              <w:rPr>
                <w:b w:val="0"/>
                <w:bCs/>
                <w:szCs w:val="20"/>
              </w:rPr>
              <w:t>.</w:t>
            </w:r>
          </w:p>
          <w:p w14:paraId="0D8B778C" w14:textId="77777777" w:rsidR="00EF62E6" w:rsidRDefault="00EF62E6" w:rsidP="00EF62E6">
            <w:pPr>
              <w:pStyle w:val="Stlus1"/>
              <w:ind w:left="215"/>
              <w:jc w:val="left"/>
              <w:rPr>
                <w:szCs w:val="20"/>
              </w:rPr>
            </w:pPr>
          </w:p>
          <w:p w14:paraId="0DADC215" w14:textId="599077C1" w:rsidR="00F40EF1" w:rsidRPr="003B3A59" w:rsidRDefault="00F40EF1" w:rsidP="00EF62E6">
            <w:pPr>
              <w:pStyle w:val="Stlus1"/>
              <w:ind w:left="215"/>
              <w:jc w:val="left"/>
            </w:pPr>
          </w:p>
        </w:tc>
      </w:tr>
      <w:tr w:rsidR="00D3595E" w:rsidRPr="003B3A59" w14:paraId="3928FE65" w14:textId="34D9EABF" w:rsidTr="00D3595E">
        <w:trPr>
          <w:trHeight w:val="648"/>
        </w:trPr>
        <w:tc>
          <w:tcPr>
            <w:tcW w:w="3726" w:type="dxa"/>
            <w:gridSpan w:val="3"/>
            <w:shd w:val="clear" w:color="auto" w:fill="FFFF00"/>
          </w:tcPr>
          <w:p w14:paraId="3BC59B9A" w14:textId="77777777" w:rsidR="00D3595E" w:rsidRPr="003B3A59" w:rsidRDefault="00D3595E" w:rsidP="00D3595E">
            <w:pPr>
              <w:pStyle w:val="Stlus1"/>
              <w:jc w:val="left"/>
            </w:pPr>
            <w:r w:rsidRPr="003B3A59">
              <w:lastRenderedPageBreak/>
              <w:t>Implementácia finančnej gramotnosti do vzdelávania</w:t>
            </w:r>
          </w:p>
          <w:p w14:paraId="26EF3093" w14:textId="5915C91C" w:rsidR="00D3595E" w:rsidRPr="003B3A59" w:rsidRDefault="00D3595E" w:rsidP="00D3595E">
            <w:pPr>
              <w:pStyle w:val="Stlus1"/>
              <w:jc w:val="left"/>
            </w:pPr>
            <w:r>
              <w:t>3</w:t>
            </w:r>
            <w:r w:rsidRPr="003B3A59">
              <w:t xml:space="preserve"> </w:t>
            </w:r>
            <w:r>
              <w:t>Zabezpečenie peňazí pre uspokojovanie životných potrieb – príjem a práca</w:t>
            </w:r>
          </w:p>
          <w:p w14:paraId="3B7615C2" w14:textId="1726DEC3" w:rsidR="00D3595E" w:rsidRPr="003B3A59" w:rsidRDefault="00D3595E" w:rsidP="00D3595E">
            <w:pPr>
              <w:pStyle w:val="Stlus1"/>
              <w:jc w:val="left"/>
            </w:pPr>
            <w:r>
              <w:t>3</w:t>
            </w:r>
            <w:r w:rsidRPr="003B3A59">
              <w:t>.</w:t>
            </w:r>
            <w:r w:rsidR="00D110ED">
              <w:t xml:space="preserve"> 3</w:t>
            </w:r>
            <w:r>
              <w:t xml:space="preserve"> Identifikovať zdroje osobných príjmov</w:t>
            </w:r>
          </w:p>
        </w:tc>
        <w:tc>
          <w:tcPr>
            <w:tcW w:w="6495" w:type="dxa"/>
            <w:shd w:val="clear" w:color="auto" w:fill="auto"/>
          </w:tcPr>
          <w:p w14:paraId="50019FD9" w14:textId="77777777" w:rsidR="00D110ED" w:rsidRDefault="00D110ED" w:rsidP="00D110ED">
            <w:pPr>
              <w:pStyle w:val="Stlus1"/>
              <w:ind w:left="317"/>
            </w:pPr>
          </w:p>
          <w:p w14:paraId="3C2D83E0" w14:textId="0F3E6DB2" w:rsidR="00D3595E" w:rsidRDefault="00D3595E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opísa</w:t>
            </w:r>
            <w:r w:rsidR="00D110ED">
              <w:t>ť</w:t>
            </w:r>
            <w:r>
              <w:t xml:space="preserve"> svoje predstavy, čo sú osobné príjmy človeka</w:t>
            </w:r>
          </w:p>
        </w:tc>
        <w:tc>
          <w:tcPr>
            <w:tcW w:w="3926" w:type="dxa"/>
            <w:gridSpan w:val="2"/>
            <w:shd w:val="clear" w:color="auto" w:fill="auto"/>
          </w:tcPr>
          <w:p w14:paraId="5D411E01" w14:textId="77777777" w:rsidR="00D110ED" w:rsidRDefault="00D3595E" w:rsidP="00D3595E">
            <w:pPr>
              <w:pStyle w:val="Stlus1"/>
              <w:ind w:left="0"/>
            </w:pPr>
            <w:r>
              <w:t xml:space="preserve">   </w:t>
            </w:r>
          </w:p>
          <w:p w14:paraId="270F650C" w14:textId="695E2F15" w:rsidR="00D3595E" w:rsidRDefault="00D3595E" w:rsidP="00D3595E">
            <w:pPr>
              <w:pStyle w:val="Stlus1"/>
              <w:ind w:left="0"/>
            </w:pPr>
            <w:r>
              <w:t>príjem, majetok, mzda, výplata</w:t>
            </w:r>
          </w:p>
        </w:tc>
      </w:tr>
      <w:tr w:rsidR="00F40EF1" w:rsidRPr="003B3A59" w14:paraId="0C680B62" w14:textId="77777777" w:rsidTr="00551E7C">
        <w:trPr>
          <w:trHeight w:val="402"/>
        </w:trPr>
        <w:tc>
          <w:tcPr>
            <w:tcW w:w="3726" w:type="dxa"/>
            <w:gridSpan w:val="3"/>
            <w:shd w:val="clear" w:color="auto" w:fill="E7E6E6"/>
          </w:tcPr>
          <w:p w14:paraId="0CEC8D47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Prierezová téma naplnená v rámci tematického celku</w:t>
            </w:r>
          </w:p>
          <w:p w14:paraId="69F49B81" w14:textId="77777777" w:rsidR="00F40EF1" w:rsidRPr="003B3A59" w:rsidRDefault="00F40EF1" w:rsidP="00551E7C">
            <w:pPr>
              <w:pStyle w:val="Stlus1"/>
              <w:rPr>
                <w:rFonts w:eastAsia="Wingdings"/>
              </w:rPr>
            </w:pPr>
            <w:r w:rsidRPr="003B3A59">
              <w:t>Environmentálna výchova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67FEA556" w14:textId="77777777" w:rsidR="00F40EF1" w:rsidRPr="003B3A59" w:rsidRDefault="00F91601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osvojiť si základné pravidlá a zručnosti pre správanie sa v prírode s ohľadom na organizmy a ich životné prostredie</w:t>
            </w:r>
          </w:p>
          <w:p w14:paraId="2F19CFA7" w14:textId="77777777" w:rsidR="00F40EF1" w:rsidRPr="003B3A59" w:rsidRDefault="00B00E99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podieľať sa aktívne na zveľaďovaní životného prostredia školy a jej okolia</w:t>
            </w:r>
          </w:p>
          <w:p w14:paraId="0C3FF35E" w14:textId="77777777" w:rsidR="00F40EF1" w:rsidRPr="003B3A59" w:rsidRDefault="00F40EF1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 w:rsidRPr="003B3A59">
              <w:t>rozpoznať hlavné zmeny vo svojom okolí na základe pozorovania prírody</w:t>
            </w:r>
          </w:p>
        </w:tc>
      </w:tr>
      <w:tr w:rsidR="00F40EF1" w:rsidRPr="003B3A59" w14:paraId="66B28DAD" w14:textId="77777777" w:rsidTr="00551E7C">
        <w:trPr>
          <w:trHeight w:val="402"/>
        </w:trPr>
        <w:tc>
          <w:tcPr>
            <w:tcW w:w="3726" w:type="dxa"/>
            <w:gridSpan w:val="3"/>
            <w:shd w:val="clear" w:color="auto" w:fill="E7E6E6"/>
          </w:tcPr>
          <w:p w14:paraId="0E8964DA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Prierezová téma naplnená v rámci tematického celku</w:t>
            </w:r>
          </w:p>
          <w:p w14:paraId="47EEC627" w14:textId="77777777" w:rsidR="00F40EF1" w:rsidRPr="003B3A59" w:rsidRDefault="00B00E99" w:rsidP="00551E7C">
            <w:pPr>
              <w:pStyle w:val="Stlus1"/>
              <w:rPr>
                <w:rFonts w:eastAsia="Wingdings"/>
              </w:rPr>
            </w:pPr>
            <w:r>
              <w:rPr>
                <w:rFonts w:eastAsia="Wingdings"/>
              </w:rPr>
              <w:t>Multikultúrna výchova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2E34A088" w14:textId="77777777" w:rsidR="00F40EF1" w:rsidRPr="003B3A59" w:rsidRDefault="00B00E99" w:rsidP="00551E7C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rešpektovať prirodzenú rozmanitosť spoločnosti</w:t>
            </w:r>
          </w:p>
          <w:p w14:paraId="33FF5D7F" w14:textId="77777777" w:rsidR="00F40EF1" w:rsidRPr="003B3A59" w:rsidRDefault="00B00E99" w:rsidP="00B00E99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uplatňovať svoje práva a rešpektovať práva iných ľudí</w:t>
            </w:r>
          </w:p>
        </w:tc>
      </w:tr>
    </w:tbl>
    <w:p w14:paraId="6AF21D0E" w14:textId="77777777" w:rsidR="00F40EF1" w:rsidRDefault="00F40EF1" w:rsidP="00F40EF1">
      <w:pPr>
        <w:spacing w:after="0"/>
        <w:ind w:left="0" w:firstLine="0"/>
        <w:jc w:val="left"/>
      </w:pPr>
    </w:p>
    <w:p w14:paraId="6551A1E9" w14:textId="77777777" w:rsidR="00F40EF1" w:rsidRDefault="00F40EF1" w:rsidP="00F40EF1">
      <w:pPr>
        <w:spacing w:after="0"/>
        <w:ind w:left="0" w:firstLine="0"/>
        <w:jc w:val="left"/>
      </w:pPr>
    </w:p>
    <w:p w14:paraId="07BD635B" w14:textId="77777777" w:rsidR="00F40EF1" w:rsidRDefault="00F40EF1" w:rsidP="00F40EF1">
      <w:pPr>
        <w:spacing w:after="0"/>
        <w:ind w:left="0" w:firstLine="0"/>
        <w:jc w:val="left"/>
      </w:pPr>
    </w:p>
    <w:p w14:paraId="07994944" w14:textId="77777777" w:rsidR="00F40EF1" w:rsidRDefault="00F40EF1" w:rsidP="00F40EF1">
      <w:pPr>
        <w:spacing w:after="0"/>
        <w:ind w:left="0" w:firstLine="0"/>
        <w:jc w:val="left"/>
      </w:pPr>
    </w:p>
    <w:p w14:paraId="1E9C79D1" w14:textId="77777777" w:rsidR="00F40EF1" w:rsidRDefault="00F40EF1" w:rsidP="00F40EF1">
      <w:pPr>
        <w:spacing w:after="0"/>
        <w:ind w:left="0" w:firstLine="0"/>
        <w:jc w:val="left"/>
      </w:pPr>
    </w:p>
    <w:p w14:paraId="73F9FEAB" w14:textId="77777777" w:rsidR="00D002B4" w:rsidRDefault="00D002B4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58ABEBB8" w14:textId="77777777" w:rsidR="00A15891" w:rsidRDefault="00A15891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567EC696" w14:textId="77777777" w:rsidR="00294D67" w:rsidRPr="00594203" w:rsidRDefault="00294D67" w:rsidP="00A15891">
      <w:pPr>
        <w:rPr>
          <w:rFonts w:ascii="Calibri" w:hAnsi="Calibri"/>
          <w:b/>
          <w:sz w:val="20"/>
          <w:szCs w:val="20"/>
        </w:rPr>
      </w:pPr>
    </w:p>
    <w:p w14:paraId="5895530A" w14:textId="77777777" w:rsidR="00A15891" w:rsidRDefault="00A15891" w:rsidP="00A15891"/>
    <w:p w14:paraId="739F8BB5" w14:textId="77777777" w:rsidR="004E2E89" w:rsidRDefault="004E2E89" w:rsidP="004E2E89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4ABFA03B" w14:textId="77777777" w:rsidR="00617082" w:rsidRDefault="00617082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sectPr w:rsidR="00617082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A1FC" w14:textId="77777777" w:rsidR="0076420E" w:rsidRDefault="0076420E">
      <w:pPr>
        <w:spacing w:after="0" w:line="240" w:lineRule="auto"/>
      </w:pPr>
      <w:r>
        <w:separator/>
      </w:r>
    </w:p>
  </w:endnote>
  <w:endnote w:type="continuationSeparator" w:id="0">
    <w:p w14:paraId="237BD54C" w14:textId="77777777" w:rsidR="0076420E" w:rsidRDefault="007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4409" w14:textId="77777777" w:rsidR="004256DE" w:rsidRDefault="00171DFE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20CD7C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AE7C" w14:textId="5DB62D6F" w:rsidR="004256DE" w:rsidRPr="000B0676" w:rsidRDefault="00171DFE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453E41">
      <w:rPr>
        <w:rFonts w:ascii="Calibri" w:hAnsi="Calibri"/>
        <w:noProof/>
        <w:sz w:val="20"/>
        <w:szCs w:val="20"/>
      </w:rPr>
      <w:t>6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2508AEDA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251A" w14:textId="77777777" w:rsidR="004256DE" w:rsidRDefault="004256DE" w:rsidP="00A44518">
    <w:pPr>
      <w:spacing w:after="0"/>
      <w:ind w:left="0" w:right="43" w:firstLine="0"/>
      <w:jc w:val="center"/>
    </w:pPr>
  </w:p>
  <w:p w14:paraId="51DE11B6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0EDE" w14:textId="77777777" w:rsidR="0076420E" w:rsidRDefault="0076420E">
      <w:pPr>
        <w:spacing w:after="0" w:line="240" w:lineRule="auto"/>
      </w:pPr>
      <w:r>
        <w:separator/>
      </w:r>
    </w:p>
  </w:footnote>
  <w:footnote w:type="continuationSeparator" w:id="0">
    <w:p w14:paraId="631CB79A" w14:textId="77777777" w:rsidR="0076420E" w:rsidRDefault="0076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8CD9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CE7A" w14:textId="179066EA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Škola: Základná škola s vyučovacím jazykom maďarským </w:t>
    </w:r>
    <w:r w:rsidR="00D110ED">
      <w:rPr>
        <w:rFonts w:ascii="Calibri" w:hAnsi="Calibri"/>
        <w:b/>
        <w:spacing w:val="-10"/>
        <w:sz w:val="20"/>
      </w:rPr>
      <w:t>–</w:t>
    </w:r>
    <w:r w:rsidRPr="000B0676">
      <w:rPr>
        <w:rFonts w:ascii="Calibri" w:hAnsi="Calibri"/>
        <w:b/>
        <w:spacing w:val="-10"/>
        <w:sz w:val="20"/>
        <w:lang w:val="hu-HU"/>
      </w:rPr>
      <w:t xml:space="preserve"> Alapiskola</w:t>
    </w:r>
    <w:r w:rsidR="00D110ED">
      <w:rPr>
        <w:rFonts w:ascii="Calibri" w:hAnsi="Calibri"/>
        <w:b/>
        <w:spacing w:val="-10"/>
        <w:sz w:val="20"/>
        <w:lang w:val="hu-HU"/>
      </w:rPr>
      <w:t xml:space="preserve">, ČSA 15, 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9E23A1">
      <w:rPr>
        <w:rFonts w:ascii="Calibri" w:hAnsi="Calibri"/>
        <w:b/>
        <w:spacing w:val="-10"/>
        <w:sz w:val="20"/>
      </w:rPr>
      <w:t xml:space="preserve">045 01 </w:t>
    </w:r>
    <w:r w:rsidRPr="000B0676">
      <w:rPr>
        <w:rFonts w:ascii="Calibri" w:hAnsi="Calibri"/>
        <w:b/>
        <w:spacing w:val="-10"/>
        <w:sz w:val="20"/>
      </w:rPr>
      <w:t>Moldava nad Bodvou</w:t>
    </w:r>
  </w:p>
  <w:p w14:paraId="6E881E85" w14:textId="0AAB5FD8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0A2A6F">
      <w:rPr>
        <w:rFonts w:ascii="Calibri" w:hAnsi="Calibri"/>
        <w:b/>
        <w:spacing w:val="-10"/>
        <w:sz w:val="20"/>
      </w:rPr>
      <w:t>Pracovné vyučovanie</w:t>
    </w:r>
    <w:r w:rsidR="00D110ED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442C54">
      <w:rPr>
        <w:rFonts w:ascii="Calibri" w:hAnsi="Calibri"/>
        <w:b/>
        <w:spacing w:val="-10"/>
        <w:sz w:val="20"/>
      </w:rPr>
      <w:t>3</w:t>
    </w:r>
    <w:r w:rsidRPr="000B0676">
      <w:rPr>
        <w:rFonts w:ascii="Calibri" w:hAnsi="Calibri"/>
        <w:b/>
        <w:spacing w:val="-10"/>
        <w:sz w:val="20"/>
      </w:rPr>
      <w:t>. ročník ZŠ</w:t>
    </w:r>
    <w:r w:rsidR="00442C54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442C54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7707CC59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9D91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1A5E"/>
    <w:rsid w:val="000050BE"/>
    <w:rsid w:val="00013E3F"/>
    <w:rsid w:val="00021334"/>
    <w:rsid w:val="00024F30"/>
    <w:rsid w:val="00030C8B"/>
    <w:rsid w:val="000342B2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2A6F"/>
    <w:rsid w:val="000A45E8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3CAE"/>
    <w:rsid w:val="000F5473"/>
    <w:rsid w:val="000F68BA"/>
    <w:rsid w:val="00102C85"/>
    <w:rsid w:val="0011219A"/>
    <w:rsid w:val="00113CAB"/>
    <w:rsid w:val="00114CA1"/>
    <w:rsid w:val="0012124D"/>
    <w:rsid w:val="00121B18"/>
    <w:rsid w:val="00121B46"/>
    <w:rsid w:val="0012399A"/>
    <w:rsid w:val="0012705D"/>
    <w:rsid w:val="00127A30"/>
    <w:rsid w:val="00134333"/>
    <w:rsid w:val="00145981"/>
    <w:rsid w:val="00146AB7"/>
    <w:rsid w:val="00147621"/>
    <w:rsid w:val="00147800"/>
    <w:rsid w:val="00155D1D"/>
    <w:rsid w:val="0016460A"/>
    <w:rsid w:val="00164EF7"/>
    <w:rsid w:val="00171DFE"/>
    <w:rsid w:val="00172007"/>
    <w:rsid w:val="001748AC"/>
    <w:rsid w:val="00184583"/>
    <w:rsid w:val="00194734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23F7"/>
    <w:rsid w:val="001D3E71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430"/>
    <w:rsid w:val="002855D7"/>
    <w:rsid w:val="00287203"/>
    <w:rsid w:val="00287980"/>
    <w:rsid w:val="00290CF0"/>
    <w:rsid w:val="00294D67"/>
    <w:rsid w:val="002A5918"/>
    <w:rsid w:val="002B0027"/>
    <w:rsid w:val="002B054D"/>
    <w:rsid w:val="002B0AD4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26B1E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E2945"/>
    <w:rsid w:val="003E677D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42C54"/>
    <w:rsid w:val="004505A0"/>
    <w:rsid w:val="00451325"/>
    <w:rsid w:val="00453E41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E42F7"/>
    <w:rsid w:val="004F3D77"/>
    <w:rsid w:val="004F57B7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76171"/>
    <w:rsid w:val="0057653B"/>
    <w:rsid w:val="00577268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D27D5"/>
    <w:rsid w:val="005E5B77"/>
    <w:rsid w:val="005E6EA1"/>
    <w:rsid w:val="005F0748"/>
    <w:rsid w:val="005F5E8C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46B4B"/>
    <w:rsid w:val="00651A1A"/>
    <w:rsid w:val="00661F08"/>
    <w:rsid w:val="0066534F"/>
    <w:rsid w:val="006856AA"/>
    <w:rsid w:val="00685781"/>
    <w:rsid w:val="00690599"/>
    <w:rsid w:val="0069385A"/>
    <w:rsid w:val="00694B25"/>
    <w:rsid w:val="006A38E9"/>
    <w:rsid w:val="006A3BB2"/>
    <w:rsid w:val="006A54B8"/>
    <w:rsid w:val="006A6A39"/>
    <w:rsid w:val="006B79FC"/>
    <w:rsid w:val="006C062C"/>
    <w:rsid w:val="006C166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326BC"/>
    <w:rsid w:val="00732AEE"/>
    <w:rsid w:val="00732D9C"/>
    <w:rsid w:val="00734AA9"/>
    <w:rsid w:val="0074024A"/>
    <w:rsid w:val="00745196"/>
    <w:rsid w:val="00753F32"/>
    <w:rsid w:val="00756EBF"/>
    <w:rsid w:val="007570B9"/>
    <w:rsid w:val="007613C8"/>
    <w:rsid w:val="0076420E"/>
    <w:rsid w:val="00765B28"/>
    <w:rsid w:val="00767C7F"/>
    <w:rsid w:val="00773759"/>
    <w:rsid w:val="0077761F"/>
    <w:rsid w:val="0078478E"/>
    <w:rsid w:val="00787920"/>
    <w:rsid w:val="007917D0"/>
    <w:rsid w:val="00791C68"/>
    <w:rsid w:val="00796948"/>
    <w:rsid w:val="007B70C4"/>
    <w:rsid w:val="007C31E9"/>
    <w:rsid w:val="007E02DD"/>
    <w:rsid w:val="007E2233"/>
    <w:rsid w:val="007E2D03"/>
    <w:rsid w:val="007F0F98"/>
    <w:rsid w:val="008006AA"/>
    <w:rsid w:val="00812E37"/>
    <w:rsid w:val="0081306C"/>
    <w:rsid w:val="00815220"/>
    <w:rsid w:val="008177AB"/>
    <w:rsid w:val="00832108"/>
    <w:rsid w:val="00832E0D"/>
    <w:rsid w:val="00833578"/>
    <w:rsid w:val="00835B55"/>
    <w:rsid w:val="00836FE9"/>
    <w:rsid w:val="00853EB9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652D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4F34"/>
    <w:rsid w:val="00920225"/>
    <w:rsid w:val="00931B44"/>
    <w:rsid w:val="00933DB1"/>
    <w:rsid w:val="0094739B"/>
    <w:rsid w:val="00952108"/>
    <w:rsid w:val="00965329"/>
    <w:rsid w:val="0096668C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C03A9"/>
    <w:rsid w:val="009C1CD3"/>
    <w:rsid w:val="009C2B5D"/>
    <w:rsid w:val="009C31D6"/>
    <w:rsid w:val="009C5037"/>
    <w:rsid w:val="009C62EE"/>
    <w:rsid w:val="009D061F"/>
    <w:rsid w:val="009E1366"/>
    <w:rsid w:val="009E1E84"/>
    <w:rsid w:val="009E23A1"/>
    <w:rsid w:val="009F6F09"/>
    <w:rsid w:val="009F7450"/>
    <w:rsid w:val="00A03503"/>
    <w:rsid w:val="00A05E18"/>
    <w:rsid w:val="00A10C7B"/>
    <w:rsid w:val="00A11077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602B4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1BC"/>
    <w:rsid w:val="00AC3926"/>
    <w:rsid w:val="00AC44AE"/>
    <w:rsid w:val="00AD2567"/>
    <w:rsid w:val="00AD399E"/>
    <w:rsid w:val="00AE1116"/>
    <w:rsid w:val="00AE31B9"/>
    <w:rsid w:val="00AF547F"/>
    <w:rsid w:val="00AF7C9B"/>
    <w:rsid w:val="00B00E99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A007E"/>
    <w:rsid w:val="00BB22DF"/>
    <w:rsid w:val="00BB50CA"/>
    <w:rsid w:val="00BC3093"/>
    <w:rsid w:val="00BD21C7"/>
    <w:rsid w:val="00BD5A10"/>
    <w:rsid w:val="00BE1427"/>
    <w:rsid w:val="00BF192E"/>
    <w:rsid w:val="00C05CF5"/>
    <w:rsid w:val="00C10204"/>
    <w:rsid w:val="00C12AD0"/>
    <w:rsid w:val="00C24445"/>
    <w:rsid w:val="00C27CF1"/>
    <w:rsid w:val="00C340DF"/>
    <w:rsid w:val="00C417F9"/>
    <w:rsid w:val="00C43D38"/>
    <w:rsid w:val="00C548F3"/>
    <w:rsid w:val="00C563A0"/>
    <w:rsid w:val="00C620A5"/>
    <w:rsid w:val="00C73274"/>
    <w:rsid w:val="00C84206"/>
    <w:rsid w:val="00C85095"/>
    <w:rsid w:val="00C90A77"/>
    <w:rsid w:val="00C95947"/>
    <w:rsid w:val="00CA2AC6"/>
    <w:rsid w:val="00CB54C7"/>
    <w:rsid w:val="00CB60A5"/>
    <w:rsid w:val="00CC25C5"/>
    <w:rsid w:val="00CC2D89"/>
    <w:rsid w:val="00CC5B7F"/>
    <w:rsid w:val="00CC6322"/>
    <w:rsid w:val="00CC64C3"/>
    <w:rsid w:val="00CD167E"/>
    <w:rsid w:val="00CE1A52"/>
    <w:rsid w:val="00CE3A0F"/>
    <w:rsid w:val="00CE5298"/>
    <w:rsid w:val="00CE76BB"/>
    <w:rsid w:val="00CF1E6A"/>
    <w:rsid w:val="00CF736D"/>
    <w:rsid w:val="00D002B4"/>
    <w:rsid w:val="00D07A94"/>
    <w:rsid w:val="00D110ED"/>
    <w:rsid w:val="00D11D07"/>
    <w:rsid w:val="00D12BCB"/>
    <w:rsid w:val="00D13B22"/>
    <w:rsid w:val="00D23212"/>
    <w:rsid w:val="00D26BBA"/>
    <w:rsid w:val="00D322C0"/>
    <w:rsid w:val="00D356F5"/>
    <w:rsid w:val="00D3595E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8C2"/>
    <w:rsid w:val="00DA22A2"/>
    <w:rsid w:val="00DA3F6E"/>
    <w:rsid w:val="00DA5D12"/>
    <w:rsid w:val="00DA7EBF"/>
    <w:rsid w:val="00DC1B28"/>
    <w:rsid w:val="00DD2B8A"/>
    <w:rsid w:val="00E12A43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25C2"/>
    <w:rsid w:val="00E65FC2"/>
    <w:rsid w:val="00E7100E"/>
    <w:rsid w:val="00E7345D"/>
    <w:rsid w:val="00E77300"/>
    <w:rsid w:val="00E805CE"/>
    <w:rsid w:val="00E85336"/>
    <w:rsid w:val="00E90F4B"/>
    <w:rsid w:val="00E94834"/>
    <w:rsid w:val="00E95C80"/>
    <w:rsid w:val="00EA73B8"/>
    <w:rsid w:val="00EB0134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EF5DA9"/>
    <w:rsid w:val="00EF62E6"/>
    <w:rsid w:val="00F05227"/>
    <w:rsid w:val="00F101C1"/>
    <w:rsid w:val="00F1338C"/>
    <w:rsid w:val="00F1796D"/>
    <w:rsid w:val="00F22F65"/>
    <w:rsid w:val="00F24968"/>
    <w:rsid w:val="00F40EF1"/>
    <w:rsid w:val="00F4735B"/>
    <w:rsid w:val="00F5096E"/>
    <w:rsid w:val="00F519D6"/>
    <w:rsid w:val="00F57A82"/>
    <w:rsid w:val="00F70299"/>
    <w:rsid w:val="00F81CA4"/>
    <w:rsid w:val="00F848D1"/>
    <w:rsid w:val="00F907D8"/>
    <w:rsid w:val="00F91601"/>
    <w:rsid w:val="00F92358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EBD"/>
    <w:rsid w:val="00FD703D"/>
    <w:rsid w:val="00FE0393"/>
    <w:rsid w:val="00FE6213"/>
    <w:rsid w:val="00FE7A72"/>
    <w:rsid w:val="00FF1BBF"/>
    <w:rsid w:val="00FF658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E7F28"/>
  <w15:docId w15:val="{C30DCC8A-E376-49E1-8767-66D80A7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BC2330-3B70-4EE7-9FC0-0EA84DB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User</cp:lastModifiedBy>
  <cp:revision>3</cp:revision>
  <cp:lastPrinted>2015-10-04T10:07:00Z</cp:lastPrinted>
  <dcterms:created xsi:type="dcterms:W3CDTF">2020-08-18T09:49:00Z</dcterms:created>
  <dcterms:modified xsi:type="dcterms:W3CDTF">2020-09-20T11:27:00Z</dcterms:modified>
</cp:coreProperties>
</file>